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6B" w:rsidRPr="003A616B" w:rsidRDefault="003A616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ПРАВИТЕЛЬСТВО КИРОВСКОЙ ОБЛАСТИ</w:t>
      </w:r>
    </w:p>
    <w:p w:rsidR="003A616B" w:rsidRPr="003A616B" w:rsidRDefault="003A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16B" w:rsidRPr="003A616B" w:rsidRDefault="003A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616B" w:rsidRPr="003A616B" w:rsidRDefault="003A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от 29 декабря 2010 г. N 84/673</w:t>
      </w:r>
    </w:p>
    <w:p w:rsidR="003A616B" w:rsidRPr="003A616B" w:rsidRDefault="003A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16B" w:rsidRPr="003A616B" w:rsidRDefault="003A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О МЕРАХ ПО СТАБИЛИЗАЦИИ ЦЕН</w:t>
      </w:r>
    </w:p>
    <w:p w:rsidR="003A616B" w:rsidRPr="003A616B" w:rsidRDefault="003A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НА СОЦИАЛЬНО ЗНАЧИМЫЕ ПРОДУКТЫ ПИТАНИЯ</w:t>
      </w:r>
    </w:p>
    <w:p w:rsidR="003A616B" w:rsidRPr="003A616B" w:rsidRDefault="003A616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616B" w:rsidRPr="003A61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Кировской области</w:t>
            </w:r>
            <w:proofErr w:type="gramEnd"/>
          </w:p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13.12.2011 </w:t>
            </w:r>
            <w:hyperlink r:id="rId5">
              <w:r w:rsidRPr="003A61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132/656</w:t>
              </w:r>
            </w:hyperlink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28.12.2012 </w:t>
            </w:r>
            <w:hyperlink r:id="rId6">
              <w:r w:rsidRPr="003A61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189/861</w:t>
              </w:r>
            </w:hyperlink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24.12.2013 </w:t>
            </w:r>
            <w:hyperlink r:id="rId7">
              <w:r w:rsidRPr="003A61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241/877</w:t>
              </w:r>
            </w:hyperlink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30.12.2014 </w:t>
            </w:r>
            <w:hyperlink r:id="rId8">
              <w:r w:rsidRPr="003A61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19/276</w:t>
              </w:r>
            </w:hyperlink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27.03.2015 </w:t>
            </w:r>
            <w:hyperlink r:id="rId9">
              <w:r w:rsidRPr="003A61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31/170</w:t>
              </w:r>
            </w:hyperlink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23.06.2017 </w:t>
            </w:r>
            <w:hyperlink r:id="rId10">
              <w:r w:rsidRPr="003A61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330-П</w:t>
              </w:r>
            </w:hyperlink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09.11.2018 </w:t>
            </w:r>
            <w:hyperlink r:id="rId11">
              <w:r w:rsidRPr="003A61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524-П</w:t>
              </w:r>
            </w:hyperlink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25.07.2019 </w:t>
            </w:r>
            <w:hyperlink r:id="rId12">
              <w:r w:rsidRPr="003A61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399-П</w:t>
              </w:r>
            </w:hyperlink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27.04.2021 </w:t>
            </w:r>
            <w:hyperlink r:id="rId13">
              <w:r w:rsidRPr="003A61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199-П</w:t>
              </w:r>
            </w:hyperlink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Pr="003A616B" w:rsidRDefault="003A6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В соответствии с поручением Президента Российской Федерации Д.А. Медведева от 11.09.2010 N Пр-2680ГС для выработки и реализации комплекса мер, способствующих снижению цен на социально значимые продукты питания, Правительство Кировской области постановляет: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1. Рекомендовать хозяйствующим субъектам, осуществляющим розничную торговлю продовольственными товарами: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 xml:space="preserve">1.1. Устанавливать </w:t>
      </w:r>
      <w:hyperlink w:anchor="P53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размеры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розничных торговых надбавок на социально значимые продукты питания не менее двух наименований из каждой товарной группы согласно приложению.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При этом товары, на которые устанавливаются рекомендуемые торговые надбавки, должны относиться к нижней ценовой категории, а базой для расчета торговой надбавки считается цена закупа товара хозяйствующим субъектом, осуществляющим розничную торговлю.</w:t>
      </w:r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27.03.2015 N 31/170)</w:t>
      </w:r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616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A616B">
        <w:rPr>
          <w:rFonts w:ascii="Times New Roman" w:hAnsi="Times New Roman" w:cs="Times New Roman"/>
          <w:sz w:val="24"/>
          <w:szCs w:val="24"/>
        </w:rPr>
        <w:t xml:space="preserve">. 1.1 в ред. </w:t>
      </w:r>
      <w:hyperlink r:id="rId15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30.12.2014 N 19/276)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1.2. Информировать потребителей о социально значимых продуктах питания, реализуемых с минимальной торговой наценкой, обозначенной термином "социальная цена".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1.3. Обеспечить постоянное наличие в продаже социально значимых продуктов питания с рекомендуемыми торговыми надбавками.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2. Рекомендовать поставщикам в сопроводительных документах указывать цену предприятия-изготовителя или импортера.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3. Рекомендовать предприятиям-изготовителям вышеперечисленных социально значимых продуктов питания уведомлять об изменении отпускных цен и причинах изменения министерство сельского хозяйства и продовольствия Кировской области.</w:t>
      </w:r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61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616B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Кировской области от 30.12.2014 </w:t>
      </w:r>
      <w:hyperlink r:id="rId16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N 19/276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, от 09.11.2018 </w:t>
      </w:r>
      <w:hyperlink r:id="rId17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N 524-П</w:t>
        </w:r>
      </w:hyperlink>
      <w:r w:rsidRPr="003A616B">
        <w:rPr>
          <w:rFonts w:ascii="Times New Roman" w:hAnsi="Times New Roman" w:cs="Times New Roman"/>
          <w:sz w:val="24"/>
          <w:szCs w:val="24"/>
        </w:rPr>
        <w:t>)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4. Признать утратившими силу постановления Правительства области: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 xml:space="preserve">4.1. От 25.10.2007 </w:t>
      </w:r>
      <w:hyperlink r:id="rId18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N 111/434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"О мерах по стабилизации цен на продовольственные товары первой необходимости".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lastRenderedPageBreak/>
        <w:t xml:space="preserve">4.2. От 15.11.2007 </w:t>
      </w:r>
      <w:hyperlink r:id="rId19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N 114/463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области от 25.10.2007 N 111/434".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 xml:space="preserve">4.3. От 29.12.2007 </w:t>
      </w:r>
      <w:hyperlink r:id="rId20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N 118/517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Правительства области от 25.10.2007 N 111/434".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 xml:space="preserve">4.4. От 14.04.2008 </w:t>
      </w:r>
      <w:hyperlink r:id="rId21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N 128/118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Правительства области от 25.10.2007 N 111/434".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 xml:space="preserve">4.5. От 19.12.2008 </w:t>
      </w:r>
      <w:hyperlink r:id="rId22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N 156/519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области от 25.10.2007 N 111/434".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 xml:space="preserve">4.6. От 28.12.2009 </w:t>
      </w:r>
      <w:hyperlink r:id="rId23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N 35/531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Правительства области от 25.10.2007 N 111/434".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 xml:space="preserve">4.7. От 20.07.2010 </w:t>
      </w:r>
      <w:hyperlink r:id="rId24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N 59/347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Правительства области от 25.10.2007 N 111/434".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 xml:space="preserve">4.8. От 13.09.2010 </w:t>
      </w:r>
      <w:hyperlink r:id="rId25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N 68/459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Правительства области от 25.10.2007 N 111/434".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5. Департаменту информационной работы Кировской области (</w:t>
      </w:r>
      <w:proofErr w:type="spellStart"/>
      <w:r w:rsidRPr="003A616B">
        <w:rPr>
          <w:rFonts w:ascii="Times New Roman" w:hAnsi="Times New Roman" w:cs="Times New Roman"/>
          <w:sz w:val="24"/>
          <w:szCs w:val="24"/>
        </w:rPr>
        <w:t>Урматская</w:t>
      </w:r>
      <w:proofErr w:type="spellEnd"/>
      <w:r w:rsidRPr="003A616B">
        <w:rPr>
          <w:rFonts w:ascii="Times New Roman" w:hAnsi="Times New Roman" w:cs="Times New Roman"/>
          <w:sz w:val="24"/>
          <w:szCs w:val="24"/>
        </w:rPr>
        <w:t xml:space="preserve"> Е.А.) опубликовать постановление в официальных средствах массовой информации.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A61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16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министерство промышленности, предпринимательства и торговли Кировской области.</w:t>
      </w:r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6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616B">
        <w:rPr>
          <w:rFonts w:ascii="Times New Roman" w:hAnsi="Times New Roman" w:cs="Times New Roman"/>
          <w:sz w:val="24"/>
          <w:szCs w:val="24"/>
        </w:rPr>
        <w:t xml:space="preserve">. 6 в ред. </w:t>
      </w:r>
      <w:hyperlink r:id="rId26">
        <w:r w:rsidRPr="003A616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16B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27.04.2021 N 199-П)</w:t>
      </w:r>
    </w:p>
    <w:p w:rsidR="003A616B" w:rsidRPr="003A616B" w:rsidRDefault="003A6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через десять дней со дня его официального опубликования.</w:t>
      </w:r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Pr="003A616B" w:rsidRDefault="003A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Губернатор -</w:t>
      </w:r>
    </w:p>
    <w:p w:rsidR="003A616B" w:rsidRPr="003A616B" w:rsidRDefault="003A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A616B" w:rsidRPr="003A616B" w:rsidRDefault="003A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A616B" w:rsidRPr="003A616B" w:rsidRDefault="003A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Н.Ю.БЕЛЫХ</w:t>
      </w:r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Pr="003A616B" w:rsidRDefault="003A6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616B" w:rsidRPr="003A616B" w:rsidRDefault="003A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A616B" w:rsidRPr="003A616B" w:rsidRDefault="003A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3A616B" w:rsidRPr="003A616B" w:rsidRDefault="003A6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от 29 декабря 2010 г. N 84/673</w:t>
      </w:r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Pr="003A616B" w:rsidRDefault="003A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3A616B">
        <w:rPr>
          <w:rFonts w:ascii="Times New Roman" w:hAnsi="Times New Roman" w:cs="Times New Roman"/>
          <w:sz w:val="24"/>
          <w:szCs w:val="24"/>
        </w:rPr>
        <w:t>РЕКОМЕНДУЕМЫЕ РАЗМЕРЫ</w:t>
      </w:r>
    </w:p>
    <w:p w:rsidR="003A616B" w:rsidRPr="003A616B" w:rsidRDefault="003A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РОЗНИЧНЫХ ТОРГОВЫХ НАДБАВОК ДЛЯ ХОЗЯЙСТВУЮЩИХ СУБЪЕКТОВ,</w:t>
      </w:r>
    </w:p>
    <w:p w:rsidR="003A616B" w:rsidRPr="003A616B" w:rsidRDefault="003A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616B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A616B">
        <w:rPr>
          <w:rFonts w:ascii="Times New Roman" w:hAnsi="Times New Roman" w:cs="Times New Roman"/>
          <w:sz w:val="24"/>
          <w:szCs w:val="24"/>
        </w:rPr>
        <w:t xml:space="preserve"> РОЗНИЧНУЮ ТОРГОВЛЮ НА ТЕРРИТОРИИ</w:t>
      </w:r>
    </w:p>
    <w:p w:rsidR="003A616B" w:rsidRPr="003A616B" w:rsidRDefault="003A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16B">
        <w:rPr>
          <w:rFonts w:ascii="Times New Roman" w:hAnsi="Times New Roman" w:cs="Times New Roman"/>
          <w:sz w:val="24"/>
          <w:szCs w:val="24"/>
        </w:rPr>
        <w:t>КИРОВСКОЙ ОБЛАСТИ СОЦИАЛЬНО ЗНАЧИМЫМИ ПРОДУКТАМИ ПИТАНИЯ</w:t>
      </w:r>
    </w:p>
    <w:p w:rsidR="003A616B" w:rsidRPr="003A616B" w:rsidRDefault="003A616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616B" w:rsidRPr="003A61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">
              <w:r w:rsidRPr="003A61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A616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Кировской области от 23.06.2017 N 330-П)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48"/>
        <w:gridCol w:w="1927"/>
        <w:gridCol w:w="2419"/>
      </w:tblGrid>
      <w:tr w:rsidR="003A616B" w:rsidRPr="003A616B" w:rsidTr="003A616B">
        <w:tc>
          <w:tcPr>
            <w:tcW w:w="566" w:type="dxa"/>
            <w:vMerge w:val="restart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8" w:type="dxa"/>
            <w:vMerge w:val="restart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товарной группы социально значимых продуктов питания</w:t>
            </w:r>
          </w:p>
        </w:tc>
        <w:tc>
          <w:tcPr>
            <w:tcW w:w="4346" w:type="dxa"/>
            <w:gridSpan w:val="2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розничных торговых надбавок к цене закупа</w:t>
            </w:r>
          </w:p>
        </w:tc>
      </w:tr>
      <w:tr w:rsidR="003A616B" w:rsidRPr="003A616B" w:rsidTr="003A616B">
        <w:tc>
          <w:tcPr>
            <w:tcW w:w="566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округах, за </w:t>
            </w:r>
            <w:proofErr w:type="gramStart"/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3A616B">
              <w:rPr>
                <w:rFonts w:ascii="Times New Roman" w:hAnsi="Times New Roman" w:cs="Times New Roman"/>
                <w:sz w:val="24"/>
                <w:szCs w:val="24"/>
              </w:rPr>
              <w:t xml:space="preserve"> ЗАТО Первомайский</w:t>
            </w:r>
          </w:p>
        </w:tc>
        <w:tc>
          <w:tcPr>
            <w:tcW w:w="2419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в других муниципальных образованиях</w:t>
            </w: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Молоко до 3,2% жирности</w:t>
            </w:r>
          </w:p>
        </w:tc>
        <w:tc>
          <w:tcPr>
            <w:tcW w:w="1927" w:type="dxa"/>
            <w:vMerge w:val="restart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2419" w:type="dxa"/>
            <w:vMerge w:val="restart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Масло сливочное 72,5% жирности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Сыр 45% жирности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Кефир до 2,7% жирности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Хлеб ржаной, хлеб ржано-пшеничный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Хлеб пшеничный из муки 1 и 2 сорта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Яйцо столовое 1 категории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Рыба мороженая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Картофель свежий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6B" w:rsidRPr="003A616B" w:rsidTr="003A616B">
        <w:tc>
          <w:tcPr>
            <w:tcW w:w="566" w:type="dxa"/>
          </w:tcPr>
          <w:p w:rsidR="003A616B" w:rsidRPr="003A616B" w:rsidRDefault="003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48" w:type="dxa"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B">
              <w:rPr>
                <w:rFonts w:ascii="Times New Roman" w:hAnsi="Times New Roman" w:cs="Times New Roman"/>
                <w:sz w:val="24"/>
                <w:szCs w:val="24"/>
              </w:rPr>
              <w:t>Продукты (продукты молочные, продукция соковая, консервы, каши, пюре, смеси и напитки) для питания детей раннего возраста, в том числе для прикорма</w:t>
            </w:r>
          </w:p>
        </w:tc>
        <w:tc>
          <w:tcPr>
            <w:tcW w:w="1927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616B" w:rsidRPr="003A616B" w:rsidRDefault="003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Pr="003A616B" w:rsidRDefault="003A6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16B" w:rsidRPr="003A616B" w:rsidRDefault="003A616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41F6E" w:rsidRPr="003A616B" w:rsidRDefault="00F41F6E">
      <w:pPr>
        <w:rPr>
          <w:rFonts w:ascii="Times New Roman" w:hAnsi="Times New Roman" w:cs="Times New Roman"/>
          <w:sz w:val="24"/>
          <w:szCs w:val="24"/>
        </w:rPr>
      </w:pPr>
    </w:p>
    <w:sectPr w:rsidR="00F41F6E" w:rsidRPr="003A616B" w:rsidSect="002E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B"/>
    <w:rsid w:val="003A616B"/>
    <w:rsid w:val="00F4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1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61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61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1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61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61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B7A41707CF69E5216F6F69A64C57FCC3899A9E3D36EDE59226D2CF64C5BA1433A267752229B0BB016C06B2B35C55EDFD55AF2018260D952C2E3XCA1H" TargetMode="External"/><Relationship Id="rId13" Type="http://schemas.openxmlformats.org/officeDocument/2006/relationships/hyperlink" Target="consultantplus://offline/ref=023B7A41707CF69E5216F6F69A64C57FCC3899A9EAD76AD75A2C3026FE1557A344357960556B970AB016C06F206AC04BCE8D56F5199C63C44EC0E1C0X7A9H" TargetMode="External"/><Relationship Id="rId18" Type="http://schemas.openxmlformats.org/officeDocument/2006/relationships/hyperlink" Target="consultantplus://offline/ref=023B7A41707CF69E5216F6F69A64C57FCC3899A9EFD263D258226D2CF64C5BA1433A2665527A970AB608C06D3E639418X8A9H" TargetMode="External"/><Relationship Id="rId26" Type="http://schemas.openxmlformats.org/officeDocument/2006/relationships/hyperlink" Target="consultantplus://offline/ref=023B7A41707CF69E5216F6F69A64C57FCC3899A9EAD76AD75A2C3026FE1557A344357960556B970AB016C06F206AC04BCE8D56F5199C63C44EC0E1C0X7A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3B7A41707CF69E5216F6F69A64C57FCC3899A9E9D862D65B226D2CF64C5BA1433A2665527A970AB608C06D3E639418X8A9H" TargetMode="External"/><Relationship Id="rId7" Type="http://schemas.openxmlformats.org/officeDocument/2006/relationships/hyperlink" Target="consultantplus://offline/ref=023B7A41707CF69E5216F6F69A64C57FCC3899A9ECD16DD35C226D2CF64C5BA1433A267752229B0BB016C06B2B35C55EDFD55AF2018260D952C2E3XCA1H" TargetMode="External"/><Relationship Id="rId12" Type="http://schemas.openxmlformats.org/officeDocument/2006/relationships/hyperlink" Target="consultantplus://offline/ref=023B7A41707CF69E5216F6F69A64C57FCC3899A9EAD46FD059203026FE1557A344357960556B970AB016C06E246AC04BCE8D56F5199C63C44EC0E1C0X7A9H" TargetMode="External"/><Relationship Id="rId17" Type="http://schemas.openxmlformats.org/officeDocument/2006/relationships/hyperlink" Target="consultantplus://offline/ref=023B7A41707CF69E5216F6F69A64C57FCC3899A9EAD36ED2542D3026FE1557A344357960556B970AB016C06E266AC04BCE8D56F5199C63C44EC0E1C0X7A9H" TargetMode="External"/><Relationship Id="rId25" Type="http://schemas.openxmlformats.org/officeDocument/2006/relationships/hyperlink" Target="consultantplus://offline/ref=023B7A41707CF69E5216F6F69A64C57FCC3899A9EFD263D55A226D2CF64C5BA1433A2665527A970AB608C06D3E639418X8A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3B7A41707CF69E5216F6F69A64C57FCC3899A9E3D36EDE59226D2CF64C5BA1433A267752229B0BB016C0662B35C55EDFD55AF2018260D952C2E3XCA1H" TargetMode="External"/><Relationship Id="rId20" Type="http://schemas.openxmlformats.org/officeDocument/2006/relationships/hyperlink" Target="consultantplus://offline/ref=023B7A41707CF69E5216F6F69A64C57FCC3899A9E9D76CDF54226D2CF64C5BA1433A2665527A970AB608C06D3E639418X8A9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B7A41707CF69E5216F6F69A64C57FCC3899A9EDD169D25C226D2CF64C5BA1433A267752229B0BB016C06B2B35C55EDFD55AF2018260D952C2E3XCA1H" TargetMode="External"/><Relationship Id="rId11" Type="http://schemas.openxmlformats.org/officeDocument/2006/relationships/hyperlink" Target="consultantplus://offline/ref=023B7A41707CF69E5216F6F69A64C57FCC3899A9EAD36ED2542D3026FE1557A344357960556B970AB016C06E256AC04BCE8D56F5199C63C44EC0E1C0X7A9H" TargetMode="External"/><Relationship Id="rId24" Type="http://schemas.openxmlformats.org/officeDocument/2006/relationships/hyperlink" Target="consultantplus://offline/ref=023B7A41707CF69E5216F6F69A64C57FCC3899A9EFD26BD658226D2CF64C5BA1433A2665527A970AB608C06D3E639418X8A9H" TargetMode="External"/><Relationship Id="rId5" Type="http://schemas.openxmlformats.org/officeDocument/2006/relationships/hyperlink" Target="consultantplus://offline/ref=023B7A41707CF69E5216F6F69A64C57FCC3899A9EED163D459226D2CF64C5BA1433A267752229B0BB016C06B2B35C55EDFD55AF2018260D952C2E3XCA1H" TargetMode="External"/><Relationship Id="rId15" Type="http://schemas.openxmlformats.org/officeDocument/2006/relationships/hyperlink" Target="consultantplus://offline/ref=023B7A41707CF69E5216F6F69A64C57FCC3899A9E3D36EDE59226D2CF64C5BA1433A267752229B0BB016C0682B35C55EDFD55AF2018260D952C2E3XCA1H" TargetMode="External"/><Relationship Id="rId23" Type="http://schemas.openxmlformats.org/officeDocument/2006/relationships/hyperlink" Target="consultantplus://offline/ref=023B7A41707CF69E5216F6F69A64C57FCC3899A9E8D86ADF5B226D2CF64C5BA1433A2665527A970AB608C06D3E639418X8A9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23B7A41707CF69E5216F6F69A64C57FCC3899A9EAD16DD7552B3026FE1557A344357960556B970AB016C06E256AC04BCE8D56F5199C63C44EC0E1C0X7A9H" TargetMode="External"/><Relationship Id="rId19" Type="http://schemas.openxmlformats.org/officeDocument/2006/relationships/hyperlink" Target="consultantplus://offline/ref=023B7A41707CF69E5216F6F69A64C57FCC3899A9E9D76BD255226D2CF64C5BA1433A2665527A970AB608C06D3E639418X8A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B7A41707CF69E5216F6F69A64C57FCC3899A9E3D668D05F226D2CF64C5BA1433A267752229B0BB016C06B2B35C55EDFD55AF2018260D952C2E3XCA1H" TargetMode="External"/><Relationship Id="rId14" Type="http://schemas.openxmlformats.org/officeDocument/2006/relationships/hyperlink" Target="consultantplus://offline/ref=023B7A41707CF69E5216F6F69A64C57FCC3899A9E3D668D05F226D2CF64C5BA1433A267752229B0BB016C0682B35C55EDFD55AF2018260D952C2E3XCA1H" TargetMode="External"/><Relationship Id="rId22" Type="http://schemas.openxmlformats.org/officeDocument/2006/relationships/hyperlink" Target="consultantplus://offline/ref=023B7A41707CF69E5216F6F69A64C57FCC3899A9E8D26FD454226D2CF64C5BA1433A2665527A970AB608C06D3E639418X8A9H" TargetMode="External"/><Relationship Id="rId27" Type="http://schemas.openxmlformats.org/officeDocument/2006/relationships/hyperlink" Target="consultantplus://offline/ref=023B7A41707CF69E5216F6F69A64C57FCC3899A9EAD16DD7552B3026FE1557A344357960556B970AB016C06E266AC04BCE8D56F5199C63C44EC0E1C0X7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2023-03-16T07:00:00Z</dcterms:created>
  <dcterms:modified xsi:type="dcterms:W3CDTF">2023-03-16T07:01:00Z</dcterms:modified>
</cp:coreProperties>
</file>