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EE6ABA">
        <w:rPr>
          <w:b/>
          <w:sz w:val="72"/>
          <w:szCs w:val="72"/>
        </w:rPr>
        <w:t>21</w:t>
      </w:r>
      <w:r w:rsidR="00BC4F37" w:rsidRPr="007031D9">
        <w:rPr>
          <w:b/>
          <w:sz w:val="72"/>
          <w:szCs w:val="72"/>
        </w:rPr>
        <w:t>.</w:t>
      </w:r>
      <w:r w:rsidR="00C753B1">
        <w:rPr>
          <w:b/>
          <w:sz w:val="72"/>
          <w:szCs w:val="72"/>
        </w:rPr>
        <w:t>0</w:t>
      </w:r>
      <w:r w:rsidR="00EE6ABA">
        <w:rPr>
          <w:b/>
          <w:sz w:val="72"/>
          <w:szCs w:val="72"/>
        </w:rPr>
        <w:t>4</w:t>
      </w:r>
      <w:r w:rsidR="0074158E" w:rsidRPr="007031D9">
        <w:rPr>
          <w:b/>
          <w:sz w:val="72"/>
          <w:szCs w:val="72"/>
        </w:rPr>
        <w:t>.</w:t>
      </w:r>
      <w:r w:rsidR="00BC4F37" w:rsidRPr="007031D9">
        <w:rPr>
          <w:b/>
          <w:sz w:val="72"/>
          <w:szCs w:val="72"/>
        </w:rPr>
        <w:t>202</w:t>
      </w:r>
      <w:r w:rsidR="00316B72">
        <w:rPr>
          <w:b/>
          <w:sz w:val="72"/>
          <w:szCs w:val="72"/>
        </w:rPr>
        <w:t>6</w:t>
      </w:r>
      <w:r w:rsidRPr="007031D9">
        <w:rPr>
          <w:b/>
          <w:sz w:val="72"/>
          <w:szCs w:val="72"/>
        </w:rPr>
        <w:t xml:space="preserve"> № </w:t>
      </w:r>
      <w:r w:rsidR="00EE6ABA">
        <w:rPr>
          <w:b/>
          <w:sz w:val="72"/>
          <w:szCs w:val="72"/>
        </w:rPr>
        <w:t>18</w:t>
      </w:r>
      <w:r w:rsidR="003F19ED" w:rsidRPr="00E6082F">
        <w:rPr>
          <w:b/>
          <w:sz w:val="72"/>
          <w:szCs w:val="72"/>
        </w:rPr>
        <w:t xml:space="preserve"> </w:t>
      </w:r>
      <w:r w:rsidR="0074158E" w:rsidRPr="00E6082F">
        <w:rPr>
          <w:b/>
          <w:sz w:val="72"/>
          <w:szCs w:val="72"/>
        </w:rPr>
        <w:t>(</w:t>
      </w:r>
      <w:r w:rsidR="001F53FA">
        <w:rPr>
          <w:b/>
          <w:sz w:val="72"/>
          <w:szCs w:val="72"/>
        </w:rPr>
        <w:t>6</w:t>
      </w:r>
      <w:r w:rsidR="00EE6ABA">
        <w:rPr>
          <w:b/>
          <w:sz w:val="72"/>
          <w:szCs w:val="72"/>
        </w:rPr>
        <w:t>82</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5B46C5" w:rsidTr="008A008A">
        <w:trPr>
          <w:trHeight w:val="557"/>
        </w:trPr>
        <w:tc>
          <w:tcPr>
            <w:tcW w:w="683" w:type="dxa"/>
            <w:shd w:val="clear" w:color="auto" w:fill="auto"/>
            <w:vAlign w:val="center"/>
          </w:tcPr>
          <w:p w:rsidR="005B46C5" w:rsidRPr="00EE6ABA" w:rsidRDefault="005B46C5"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lastRenderedPageBreak/>
              <w:t>№</w:t>
            </w:r>
          </w:p>
          <w:p w:rsidR="005B46C5" w:rsidRPr="00EE6ABA" w:rsidRDefault="005B46C5" w:rsidP="005C0C19">
            <w:pPr>
              <w:widowControl/>
              <w:suppressAutoHyphens w:val="0"/>
              <w:autoSpaceDN/>
              <w:ind w:firstLine="0"/>
              <w:jc w:val="center"/>
              <w:rPr>
                <w:rFonts w:eastAsia="Times New Roman"/>
                <w:kern w:val="0"/>
                <w:sz w:val="28"/>
                <w:szCs w:val="28"/>
                <w:lang w:eastAsia="ru-RU"/>
              </w:rPr>
            </w:pPr>
            <w:proofErr w:type="gramStart"/>
            <w:r w:rsidRPr="00EE6ABA">
              <w:rPr>
                <w:rFonts w:eastAsia="Times New Roman"/>
                <w:kern w:val="0"/>
                <w:sz w:val="28"/>
                <w:szCs w:val="28"/>
                <w:lang w:eastAsia="ru-RU"/>
              </w:rPr>
              <w:t>п</w:t>
            </w:r>
            <w:proofErr w:type="gramEnd"/>
            <w:r w:rsidRPr="00EE6ABA">
              <w:rPr>
                <w:rFonts w:eastAsia="Times New Roman"/>
                <w:kern w:val="0"/>
                <w:sz w:val="28"/>
                <w:szCs w:val="28"/>
                <w:lang w:eastAsia="ru-RU"/>
              </w:rPr>
              <w:t>/п</w:t>
            </w:r>
          </w:p>
        </w:tc>
        <w:tc>
          <w:tcPr>
            <w:tcW w:w="5413" w:type="dxa"/>
            <w:vAlign w:val="center"/>
          </w:tcPr>
          <w:p w:rsidR="005B46C5" w:rsidRPr="00EE6ABA" w:rsidRDefault="005B46C5" w:rsidP="005C0C19">
            <w:pPr>
              <w:widowControl/>
              <w:suppressAutoHyphens w:val="0"/>
              <w:autoSpaceDN/>
              <w:ind w:left="34" w:hanging="34"/>
              <w:jc w:val="center"/>
              <w:rPr>
                <w:rFonts w:eastAsia="Times New Roman"/>
                <w:kern w:val="0"/>
                <w:sz w:val="28"/>
                <w:szCs w:val="28"/>
                <w:lang w:eastAsia="ru-RU"/>
              </w:rPr>
            </w:pPr>
            <w:r w:rsidRPr="00EE6ABA">
              <w:rPr>
                <w:rFonts w:eastAsia="Times New Roman"/>
                <w:kern w:val="0"/>
                <w:sz w:val="28"/>
                <w:szCs w:val="28"/>
                <w:lang w:eastAsia="ru-RU"/>
              </w:rPr>
              <w:t>Содержание</w:t>
            </w:r>
          </w:p>
        </w:tc>
        <w:tc>
          <w:tcPr>
            <w:tcW w:w="1865" w:type="dxa"/>
            <w:vAlign w:val="center"/>
          </w:tcPr>
          <w:p w:rsidR="005B46C5" w:rsidRPr="00EE6ABA" w:rsidRDefault="005B46C5"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t>Реквизиты</w:t>
            </w:r>
          </w:p>
        </w:tc>
        <w:tc>
          <w:tcPr>
            <w:tcW w:w="1701" w:type="dxa"/>
            <w:vAlign w:val="center"/>
          </w:tcPr>
          <w:p w:rsidR="005B46C5" w:rsidRPr="00EE6ABA" w:rsidRDefault="005B46C5" w:rsidP="005C0C19">
            <w:pPr>
              <w:widowControl/>
              <w:suppressAutoHyphens w:val="0"/>
              <w:autoSpaceDN/>
              <w:ind w:firstLine="0"/>
              <w:jc w:val="center"/>
              <w:rPr>
                <w:rFonts w:eastAsia="Times New Roman"/>
                <w:kern w:val="0"/>
                <w:sz w:val="28"/>
                <w:szCs w:val="28"/>
                <w:lang w:eastAsia="ru-RU"/>
              </w:rPr>
            </w:pPr>
          </w:p>
          <w:p w:rsidR="005B46C5" w:rsidRPr="00EE6ABA" w:rsidRDefault="005B46C5"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t>Страница</w:t>
            </w:r>
          </w:p>
          <w:p w:rsidR="005B46C5" w:rsidRPr="00EE6ABA" w:rsidRDefault="005B46C5" w:rsidP="005C0C19">
            <w:pPr>
              <w:widowControl/>
              <w:suppressAutoHyphens w:val="0"/>
              <w:autoSpaceDN/>
              <w:ind w:firstLine="0"/>
              <w:jc w:val="center"/>
              <w:rPr>
                <w:rFonts w:eastAsia="Times New Roman"/>
                <w:kern w:val="0"/>
                <w:sz w:val="28"/>
                <w:szCs w:val="28"/>
                <w:lang w:eastAsia="ru-RU"/>
              </w:rPr>
            </w:pPr>
          </w:p>
        </w:tc>
      </w:tr>
      <w:tr w:rsidR="00740117" w:rsidRPr="00BE5F13" w:rsidTr="008A008A">
        <w:trPr>
          <w:trHeight w:val="557"/>
        </w:trPr>
        <w:tc>
          <w:tcPr>
            <w:tcW w:w="683" w:type="dxa"/>
            <w:shd w:val="clear" w:color="auto" w:fill="auto"/>
          </w:tcPr>
          <w:p w:rsidR="00740117" w:rsidRPr="00EE6ABA" w:rsidRDefault="00740117"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t>1.</w:t>
            </w:r>
          </w:p>
        </w:tc>
        <w:tc>
          <w:tcPr>
            <w:tcW w:w="5413" w:type="dxa"/>
          </w:tcPr>
          <w:p w:rsidR="00740117" w:rsidRPr="00EE6ABA" w:rsidRDefault="00740117" w:rsidP="00241B5D">
            <w:pPr>
              <w:widowControl/>
              <w:suppressAutoHyphens w:val="0"/>
              <w:autoSpaceDN/>
              <w:ind w:firstLine="0"/>
              <w:rPr>
                <w:bCs/>
                <w:sz w:val="28"/>
                <w:szCs w:val="28"/>
              </w:rPr>
            </w:pPr>
            <w:r w:rsidRPr="00917425">
              <w:rPr>
                <w:rFonts w:eastAsia="Times New Roman"/>
                <w:kern w:val="0"/>
                <w:sz w:val="28"/>
                <w:szCs w:val="28"/>
                <w:lang w:eastAsia="ru-RU"/>
              </w:rPr>
              <w:t>Об отчете главы Подосиновского района о результатах своей деятельности и деятельности Администрации Подосиновского района за 2025 год</w:t>
            </w:r>
          </w:p>
        </w:tc>
        <w:tc>
          <w:tcPr>
            <w:tcW w:w="1865" w:type="dxa"/>
          </w:tcPr>
          <w:p w:rsidR="00740117" w:rsidRPr="00740117" w:rsidRDefault="00740117" w:rsidP="00740117">
            <w:pPr>
              <w:ind w:firstLine="33"/>
              <w:jc w:val="center"/>
              <w:rPr>
                <w:bCs/>
                <w:sz w:val="28"/>
                <w:szCs w:val="28"/>
              </w:rPr>
            </w:pPr>
            <w:r w:rsidRPr="00740117">
              <w:rPr>
                <w:bCs/>
                <w:sz w:val="28"/>
                <w:szCs w:val="28"/>
              </w:rPr>
              <w:t>от 17.04.2026 № 61/22</w:t>
            </w:r>
            <w:r>
              <w:rPr>
                <w:bCs/>
                <w:sz w:val="28"/>
                <w:szCs w:val="28"/>
              </w:rPr>
              <w:t>2</w:t>
            </w:r>
            <w:r w:rsidRPr="00740117">
              <w:rPr>
                <w:bCs/>
                <w:sz w:val="28"/>
                <w:szCs w:val="28"/>
              </w:rPr>
              <w:t xml:space="preserve"> </w:t>
            </w:r>
          </w:p>
          <w:p w:rsidR="00740117" w:rsidRPr="00EE6ABA" w:rsidRDefault="00740117" w:rsidP="00740117">
            <w:pPr>
              <w:ind w:firstLine="33"/>
              <w:jc w:val="center"/>
              <w:rPr>
                <w:bCs/>
                <w:sz w:val="28"/>
                <w:szCs w:val="28"/>
              </w:rPr>
            </w:pPr>
          </w:p>
        </w:tc>
        <w:tc>
          <w:tcPr>
            <w:tcW w:w="1701" w:type="dxa"/>
          </w:tcPr>
          <w:p w:rsidR="00740117" w:rsidRPr="00EE6ABA" w:rsidRDefault="00740117" w:rsidP="00EE6ABA">
            <w:pPr>
              <w:ind w:firstLine="11"/>
              <w:jc w:val="center"/>
              <w:rPr>
                <w:sz w:val="28"/>
                <w:szCs w:val="28"/>
                <w:lang w:eastAsia="ar-SA"/>
              </w:rPr>
            </w:pPr>
            <w:r>
              <w:rPr>
                <w:sz w:val="28"/>
                <w:szCs w:val="28"/>
                <w:lang w:eastAsia="ar-SA"/>
              </w:rPr>
              <w:t>3-28</w:t>
            </w:r>
          </w:p>
        </w:tc>
      </w:tr>
      <w:tr w:rsidR="00740117" w:rsidRPr="00BE5F13" w:rsidTr="00740117">
        <w:trPr>
          <w:trHeight w:val="544"/>
        </w:trPr>
        <w:tc>
          <w:tcPr>
            <w:tcW w:w="683" w:type="dxa"/>
            <w:shd w:val="clear" w:color="auto" w:fill="auto"/>
          </w:tcPr>
          <w:p w:rsidR="00740117" w:rsidRPr="00EE6ABA" w:rsidRDefault="00740117"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t>2.</w:t>
            </w:r>
          </w:p>
        </w:tc>
        <w:tc>
          <w:tcPr>
            <w:tcW w:w="5413" w:type="dxa"/>
          </w:tcPr>
          <w:p w:rsidR="00740117" w:rsidRPr="00EE6ABA" w:rsidRDefault="00740117" w:rsidP="00241B5D">
            <w:pPr>
              <w:widowControl/>
              <w:shd w:val="clear" w:color="auto" w:fill="FFFFFF"/>
              <w:suppressAutoHyphens w:val="0"/>
              <w:autoSpaceDN/>
              <w:ind w:firstLine="0"/>
              <w:rPr>
                <w:bCs/>
                <w:sz w:val="28"/>
                <w:szCs w:val="28"/>
              </w:rPr>
            </w:pPr>
            <w:r w:rsidRPr="00723DF1">
              <w:rPr>
                <w:rFonts w:eastAsia="Times New Roman"/>
                <w:bCs/>
                <w:color w:val="000000"/>
                <w:spacing w:val="-4"/>
                <w:kern w:val="0"/>
                <w:sz w:val="28"/>
                <w:szCs w:val="28"/>
                <w:lang w:eastAsia="ru-RU"/>
              </w:rPr>
              <w:t>Об исполнении бюджета Подосиновского района за 2025 год</w:t>
            </w:r>
          </w:p>
        </w:tc>
        <w:tc>
          <w:tcPr>
            <w:tcW w:w="1865" w:type="dxa"/>
          </w:tcPr>
          <w:p w:rsidR="00740117" w:rsidRPr="00EE6ABA" w:rsidRDefault="00740117" w:rsidP="00740117">
            <w:pPr>
              <w:ind w:firstLine="33"/>
              <w:jc w:val="center"/>
              <w:rPr>
                <w:bCs/>
                <w:sz w:val="28"/>
                <w:szCs w:val="28"/>
              </w:rPr>
            </w:pPr>
            <w:r w:rsidRPr="00740117">
              <w:rPr>
                <w:bCs/>
                <w:sz w:val="28"/>
                <w:szCs w:val="28"/>
              </w:rPr>
              <w:t>от 17.04.2026 № 61/22</w:t>
            </w:r>
            <w:r>
              <w:rPr>
                <w:bCs/>
                <w:sz w:val="28"/>
                <w:szCs w:val="28"/>
              </w:rPr>
              <w:t>3</w:t>
            </w:r>
            <w:r w:rsidRPr="00740117">
              <w:rPr>
                <w:bCs/>
                <w:sz w:val="28"/>
                <w:szCs w:val="28"/>
              </w:rPr>
              <w:t xml:space="preserve"> </w:t>
            </w:r>
          </w:p>
        </w:tc>
        <w:tc>
          <w:tcPr>
            <w:tcW w:w="1701" w:type="dxa"/>
          </w:tcPr>
          <w:p w:rsidR="00740117" w:rsidRPr="00EE6ABA" w:rsidRDefault="00362EAB" w:rsidP="00EE6ABA">
            <w:pPr>
              <w:ind w:firstLine="11"/>
              <w:jc w:val="center"/>
              <w:rPr>
                <w:sz w:val="28"/>
                <w:szCs w:val="28"/>
                <w:lang w:eastAsia="ar-SA"/>
              </w:rPr>
            </w:pPr>
            <w:r>
              <w:rPr>
                <w:sz w:val="28"/>
                <w:szCs w:val="28"/>
                <w:lang w:eastAsia="ar-SA"/>
              </w:rPr>
              <w:t>29-81</w:t>
            </w:r>
          </w:p>
        </w:tc>
      </w:tr>
      <w:tr w:rsidR="00740117" w:rsidRPr="00BE5F13" w:rsidTr="008A008A">
        <w:trPr>
          <w:trHeight w:val="557"/>
        </w:trPr>
        <w:tc>
          <w:tcPr>
            <w:tcW w:w="683" w:type="dxa"/>
            <w:shd w:val="clear" w:color="auto" w:fill="auto"/>
          </w:tcPr>
          <w:p w:rsidR="00740117" w:rsidRPr="00EE6ABA" w:rsidRDefault="00740117"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t>3.</w:t>
            </w:r>
          </w:p>
        </w:tc>
        <w:tc>
          <w:tcPr>
            <w:tcW w:w="5413" w:type="dxa"/>
          </w:tcPr>
          <w:p w:rsidR="00740117" w:rsidRPr="00EE6ABA" w:rsidRDefault="00362EAB" w:rsidP="00241B5D">
            <w:pPr>
              <w:widowControl/>
              <w:suppressAutoHyphens w:val="0"/>
              <w:autoSpaceDN/>
              <w:ind w:firstLine="0"/>
              <w:contextualSpacing/>
              <w:rPr>
                <w:bCs/>
                <w:sz w:val="28"/>
                <w:szCs w:val="28"/>
              </w:rPr>
            </w:pPr>
            <w:r w:rsidRPr="00362EAB">
              <w:rPr>
                <w:rFonts w:eastAsia="Times New Roman"/>
                <w:bCs/>
                <w:kern w:val="0"/>
                <w:sz w:val="28"/>
                <w:szCs w:val="28"/>
                <w:lang w:eastAsia="ru-RU"/>
              </w:rPr>
              <w:t>З</w:t>
            </w:r>
            <w:r>
              <w:rPr>
                <w:rFonts w:eastAsia="Times New Roman"/>
                <w:bCs/>
                <w:kern w:val="0"/>
                <w:sz w:val="28"/>
                <w:szCs w:val="28"/>
                <w:lang w:eastAsia="ru-RU"/>
              </w:rPr>
              <w:t xml:space="preserve">аключение Контрольно-счетной комиссии Подосиновского района </w:t>
            </w:r>
            <w:r w:rsidRPr="00362EAB">
              <w:rPr>
                <w:rFonts w:eastAsia="Times New Roman"/>
                <w:kern w:val="0"/>
                <w:sz w:val="28"/>
                <w:szCs w:val="28"/>
                <w:lang w:eastAsia="ru-RU"/>
              </w:rPr>
              <w:t xml:space="preserve">на годовой отчет об исполнении бюджета </w:t>
            </w:r>
            <w:bookmarkStart w:id="0" w:name="_GoBack"/>
            <w:bookmarkEnd w:id="0"/>
            <w:r w:rsidRPr="00362EAB">
              <w:rPr>
                <w:rFonts w:eastAsia="Times New Roman"/>
                <w:kern w:val="0"/>
                <w:sz w:val="28"/>
                <w:szCs w:val="28"/>
                <w:lang w:eastAsia="ru-RU"/>
              </w:rPr>
              <w:t>Подосиновского района за 2025 год</w:t>
            </w:r>
            <w:r w:rsidRPr="00362EAB">
              <w:rPr>
                <w:rFonts w:eastAsia="Times New Roman"/>
                <w:bCs/>
                <w:kern w:val="0"/>
                <w:sz w:val="28"/>
                <w:szCs w:val="28"/>
                <w:lang w:eastAsia="ru-RU"/>
              </w:rPr>
              <w:t xml:space="preserve"> </w:t>
            </w:r>
          </w:p>
        </w:tc>
        <w:tc>
          <w:tcPr>
            <w:tcW w:w="1865" w:type="dxa"/>
          </w:tcPr>
          <w:p w:rsidR="00740117" w:rsidRPr="00EE6ABA" w:rsidRDefault="00362EAB" w:rsidP="00362EAB">
            <w:pPr>
              <w:ind w:firstLine="33"/>
              <w:jc w:val="center"/>
              <w:rPr>
                <w:bCs/>
                <w:sz w:val="28"/>
                <w:szCs w:val="28"/>
              </w:rPr>
            </w:pPr>
            <w:r w:rsidRPr="00740117">
              <w:rPr>
                <w:bCs/>
                <w:sz w:val="28"/>
                <w:szCs w:val="28"/>
              </w:rPr>
              <w:t xml:space="preserve">от </w:t>
            </w:r>
            <w:r>
              <w:rPr>
                <w:bCs/>
                <w:sz w:val="28"/>
                <w:szCs w:val="28"/>
              </w:rPr>
              <w:t>08</w:t>
            </w:r>
            <w:r w:rsidRPr="00740117">
              <w:rPr>
                <w:bCs/>
                <w:sz w:val="28"/>
                <w:szCs w:val="28"/>
              </w:rPr>
              <w:t xml:space="preserve">.04.2026 № </w:t>
            </w:r>
            <w:r>
              <w:rPr>
                <w:bCs/>
                <w:sz w:val="28"/>
                <w:szCs w:val="28"/>
              </w:rPr>
              <w:t>15</w:t>
            </w:r>
          </w:p>
        </w:tc>
        <w:tc>
          <w:tcPr>
            <w:tcW w:w="1701" w:type="dxa"/>
          </w:tcPr>
          <w:p w:rsidR="00740117" w:rsidRPr="00EE6ABA" w:rsidRDefault="00362EAB" w:rsidP="00EE6ABA">
            <w:pPr>
              <w:ind w:firstLine="11"/>
              <w:jc w:val="center"/>
              <w:rPr>
                <w:sz w:val="28"/>
                <w:szCs w:val="28"/>
                <w:lang w:eastAsia="ar-SA"/>
              </w:rPr>
            </w:pPr>
            <w:r>
              <w:rPr>
                <w:sz w:val="28"/>
                <w:szCs w:val="28"/>
                <w:lang w:eastAsia="ar-SA"/>
              </w:rPr>
              <w:t>82-104</w:t>
            </w:r>
          </w:p>
        </w:tc>
      </w:tr>
      <w:tr w:rsidR="00740117" w:rsidRPr="00BE5F13" w:rsidTr="008A008A">
        <w:trPr>
          <w:trHeight w:val="557"/>
        </w:trPr>
        <w:tc>
          <w:tcPr>
            <w:tcW w:w="683" w:type="dxa"/>
            <w:shd w:val="clear" w:color="auto" w:fill="auto"/>
          </w:tcPr>
          <w:p w:rsidR="00740117" w:rsidRPr="00EE6ABA" w:rsidRDefault="00740117" w:rsidP="005C0C19">
            <w:pPr>
              <w:widowControl/>
              <w:suppressAutoHyphens w:val="0"/>
              <w:autoSpaceDN/>
              <w:ind w:firstLine="0"/>
              <w:jc w:val="center"/>
              <w:rPr>
                <w:rFonts w:eastAsia="Times New Roman"/>
                <w:kern w:val="0"/>
                <w:sz w:val="28"/>
                <w:szCs w:val="28"/>
                <w:lang w:eastAsia="ru-RU"/>
              </w:rPr>
            </w:pPr>
            <w:r w:rsidRPr="00EE6ABA">
              <w:rPr>
                <w:rFonts w:eastAsia="Times New Roman"/>
                <w:kern w:val="0"/>
                <w:sz w:val="28"/>
                <w:szCs w:val="28"/>
                <w:lang w:eastAsia="ru-RU"/>
              </w:rPr>
              <w:t>4.</w:t>
            </w:r>
          </w:p>
        </w:tc>
        <w:tc>
          <w:tcPr>
            <w:tcW w:w="5413" w:type="dxa"/>
          </w:tcPr>
          <w:p w:rsidR="00740117" w:rsidRPr="00EE6ABA" w:rsidRDefault="00362EAB" w:rsidP="00241B5D">
            <w:pPr>
              <w:widowControl/>
              <w:suppressAutoHyphens w:val="0"/>
              <w:autoSpaceDN/>
              <w:ind w:firstLine="0"/>
              <w:rPr>
                <w:bCs/>
                <w:sz w:val="28"/>
                <w:szCs w:val="28"/>
              </w:rPr>
            </w:pPr>
            <w:r w:rsidRPr="00E93A53">
              <w:rPr>
                <w:rFonts w:eastAsiaTheme="minorHAnsi"/>
                <w:kern w:val="0"/>
                <w:sz w:val="28"/>
                <w:szCs w:val="28"/>
                <w:lang w:eastAsia="en-US"/>
              </w:rPr>
              <w:t xml:space="preserve">О внесении изменений в решение Подосиновской районной Думы </w:t>
            </w:r>
            <w:r w:rsidRPr="00E93A53">
              <w:rPr>
                <w:rFonts w:eastAsiaTheme="minorHAnsi"/>
                <w:bCs/>
                <w:kern w:val="0"/>
                <w:sz w:val="28"/>
                <w:szCs w:val="28"/>
                <w:lang w:eastAsia="en-US"/>
              </w:rPr>
              <w:t>от 24.09.2025 № 53/199</w:t>
            </w:r>
          </w:p>
        </w:tc>
        <w:tc>
          <w:tcPr>
            <w:tcW w:w="1865" w:type="dxa"/>
          </w:tcPr>
          <w:p w:rsidR="00740117" w:rsidRPr="00EE6ABA" w:rsidRDefault="00362EAB" w:rsidP="00362EAB">
            <w:pPr>
              <w:ind w:firstLine="33"/>
              <w:jc w:val="center"/>
              <w:rPr>
                <w:bCs/>
                <w:sz w:val="28"/>
                <w:szCs w:val="28"/>
              </w:rPr>
            </w:pPr>
            <w:r w:rsidRPr="00740117">
              <w:rPr>
                <w:bCs/>
                <w:sz w:val="28"/>
                <w:szCs w:val="28"/>
              </w:rPr>
              <w:t>от 17.04.2026 № 61/22</w:t>
            </w:r>
            <w:r>
              <w:rPr>
                <w:bCs/>
                <w:sz w:val="28"/>
                <w:szCs w:val="28"/>
              </w:rPr>
              <w:t>4</w:t>
            </w:r>
          </w:p>
        </w:tc>
        <w:tc>
          <w:tcPr>
            <w:tcW w:w="1701" w:type="dxa"/>
          </w:tcPr>
          <w:p w:rsidR="00740117" w:rsidRDefault="00362EAB" w:rsidP="00EE6ABA">
            <w:pPr>
              <w:ind w:firstLine="11"/>
              <w:jc w:val="center"/>
              <w:rPr>
                <w:sz w:val="28"/>
                <w:szCs w:val="28"/>
                <w:lang w:eastAsia="ar-SA"/>
              </w:rPr>
            </w:pPr>
            <w:r>
              <w:rPr>
                <w:sz w:val="28"/>
                <w:szCs w:val="28"/>
                <w:lang w:eastAsia="ar-SA"/>
              </w:rPr>
              <w:t>105-108</w:t>
            </w:r>
          </w:p>
          <w:p w:rsidR="00362EAB" w:rsidRPr="00EE6ABA" w:rsidRDefault="00362EAB" w:rsidP="00EE6ABA">
            <w:pPr>
              <w:ind w:firstLine="11"/>
              <w:jc w:val="center"/>
              <w:rPr>
                <w:sz w:val="28"/>
                <w:szCs w:val="28"/>
                <w:lang w:eastAsia="ar-SA"/>
              </w:rPr>
            </w:pPr>
          </w:p>
        </w:tc>
      </w:tr>
      <w:tr w:rsidR="00362EAB" w:rsidRPr="00BE5F13" w:rsidTr="008A008A">
        <w:trPr>
          <w:trHeight w:val="557"/>
        </w:trPr>
        <w:tc>
          <w:tcPr>
            <w:tcW w:w="683" w:type="dxa"/>
            <w:shd w:val="clear" w:color="auto" w:fill="auto"/>
          </w:tcPr>
          <w:p w:rsidR="00362EAB" w:rsidRPr="00EE6ABA" w:rsidRDefault="00362EAB" w:rsidP="005C0C19">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5.</w:t>
            </w:r>
          </w:p>
        </w:tc>
        <w:tc>
          <w:tcPr>
            <w:tcW w:w="5413" w:type="dxa"/>
          </w:tcPr>
          <w:p w:rsidR="00362EAB" w:rsidRPr="00EE6ABA" w:rsidRDefault="00362EAB" w:rsidP="00241B5D">
            <w:pPr>
              <w:widowControl/>
              <w:suppressAutoHyphens w:val="0"/>
              <w:autoSpaceDN/>
              <w:ind w:firstLine="0"/>
              <w:rPr>
                <w:bCs/>
                <w:sz w:val="28"/>
                <w:szCs w:val="28"/>
              </w:rPr>
            </w:pPr>
            <w:r w:rsidRPr="00E93A53">
              <w:rPr>
                <w:rFonts w:eastAsia="Times New Roman"/>
                <w:kern w:val="0"/>
                <w:sz w:val="28"/>
                <w:szCs w:val="28"/>
                <w:lang w:eastAsia="ru-RU"/>
              </w:rPr>
              <w:t>О внесении изменений в решение Подосиновской районной Думы от 26.12.2013 № 41/257</w:t>
            </w:r>
          </w:p>
        </w:tc>
        <w:tc>
          <w:tcPr>
            <w:tcW w:w="1865" w:type="dxa"/>
          </w:tcPr>
          <w:p w:rsidR="00362EAB" w:rsidRPr="00EE6ABA" w:rsidRDefault="00362EAB" w:rsidP="00362EAB">
            <w:pPr>
              <w:ind w:firstLine="33"/>
              <w:jc w:val="center"/>
              <w:rPr>
                <w:bCs/>
                <w:sz w:val="28"/>
                <w:szCs w:val="28"/>
              </w:rPr>
            </w:pPr>
            <w:r w:rsidRPr="00740117">
              <w:rPr>
                <w:bCs/>
                <w:sz w:val="28"/>
                <w:szCs w:val="28"/>
              </w:rPr>
              <w:t>от 17.04.2026 № 61/22</w:t>
            </w:r>
            <w:r>
              <w:rPr>
                <w:bCs/>
                <w:sz w:val="28"/>
                <w:szCs w:val="28"/>
              </w:rPr>
              <w:t>5</w:t>
            </w:r>
          </w:p>
        </w:tc>
        <w:tc>
          <w:tcPr>
            <w:tcW w:w="1701" w:type="dxa"/>
          </w:tcPr>
          <w:p w:rsidR="00362EAB" w:rsidRPr="00EE6ABA" w:rsidRDefault="00362EAB" w:rsidP="00EE6ABA">
            <w:pPr>
              <w:ind w:firstLine="11"/>
              <w:jc w:val="center"/>
              <w:rPr>
                <w:sz w:val="28"/>
                <w:szCs w:val="28"/>
                <w:lang w:eastAsia="ar-SA"/>
              </w:rPr>
            </w:pPr>
            <w:r>
              <w:rPr>
                <w:sz w:val="28"/>
                <w:szCs w:val="28"/>
                <w:lang w:eastAsia="ar-SA"/>
              </w:rPr>
              <w:t>109-112</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F924C9" w:rsidRDefault="00F924C9"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917425" w:rsidRPr="00917425" w:rsidRDefault="00917425" w:rsidP="00917425">
      <w:pPr>
        <w:widowControl/>
        <w:suppressAutoHyphens w:val="0"/>
        <w:autoSpaceDN/>
        <w:ind w:firstLine="0"/>
        <w:jc w:val="center"/>
        <w:rPr>
          <w:rFonts w:eastAsia="Times New Roman"/>
          <w:kern w:val="0"/>
          <w:sz w:val="28"/>
          <w:szCs w:val="28"/>
          <w:lang w:eastAsia="ru-RU"/>
        </w:rPr>
      </w:pPr>
      <w:r>
        <w:rPr>
          <w:rFonts w:eastAsia="Times New Roman"/>
          <w:noProof/>
          <w:kern w:val="0"/>
          <w:sz w:val="28"/>
          <w:szCs w:val="28"/>
          <w:lang w:eastAsia="ru-RU"/>
        </w:rPr>
        <w:lastRenderedPageBreak/>
        <w:drawing>
          <wp:inline distT="0" distB="0" distL="0" distR="0">
            <wp:extent cx="539750" cy="683260"/>
            <wp:effectExtent l="0" t="0" r="0" b="2540"/>
            <wp:docPr id="3" name="Рисунок 3"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683260"/>
                    </a:xfrm>
                    <a:prstGeom prst="rect">
                      <a:avLst/>
                    </a:prstGeom>
                    <a:noFill/>
                    <a:ln>
                      <a:noFill/>
                    </a:ln>
                  </pic:spPr>
                </pic:pic>
              </a:graphicData>
            </a:graphic>
          </wp:inline>
        </w:drawing>
      </w:r>
    </w:p>
    <w:p w:rsidR="00917425" w:rsidRPr="00917425" w:rsidRDefault="00917425" w:rsidP="00917425">
      <w:pPr>
        <w:widowControl/>
        <w:suppressAutoHyphens w:val="0"/>
        <w:autoSpaceDN/>
        <w:ind w:firstLine="0"/>
        <w:jc w:val="center"/>
        <w:rPr>
          <w:rFonts w:eastAsia="Times New Roman"/>
          <w:kern w:val="0"/>
          <w:sz w:val="28"/>
          <w:szCs w:val="28"/>
          <w:lang w:eastAsia="ru-RU"/>
        </w:rPr>
      </w:pPr>
    </w:p>
    <w:p w:rsidR="00917425" w:rsidRPr="00917425" w:rsidRDefault="00917425" w:rsidP="00917425">
      <w:pPr>
        <w:widowControl/>
        <w:autoSpaceDE w:val="0"/>
        <w:autoSpaceDN/>
        <w:ind w:firstLine="0"/>
        <w:jc w:val="center"/>
        <w:outlineLvl w:val="0"/>
        <w:rPr>
          <w:b/>
          <w:bCs/>
          <w:kern w:val="0"/>
          <w:sz w:val="28"/>
          <w:szCs w:val="28"/>
          <w:lang w:eastAsia="ar-SA"/>
        </w:rPr>
      </w:pPr>
      <w:r w:rsidRPr="00917425">
        <w:rPr>
          <w:b/>
          <w:bCs/>
          <w:kern w:val="0"/>
          <w:sz w:val="28"/>
          <w:szCs w:val="28"/>
          <w:lang w:eastAsia="ar-SA"/>
        </w:rPr>
        <w:t xml:space="preserve">ПОДОСИНОВСКАЯ РАЙОННАЯ ДУМА </w:t>
      </w:r>
    </w:p>
    <w:p w:rsidR="00917425" w:rsidRPr="00917425" w:rsidRDefault="00917425" w:rsidP="00917425">
      <w:pPr>
        <w:widowControl/>
        <w:autoSpaceDE w:val="0"/>
        <w:autoSpaceDN/>
        <w:ind w:firstLine="0"/>
        <w:jc w:val="center"/>
        <w:outlineLvl w:val="0"/>
        <w:rPr>
          <w:b/>
          <w:bCs/>
          <w:kern w:val="0"/>
          <w:sz w:val="28"/>
          <w:szCs w:val="28"/>
          <w:lang w:eastAsia="ar-SA"/>
        </w:rPr>
      </w:pPr>
      <w:r w:rsidRPr="00917425">
        <w:rPr>
          <w:b/>
          <w:bCs/>
          <w:kern w:val="0"/>
          <w:sz w:val="28"/>
          <w:szCs w:val="28"/>
          <w:lang w:eastAsia="ar-SA"/>
        </w:rPr>
        <w:t>КИРОВСКОЙ ОБЛАСТИ</w:t>
      </w:r>
    </w:p>
    <w:p w:rsidR="00917425" w:rsidRPr="00917425" w:rsidRDefault="00917425" w:rsidP="00917425">
      <w:pPr>
        <w:widowControl/>
        <w:autoSpaceDE w:val="0"/>
        <w:autoSpaceDN/>
        <w:ind w:firstLine="0"/>
        <w:jc w:val="center"/>
        <w:rPr>
          <w:b/>
          <w:bCs/>
          <w:kern w:val="0"/>
          <w:szCs w:val="24"/>
          <w:lang w:eastAsia="ar-SA"/>
        </w:rPr>
      </w:pPr>
    </w:p>
    <w:p w:rsidR="00917425" w:rsidRPr="00917425" w:rsidRDefault="00917425" w:rsidP="00917425">
      <w:pPr>
        <w:widowControl/>
        <w:autoSpaceDE w:val="0"/>
        <w:autoSpaceDN/>
        <w:ind w:firstLine="0"/>
        <w:jc w:val="center"/>
        <w:rPr>
          <w:b/>
          <w:bCs/>
          <w:kern w:val="0"/>
          <w:sz w:val="28"/>
          <w:szCs w:val="28"/>
          <w:lang w:eastAsia="ar-SA"/>
        </w:rPr>
      </w:pPr>
      <w:r w:rsidRPr="00917425">
        <w:rPr>
          <w:b/>
          <w:bCs/>
          <w:kern w:val="0"/>
          <w:sz w:val="28"/>
          <w:szCs w:val="28"/>
          <w:lang w:eastAsia="ar-SA"/>
        </w:rPr>
        <w:t>РЕШЕНИЕ</w:t>
      </w:r>
    </w:p>
    <w:p w:rsidR="00917425" w:rsidRPr="00917425" w:rsidRDefault="00917425" w:rsidP="00917425">
      <w:pPr>
        <w:widowControl/>
        <w:suppressAutoHyphens w:val="0"/>
        <w:autoSpaceDN/>
        <w:ind w:firstLine="0"/>
        <w:jc w:val="center"/>
        <w:rPr>
          <w:rFonts w:eastAsia="Times New Roman"/>
          <w:kern w:val="0"/>
          <w:szCs w:val="24"/>
          <w:lang w:eastAsia="ru-RU"/>
        </w:rPr>
      </w:pPr>
    </w:p>
    <w:p w:rsidR="00917425" w:rsidRPr="00917425" w:rsidRDefault="00917425" w:rsidP="00917425">
      <w:pPr>
        <w:widowControl/>
        <w:suppressAutoHyphens w:val="0"/>
        <w:autoSpaceDN/>
        <w:ind w:firstLine="0"/>
        <w:jc w:val="center"/>
        <w:rPr>
          <w:rFonts w:eastAsia="Times New Roman"/>
          <w:kern w:val="0"/>
          <w:szCs w:val="24"/>
          <w:lang w:eastAsia="ru-RU"/>
        </w:rPr>
      </w:pPr>
    </w:p>
    <w:p w:rsidR="00917425" w:rsidRPr="00917425" w:rsidRDefault="00917425" w:rsidP="00917425">
      <w:pPr>
        <w:widowControl/>
        <w:suppressAutoHyphens w:val="0"/>
        <w:autoSpaceDN/>
        <w:ind w:firstLine="0"/>
        <w:jc w:val="left"/>
        <w:rPr>
          <w:rFonts w:eastAsia="Times New Roman"/>
          <w:kern w:val="0"/>
          <w:sz w:val="28"/>
          <w:szCs w:val="28"/>
          <w:lang w:eastAsia="ru-RU"/>
        </w:rPr>
      </w:pPr>
      <w:r w:rsidRPr="00917425">
        <w:rPr>
          <w:rFonts w:eastAsia="Times New Roman"/>
          <w:kern w:val="0"/>
          <w:sz w:val="28"/>
          <w:szCs w:val="28"/>
          <w:lang w:eastAsia="ru-RU"/>
        </w:rPr>
        <w:t xml:space="preserve">от 17.04.2026 № 61/222 </w:t>
      </w:r>
    </w:p>
    <w:p w:rsidR="00917425" w:rsidRPr="00917425" w:rsidRDefault="00917425" w:rsidP="00917425">
      <w:pPr>
        <w:widowControl/>
        <w:suppressAutoHyphens w:val="0"/>
        <w:autoSpaceDN/>
        <w:ind w:firstLine="0"/>
        <w:jc w:val="left"/>
        <w:rPr>
          <w:rFonts w:eastAsia="Times New Roman"/>
          <w:kern w:val="0"/>
          <w:sz w:val="28"/>
          <w:szCs w:val="28"/>
          <w:lang w:eastAsia="ru-RU"/>
        </w:rPr>
      </w:pPr>
      <w:r w:rsidRPr="00917425">
        <w:rPr>
          <w:rFonts w:eastAsia="Times New Roman"/>
          <w:kern w:val="0"/>
          <w:sz w:val="28"/>
          <w:szCs w:val="28"/>
          <w:lang w:eastAsia="ru-RU"/>
        </w:rPr>
        <w:t>пгт Подосиновец</w:t>
      </w:r>
    </w:p>
    <w:p w:rsidR="00917425" w:rsidRPr="00917425" w:rsidRDefault="00917425" w:rsidP="00917425">
      <w:pPr>
        <w:widowControl/>
        <w:autoSpaceDE w:val="0"/>
        <w:autoSpaceDN/>
        <w:ind w:firstLine="0"/>
        <w:jc w:val="left"/>
        <w:rPr>
          <w:bCs/>
          <w:kern w:val="0"/>
          <w:sz w:val="28"/>
          <w:szCs w:val="28"/>
          <w:lang w:eastAsia="ar-SA"/>
        </w:rPr>
      </w:pPr>
    </w:p>
    <w:tbl>
      <w:tblPr>
        <w:tblW w:w="0" w:type="auto"/>
        <w:tblLook w:val="04A0" w:firstRow="1" w:lastRow="0" w:firstColumn="1" w:lastColumn="0" w:noHBand="0" w:noVBand="1"/>
      </w:tblPr>
      <w:tblGrid>
        <w:gridCol w:w="4968"/>
        <w:gridCol w:w="4602"/>
      </w:tblGrid>
      <w:tr w:rsidR="00917425" w:rsidRPr="00917425" w:rsidTr="005C0C19">
        <w:tc>
          <w:tcPr>
            <w:tcW w:w="4968" w:type="dxa"/>
            <w:hideMark/>
          </w:tcPr>
          <w:p w:rsidR="00917425" w:rsidRPr="00917425" w:rsidRDefault="00917425" w:rsidP="00917425">
            <w:pPr>
              <w:suppressAutoHyphens w:val="0"/>
              <w:autoSpaceDN/>
              <w:ind w:firstLine="0"/>
              <w:rPr>
                <w:rFonts w:eastAsia="Times New Roman"/>
                <w:b/>
                <w:kern w:val="0"/>
                <w:sz w:val="28"/>
                <w:szCs w:val="28"/>
                <w:lang w:eastAsia="ru-RU"/>
              </w:rPr>
            </w:pPr>
            <w:r w:rsidRPr="00917425">
              <w:rPr>
                <w:rFonts w:eastAsia="Times New Roman"/>
                <w:kern w:val="0"/>
                <w:sz w:val="28"/>
                <w:szCs w:val="28"/>
                <w:lang w:eastAsia="ru-RU"/>
              </w:rPr>
              <w:t xml:space="preserve">Об отчете главы Подосиновского района о результатах своей деятельности и деятельности Администрации Подосиновского района за 2025 год </w:t>
            </w:r>
          </w:p>
        </w:tc>
        <w:tc>
          <w:tcPr>
            <w:tcW w:w="4602" w:type="dxa"/>
          </w:tcPr>
          <w:p w:rsidR="00917425" w:rsidRPr="00917425" w:rsidRDefault="00917425" w:rsidP="00917425">
            <w:pPr>
              <w:autoSpaceDE w:val="0"/>
              <w:autoSpaceDN/>
              <w:ind w:firstLine="0"/>
              <w:jc w:val="left"/>
              <w:rPr>
                <w:bCs/>
                <w:kern w:val="0"/>
                <w:sz w:val="28"/>
                <w:szCs w:val="28"/>
                <w:lang w:eastAsia="ar-SA"/>
              </w:rPr>
            </w:pPr>
          </w:p>
        </w:tc>
      </w:tr>
    </w:tbl>
    <w:p w:rsidR="00917425" w:rsidRPr="00917425" w:rsidRDefault="00917425" w:rsidP="00917425">
      <w:pPr>
        <w:widowControl/>
        <w:suppressAutoHyphens w:val="0"/>
        <w:autoSpaceDN/>
        <w:spacing w:line="276" w:lineRule="auto"/>
        <w:ind w:firstLine="0"/>
        <w:rPr>
          <w:rFonts w:eastAsia="Times New Roman"/>
          <w:kern w:val="0"/>
          <w:sz w:val="28"/>
          <w:szCs w:val="28"/>
          <w:lang w:eastAsia="ru-RU"/>
        </w:rPr>
      </w:pPr>
    </w:p>
    <w:p w:rsidR="00917425" w:rsidRPr="00917425" w:rsidRDefault="00917425" w:rsidP="00917425">
      <w:pPr>
        <w:widowControl/>
        <w:suppressAutoHyphens w:val="0"/>
        <w:autoSpaceDN/>
        <w:spacing w:line="276" w:lineRule="auto"/>
        <w:ind w:firstLine="0"/>
        <w:rPr>
          <w:rFonts w:eastAsia="Times New Roman"/>
          <w:kern w:val="0"/>
          <w:sz w:val="28"/>
          <w:szCs w:val="28"/>
          <w:lang w:eastAsia="ru-RU"/>
        </w:rPr>
      </w:pPr>
    </w:p>
    <w:p w:rsidR="00917425" w:rsidRPr="00917425" w:rsidRDefault="00917425" w:rsidP="00362EAB">
      <w:pPr>
        <w:widowControl/>
        <w:suppressAutoHyphens w:val="0"/>
        <w:autoSpaceDN/>
        <w:spacing w:line="276" w:lineRule="auto"/>
        <w:ind w:firstLine="709"/>
        <w:rPr>
          <w:rFonts w:eastAsia="Times New Roman"/>
          <w:kern w:val="0"/>
          <w:sz w:val="28"/>
          <w:szCs w:val="28"/>
          <w:lang w:eastAsia="ru-RU"/>
        </w:rPr>
      </w:pPr>
      <w:r w:rsidRPr="00917425">
        <w:rPr>
          <w:rFonts w:eastAsia="Times New Roman"/>
          <w:kern w:val="0"/>
          <w:sz w:val="28"/>
          <w:szCs w:val="28"/>
          <w:lang w:eastAsia="ru-RU"/>
        </w:rPr>
        <w:t>В соответствии с Уставом Подосиновского района Кировской области, пунктом 1 раздела 52 Регламента Подосиновской районной Думы, заслушав и обсудив отчет о результатах деятельности главы и Администрации Подосиновского района за 2025 год, Подосиновская районная Дума РЕШИЛА:</w:t>
      </w:r>
    </w:p>
    <w:p w:rsidR="00917425" w:rsidRPr="00917425" w:rsidRDefault="00917425" w:rsidP="00362EAB">
      <w:pPr>
        <w:widowControl/>
        <w:numPr>
          <w:ilvl w:val="0"/>
          <w:numId w:val="10"/>
        </w:numPr>
        <w:suppressAutoHyphens w:val="0"/>
        <w:autoSpaceDN/>
        <w:spacing w:line="276" w:lineRule="auto"/>
        <w:ind w:left="0" w:firstLine="709"/>
        <w:rPr>
          <w:rFonts w:eastAsia="Times New Roman"/>
          <w:kern w:val="0"/>
          <w:sz w:val="28"/>
          <w:szCs w:val="28"/>
          <w:lang w:eastAsia="ru-RU"/>
        </w:rPr>
      </w:pPr>
      <w:r w:rsidRPr="00917425">
        <w:rPr>
          <w:rFonts w:eastAsia="Times New Roman"/>
          <w:kern w:val="0"/>
          <w:sz w:val="28"/>
          <w:szCs w:val="28"/>
          <w:lang w:eastAsia="ru-RU"/>
        </w:rPr>
        <w:t>Утвердить отчет главы Подосиновского района о результатах своей деятельности и деятельности Администрации Подосиновского района за 2025 год согласно приложению.</w:t>
      </w:r>
    </w:p>
    <w:p w:rsidR="00917425" w:rsidRPr="00917425" w:rsidRDefault="00917425" w:rsidP="00362EAB">
      <w:pPr>
        <w:widowControl/>
        <w:suppressAutoHyphens w:val="0"/>
        <w:autoSpaceDN/>
        <w:spacing w:line="276" w:lineRule="auto"/>
        <w:ind w:firstLine="709"/>
        <w:rPr>
          <w:rFonts w:eastAsia="Times New Roman"/>
          <w:kern w:val="0"/>
          <w:sz w:val="28"/>
          <w:szCs w:val="28"/>
          <w:lang w:eastAsia="ru-RU"/>
        </w:rPr>
      </w:pPr>
      <w:r w:rsidRPr="00917425">
        <w:rPr>
          <w:rFonts w:eastAsia="Times New Roman"/>
          <w:kern w:val="0"/>
          <w:sz w:val="28"/>
          <w:szCs w:val="28"/>
          <w:lang w:eastAsia="ru-RU"/>
        </w:rPr>
        <w:t>2. Деятельность главы Подосиновского района Копосова Д.В. за отчетный период признать удовлетворительной.</w:t>
      </w:r>
    </w:p>
    <w:p w:rsidR="00917425" w:rsidRPr="00917425" w:rsidRDefault="00917425" w:rsidP="00362EAB">
      <w:pPr>
        <w:widowControl/>
        <w:suppressAutoHyphens w:val="0"/>
        <w:autoSpaceDN/>
        <w:spacing w:line="276" w:lineRule="auto"/>
        <w:ind w:firstLine="709"/>
        <w:rPr>
          <w:rFonts w:eastAsia="Times New Roman"/>
          <w:kern w:val="0"/>
          <w:sz w:val="28"/>
          <w:szCs w:val="28"/>
          <w:lang w:eastAsia="ru-RU"/>
        </w:rPr>
      </w:pPr>
      <w:r w:rsidRPr="00917425">
        <w:rPr>
          <w:rFonts w:eastAsia="Times New Roman"/>
          <w:kern w:val="0"/>
          <w:sz w:val="28"/>
          <w:szCs w:val="28"/>
          <w:lang w:eastAsia="ru-RU"/>
        </w:rPr>
        <w:t xml:space="preserve">3. Решение опубликовать в Информационном бюллетене органов местного самоуправления Подосиновского района и разместить </w:t>
      </w:r>
      <w:r w:rsidRPr="00917425">
        <w:rPr>
          <w:rFonts w:eastAsia="Times New Roman"/>
          <w:spacing w:val="4"/>
          <w:kern w:val="0"/>
          <w:sz w:val="28"/>
          <w:szCs w:val="28"/>
          <w:lang w:eastAsia="ru-RU"/>
        </w:rPr>
        <w:t xml:space="preserve">на официальном сайте </w:t>
      </w:r>
      <w:r w:rsidRPr="00917425">
        <w:rPr>
          <w:rFonts w:eastAsia="Times New Roman"/>
          <w:kern w:val="0"/>
          <w:sz w:val="28"/>
          <w:szCs w:val="28"/>
          <w:lang w:eastAsia="ru-RU"/>
        </w:rPr>
        <w:t>Администрации Подосиновского района.</w:t>
      </w:r>
    </w:p>
    <w:p w:rsidR="00917425" w:rsidRPr="00917425" w:rsidRDefault="00917425" w:rsidP="00362EAB">
      <w:pPr>
        <w:widowControl/>
        <w:tabs>
          <w:tab w:val="num" w:pos="0"/>
        </w:tabs>
        <w:suppressAutoHyphens w:val="0"/>
        <w:autoSpaceDN/>
        <w:spacing w:line="276" w:lineRule="auto"/>
        <w:ind w:firstLine="709"/>
        <w:rPr>
          <w:rFonts w:eastAsia="Times New Roman"/>
          <w:kern w:val="0"/>
          <w:sz w:val="28"/>
          <w:szCs w:val="28"/>
          <w:lang w:eastAsia="ru-RU"/>
        </w:rPr>
      </w:pPr>
      <w:r w:rsidRPr="00917425">
        <w:rPr>
          <w:rFonts w:eastAsia="Times New Roman"/>
          <w:kern w:val="0"/>
          <w:sz w:val="28"/>
          <w:szCs w:val="28"/>
          <w:lang w:eastAsia="ru-RU"/>
        </w:rPr>
        <w:t>4. Настоящее решение вступает в силу с момента его подписания.</w:t>
      </w:r>
    </w:p>
    <w:p w:rsidR="00917425" w:rsidRPr="00917425" w:rsidRDefault="00917425" w:rsidP="00917425">
      <w:pPr>
        <w:widowControl/>
        <w:suppressAutoHyphens w:val="0"/>
        <w:autoSpaceDN/>
        <w:ind w:firstLine="0"/>
        <w:jc w:val="left"/>
        <w:rPr>
          <w:rFonts w:eastAsia="Times New Roman"/>
          <w:kern w:val="0"/>
          <w:sz w:val="28"/>
          <w:szCs w:val="28"/>
          <w:lang w:eastAsia="ru-RU"/>
        </w:rPr>
      </w:pPr>
    </w:p>
    <w:tbl>
      <w:tblPr>
        <w:tblW w:w="9457" w:type="dxa"/>
        <w:tblLook w:val="04A0" w:firstRow="1" w:lastRow="0" w:firstColumn="1" w:lastColumn="0" w:noHBand="0" w:noVBand="1"/>
      </w:tblPr>
      <w:tblGrid>
        <w:gridCol w:w="9457"/>
      </w:tblGrid>
      <w:tr w:rsidR="00362EAB" w:rsidRPr="00917425" w:rsidTr="00241B5D">
        <w:trPr>
          <w:trHeight w:val="1370"/>
        </w:trPr>
        <w:tc>
          <w:tcPr>
            <w:tcW w:w="9457" w:type="dxa"/>
          </w:tcPr>
          <w:p w:rsidR="00362EAB" w:rsidRPr="00917425" w:rsidRDefault="00362EAB" w:rsidP="00917425">
            <w:pPr>
              <w:autoSpaceDN/>
              <w:ind w:firstLine="0"/>
              <w:jc w:val="left"/>
              <w:rPr>
                <w:rFonts w:eastAsia="Times New Roman"/>
                <w:kern w:val="0"/>
                <w:sz w:val="28"/>
                <w:szCs w:val="28"/>
                <w:lang w:eastAsia="ru-RU"/>
              </w:rPr>
            </w:pPr>
          </w:p>
          <w:p w:rsidR="00362EAB" w:rsidRPr="00917425" w:rsidRDefault="00362EAB" w:rsidP="00917425">
            <w:pPr>
              <w:autoSpaceDN/>
              <w:ind w:firstLine="0"/>
              <w:jc w:val="left"/>
              <w:rPr>
                <w:rFonts w:eastAsia="Times New Roman"/>
                <w:kern w:val="0"/>
                <w:sz w:val="28"/>
                <w:szCs w:val="28"/>
                <w:lang w:eastAsia="ru-RU"/>
              </w:rPr>
            </w:pPr>
            <w:r w:rsidRPr="00917425">
              <w:rPr>
                <w:rFonts w:eastAsia="Times New Roman"/>
                <w:kern w:val="0"/>
                <w:sz w:val="28"/>
                <w:szCs w:val="28"/>
                <w:lang w:eastAsia="ru-RU"/>
              </w:rPr>
              <w:t>Председатель</w:t>
            </w:r>
          </w:p>
          <w:p w:rsidR="00362EAB" w:rsidRPr="00917425" w:rsidRDefault="00362EAB" w:rsidP="00362EAB">
            <w:pPr>
              <w:tabs>
                <w:tab w:val="num" w:pos="0"/>
              </w:tabs>
              <w:autoSpaceDN/>
              <w:spacing w:line="276" w:lineRule="auto"/>
              <w:ind w:firstLine="0"/>
              <w:rPr>
                <w:rFonts w:eastAsia="Times New Roman"/>
                <w:kern w:val="0"/>
                <w:sz w:val="28"/>
                <w:szCs w:val="28"/>
                <w:lang w:eastAsia="ru-RU"/>
              </w:rPr>
            </w:pPr>
            <w:r w:rsidRPr="00917425">
              <w:rPr>
                <w:rFonts w:eastAsia="Times New Roman"/>
                <w:kern w:val="0"/>
                <w:sz w:val="28"/>
                <w:szCs w:val="28"/>
                <w:lang w:eastAsia="ru-RU"/>
              </w:rPr>
              <w:t>Подосиновской районной Думы</w:t>
            </w:r>
            <w:r w:rsidR="007A203B">
              <w:rPr>
                <w:rFonts w:eastAsia="Times New Roman"/>
                <w:kern w:val="0"/>
                <w:sz w:val="28"/>
                <w:szCs w:val="28"/>
                <w:lang w:eastAsia="ru-RU"/>
              </w:rPr>
              <w:t xml:space="preserve">    </w:t>
            </w:r>
            <w:r w:rsidRPr="00917425">
              <w:rPr>
                <w:rFonts w:eastAsia="Times New Roman"/>
                <w:kern w:val="0"/>
                <w:sz w:val="28"/>
                <w:szCs w:val="28"/>
                <w:lang w:eastAsia="ru-RU"/>
              </w:rPr>
              <w:t>А.И. Третьяков</w:t>
            </w:r>
          </w:p>
          <w:p w:rsidR="00362EAB" w:rsidRPr="00917425" w:rsidRDefault="00362EAB" w:rsidP="00917425">
            <w:pPr>
              <w:tabs>
                <w:tab w:val="num" w:pos="0"/>
              </w:tabs>
              <w:autoSpaceDN/>
              <w:spacing w:line="276" w:lineRule="auto"/>
              <w:ind w:firstLine="0"/>
              <w:jc w:val="left"/>
              <w:rPr>
                <w:rFonts w:eastAsia="Times New Roman"/>
                <w:kern w:val="0"/>
                <w:sz w:val="28"/>
                <w:szCs w:val="28"/>
                <w:lang w:eastAsia="ru-RU"/>
              </w:rPr>
            </w:pPr>
            <w:r w:rsidRPr="00917425">
              <w:rPr>
                <w:rFonts w:eastAsia="Times New Roman"/>
                <w:kern w:val="0"/>
                <w:sz w:val="28"/>
                <w:szCs w:val="28"/>
                <w:lang w:eastAsia="ru-RU"/>
              </w:rPr>
              <w:t xml:space="preserve">           </w:t>
            </w:r>
          </w:p>
          <w:p w:rsidR="00362EAB" w:rsidRPr="00917425" w:rsidRDefault="00362EAB" w:rsidP="00917425">
            <w:pPr>
              <w:tabs>
                <w:tab w:val="num" w:pos="0"/>
              </w:tabs>
              <w:autoSpaceDN/>
              <w:spacing w:line="276" w:lineRule="auto"/>
              <w:ind w:firstLine="0"/>
              <w:jc w:val="right"/>
              <w:rPr>
                <w:rFonts w:eastAsia="Times New Roman"/>
                <w:kern w:val="0"/>
                <w:sz w:val="28"/>
                <w:szCs w:val="28"/>
                <w:lang w:eastAsia="ru-RU"/>
              </w:rPr>
            </w:pPr>
          </w:p>
        </w:tc>
      </w:tr>
    </w:tbl>
    <w:p w:rsidR="00917425" w:rsidRPr="00917425" w:rsidRDefault="00917425" w:rsidP="00917425">
      <w:pPr>
        <w:autoSpaceDN/>
        <w:ind w:left="5812" w:right="-284" w:firstLine="0"/>
        <w:jc w:val="left"/>
        <w:rPr>
          <w:rFonts w:eastAsia="Times New Roman"/>
          <w:kern w:val="0"/>
          <w:szCs w:val="24"/>
          <w:lang w:eastAsia="ru-RU"/>
        </w:rPr>
      </w:pPr>
    </w:p>
    <w:p w:rsidR="00917425" w:rsidRPr="00917425" w:rsidRDefault="00917425" w:rsidP="00917425">
      <w:pPr>
        <w:autoSpaceDN/>
        <w:ind w:left="5812" w:right="-284" w:firstLine="0"/>
        <w:jc w:val="left"/>
        <w:rPr>
          <w:rFonts w:eastAsia="Times New Roman"/>
          <w:kern w:val="0"/>
          <w:szCs w:val="24"/>
          <w:lang w:eastAsia="ru-RU"/>
        </w:rPr>
      </w:pPr>
    </w:p>
    <w:p w:rsidR="00362EAB" w:rsidRDefault="00362EAB" w:rsidP="00917425">
      <w:pPr>
        <w:autoSpaceDN/>
        <w:ind w:left="5812" w:right="-284" w:firstLine="0"/>
        <w:jc w:val="left"/>
        <w:rPr>
          <w:rFonts w:eastAsia="Times New Roman"/>
          <w:kern w:val="0"/>
          <w:szCs w:val="24"/>
          <w:lang w:eastAsia="ru-RU"/>
        </w:rPr>
      </w:pPr>
    </w:p>
    <w:p w:rsidR="00917425" w:rsidRPr="00917425" w:rsidRDefault="00917425" w:rsidP="00917425">
      <w:pPr>
        <w:autoSpaceDN/>
        <w:ind w:left="5812" w:right="-284" w:firstLine="0"/>
        <w:jc w:val="left"/>
        <w:rPr>
          <w:rFonts w:eastAsia="Times New Roman"/>
          <w:kern w:val="0"/>
          <w:szCs w:val="24"/>
          <w:lang w:eastAsia="ru-RU"/>
        </w:rPr>
      </w:pPr>
      <w:r w:rsidRPr="00917425">
        <w:rPr>
          <w:rFonts w:eastAsia="Times New Roman"/>
          <w:kern w:val="0"/>
          <w:szCs w:val="24"/>
          <w:lang w:eastAsia="ru-RU"/>
        </w:rPr>
        <w:lastRenderedPageBreak/>
        <w:t xml:space="preserve">Приложение </w:t>
      </w:r>
    </w:p>
    <w:p w:rsidR="00917425" w:rsidRPr="00917425" w:rsidRDefault="00917425" w:rsidP="00917425">
      <w:pPr>
        <w:autoSpaceDN/>
        <w:ind w:left="5812" w:right="-284" w:firstLine="0"/>
        <w:jc w:val="left"/>
        <w:rPr>
          <w:rFonts w:eastAsia="Times New Roman"/>
          <w:kern w:val="0"/>
          <w:szCs w:val="24"/>
          <w:lang w:eastAsia="ru-RU"/>
        </w:rPr>
      </w:pPr>
    </w:p>
    <w:p w:rsidR="00917425" w:rsidRPr="00917425" w:rsidRDefault="00917425" w:rsidP="00917425">
      <w:pPr>
        <w:autoSpaceDN/>
        <w:ind w:left="5812" w:right="-284" w:firstLine="0"/>
        <w:jc w:val="left"/>
        <w:rPr>
          <w:rFonts w:eastAsia="Times New Roman"/>
          <w:kern w:val="0"/>
          <w:szCs w:val="24"/>
          <w:lang w:eastAsia="ru-RU"/>
        </w:rPr>
      </w:pPr>
      <w:r w:rsidRPr="00917425">
        <w:rPr>
          <w:rFonts w:eastAsia="Times New Roman"/>
          <w:kern w:val="0"/>
          <w:szCs w:val="24"/>
          <w:lang w:eastAsia="ru-RU"/>
        </w:rPr>
        <w:t>УТВЕРЖДЕН</w:t>
      </w:r>
    </w:p>
    <w:p w:rsidR="00917425" w:rsidRPr="00917425" w:rsidRDefault="00917425" w:rsidP="00917425">
      <w:pPr>
        <w:autoSpaceDN/>
        <w:ind w:left="5812" w:right="-284" w:firstLine="0"/>
        <w:jc w:val="left"/>
        <w:rPr>
          <w:rFonts w:eastAsia="Times New Roman"/>
          <w:kern w:val="0"/>
          <w:szCs w:val="24"/>
          <w:lang w:eastAsia="ru-RU"/>
        </w:rPr>
      </w:pPr>
      <w:r w:rsidRPr="00917425">
        <w:rPr>
          <w:rFonts w:eastAsia="Times New Roman"/>
          <w:kern w:val="0"/>
          <w:szCs w:val="24"/>
          <w:lang w:eastAsia="ru-RU"/>
        </w:rPr>
        <w:t>решением</w:t>
      </w:r>
    </w:p>
    <w:p w:rsidR="00917425" w:rsidRPr="00917425" w:rsidRDefault="00917425" w:rsidP="00917425">
      <w:pPr>
        <w:autoSpaceDN/>
        <w:ind w:left="5812" w:right="-284" w:firstLine="0"/>
        <w:jc w:val="left"/>
        <w:rPr>
          <w:rFonts w:eastAsia="Times New Roman"/>
          <w:kern w:val="0"/>
          <w:szCs w:val="24"/>
          <w:lang w:eastAsia="ru-RU"/>
        </w:rPr>
      </w:pPr>
      <w:r w:rsidRPr="00917425">
        <w:rPr>
          <w:rFonts w:eastAsia="Times New Roman"/>
          <w:kern w:val="0"/>
          <w:szCs w:val="24"/>
          <w:lang w:eastAsia="ru-RU"/>
        </w:rPr>
        <w:t>Подосиновской районной Думы</w:t>
      </w:r>
    </w:p>
    <w:p w:rsidR="00917425" w:rsidRPr="00917425" w:rsidRDefault="00917425" w:rsidP="00917425">
      <w:pPr>
        <w:widowControl/>
        <w:suppressAutoHyphens w:val="0"/>
        <w:autoSpaceDN/>
        <w:ind w:left="5812" w:right="-284" w:firstLine="0"/>
        <w:jc w:val="left"/>
        <w:rPr>
          <w:rFonts w:eastAsia="Times New Roman"/>
          <w:kern w:val="0"/>
          <w:szCs w:val="24"/>
          <w:lang w:eastAsia="ru-RU"/>
        </w:rPr>
      </w:pPr>
      <w:r w:rsidRPr="00917425">
        <w:rPr>
          <w:rFonts w:eastAsia="Times New Roman"/>
          <w:kern w:val="0"/>
          <w:szCs w:val="24"/>
          <w:lang w:eastAsia="ru-RU"/>
        </w:rPr>
        <w:t>от 17.04.2026 № 61/222</w:t>
      </w:r>
    </w:p>
    <w:p w:rsidR="00917425" w:rsidRPr="00917425" w:rsidRDefault="00917425" w:rsidP="00917425">
      <w:pPr>
        <w:widowControl/>
        <w:suppressAutoHyphens w:val="0"/>
        <w:autoSpaceDN/>
        <w:ind w:left="5812" w:right="-284" w:firstLine="0"/>
        <w:jc w:val="left"/>
        <w:rPr>
          <w:rFonts w:eastAsia="Times New Roman"/>
          <w:kern w:val="0"/>
          <w:szCs w:val="28"/>
          <w:lang w:eastAsia="ru-RU"/>
        </w:rPr>
      </w:pPr>
    </w:p>
    <w:p w:rsidR="00917425" w:rsidRPr="00917425" w:rsidRDefault="00917425" w:rsidP="00917425">
      <w:pPr>
        <w:widowControl/>
        <w:suppressAutoHyphens w:val="0"/>
        <w:autoSpaceDN/>
        <w:ind w:right="-1" w:firstLine="709"/>
        <w:jc w:val="right"/>
        <w:rPr>
          <w:rFonts w:eastAsia="Times New Roman"/>
          <w:b/>
          <w:kern w:val="0"/>
          <w:sz w:val="28"/>
          <w:szCs w:val="28"/>
          <w:lang w:eastAsia="x-none"/>
        </w:rPr>
      </w:pPr>
    </w:p>
    <w:p w:rsidR="00917425" w:rsidRPr="00917425" w:rsidRDefault="00917425" w:rsidP="00917425">
      <w:pPr>
        <w:widowControl/>
        <w:suppressAutoHyphens w:val="0"/>
        <w:autoSpaceDN/>
        <w:ind w:right="-1" w:firstLine="0"/>
        <w:jc w:val="center"/>
        <w:rPr>
          <w:rFonts w:eastAsia="Times New Roman"/>
          <w:b/>
          <w:kern w:val="0"/>
          <w:sz w:val="28"/>
          <w:szCs w:val="28"/>
          <w:lang w:val="x-none" w:eastAsia="x-none"/>
        </w:rPr>
      </w:pPr>
      <w:r w:rsidRPr="00917425">
        <w:rPr>
          <w:rFonts w:eastAsia="Times New Roman"/>
          <w:b/>
          <w:kern w:val="0"/>
          <w:sz w:val="28"/>
          <w:szCs w:val="28"/>
          <w:lang w:val="x-none" w:eastAsia="x-none"/>
        </w:rPr>
        <w:t>ОТЧЕТ</w:t>
      </w:r>
    </w:p>
    <w:p w:rsidR="00917425" w:rsidRPr="00917425" w:rsidRDefault="00917425" w:rsidP="00917425">
      <w:pPr>
        <w:widowControl/>
        <w:suppressAutoHyphens w:val="0"/>
        <w:autoSpaceDN/>
        <w:ind w:right="-1" w:firstLine="0"/>
        <w:jc w:val="center"/>
        <w:rPr>
          <w:rFonts w:eastAsia="Times New Roman"/>
          <w:b/>
          <w:kern w:val="0"/>
          <w:sz w:val="28"/>
          <w:szCs w:val="28"/>
          <w:lang w:val="x-none" w:eastAsia="x-none"/>
        </w:rPr>
      </w:pPr>
      <w:r w:rsidRPr="00917425">
        <w:rPr>
          <w:rFonts w:eastAsia="Times New Roman"/>
          <w:b/>
          <w:kern w:val="0"/>
          <w:sz w:val="28"/>
          <w:szCs w:val="28"/>
          <w:lang w:val="x-none" w:eastAsia="x-none"/>
        </w:rPr>
        <w:t>главы Подосиновского района о результатах своей деятельности</w:t>
      </w:r>
    </w:p>
    <w:p w:rsidR="00917425" w:rsidRPr="00917425" w:rsidRDefault="00917425" w:rsidP="00917425">
      <w:pPr>
        <w:widowControl/>
        <w:suppressAutoHyphens w:val="0"/>
        <w:autoSpaceDN/>
        <w:ind w:right="-1" w:firstLine="0"/>
        <w:jc w:val="center"/>
        <w:rPr>
          <w:rFonts w:eastAsia="Times New Roman"/>
          <w:b/>
          <w:kern w:val="0"/>
          <w:sz w:val="28"/>
          <w:szCs w:val="28"/>
          <w:lang w:val="x-none" w:eastAsia="x-none"/>
        </w:rPr>
      </w:pPr>
      <w:r w:rsidRPr="00917425">
        <w:rPr>
          <w:rFonts w:eastAsia="Times New Roman"/>
          <w:b/>
          <w:kern w:val="0"/>
          <w:sz w:val="28"/>
          <w:szCs w:val="28"/>
          <w:lang w:val="x-none" w:eastAsia="x-none"/>
        </w:rPr>
        <w:t xml:space="preserve"> и деятельности Администрации Подосиновского района за 202</w:t>
      </w:r>
      <w:r w:rsidRPr="00917425">
        <w:rPr>
          <w:rFonts w:eastAsia="Times New Roman"/>
          <w:b/>
          <w:kern w:val="0"/>
          <w:sz w:val="28"/>
          <w:szCs w:val="28"/>
          <w:lang w:eastAsia="x-none"/>
        </w:rPr>
        <w:t>5</w:t>
      </w:r>
      <w:r w:rsidRPr="00917425">
        <w:rPr>
          <w:rFonts w:eastAsia="Times New Roman"/>
          <w:b/>
          <w:kern w:val="0"/>
          <w:sz w:val="28"/>
          <w:szCs w:val="28"/>
          <w:lang w:val="x-none" w:eastAsia="x-none"/>
        </w:rPr>
        <w:t xml:space="preserve"> год</w:t>
      </w:r>
    </w:p>
    <w:p w:rsidR="00917425" w:rsidRPr="00917425" w:rsidRDefault="00917425" w:rsidP="00917425">
      <w:pPr>
        <w:widowControl/>
        <w:suppressAutoHyphens w:val="0"/>
        <w:autoSpaceDN/>
        <w:ind w:right="-1" w:firstLine="709"/>
        <w:rPr>
          <w:rFonts w:eastAsia="Times New Roman"/>
          <w:kern w:val="0"/>
          <w:sz w:val="28"/>
          <w:szCs w:val="28"/>
          <w:lang w:eastAsia="ar-SA"/>
        </w:rPr>
      </w:pP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ar-SA"/>
        </w:rPr>
        <w:t>Сегодня я представляю</w:t>
      </w:r>
      <w:r w:rsidRPr="00917425">
        <w:rPr>
          <w:rFonts w:eastAsia="Times New Roman"/>
          <w:kern w:val="0"/>
          <w:sz w:val="28"/>
          <w:szCs w:val="28"/>
          <w:lang w:eastAsia="ru-RU"/>
        </w:rPr>
        <w:t xml:space="preserve"> вашему вниманию</w:t>
      </w:r>
      <w:r w:rsidRPr="00917425">
        <w:rPr>
          <w:rFonts w:eastAsia="Times New Roman"/>
          <w:kern w:val="0"/>
          <w:sz w:val="28"/>
          <w:szCs w:val="28"/>
          <w:lang w:eastAsia="ar-SA"/>
        </w:rPr>
        <w:t xml:space="preserve"> отчет об итогах работы Администрации района, о результатах своей деятельности за 2025 год.</w:t>
      </w:r>
    </w:p>
    <w:p w:rsidR="00917425" w:rsidRPr="00917425" w:rsidRDefault="00917425" w:rsidP="00917425">
      <w:pPr>
        <w:widowControl/>
        <w:suppressAutoHyphens w:val="0"/>
        <w:autoSpaceDN/>
        <w:ind w:firstLine="567"/>
        <w:rPr>
          <w:rFonts w:eastAsia="Times New Roman"/>
          <w:kern w:val="0"/>
          <w:sz w:val="28"/>
          <w:szCs w:val="28"/>
          <w:lang w:eastAsia="ru-RU"/>
        </w:rPr>
      </w:pP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ru-RU"/>
        </w:rPr>
        <w:t>Каждый новый год вносит свои особенности в постановку задач и приоритетов. Работа органов местного самоуправления строилась в соответствии с теми приоритетами, которые определены национальными целями развития страны</w:t>
      </w:r>
      <w:r w:rsidRPr="00917425">
        <w:rPr>
          <w:rFonts w:eastAsia="Times New Roman"/>
          <w:b/>
          <w:kern w:val="0"/>
          <w:sz w:val="28"/>
          <w:szCs w:val="28"/>
          <w:lang w:eastAsia="ru-RU"/>
        </w:rPr>
        <w:t xml:space="preserve"> </w:t>
      </w:r>
      <w:r w:rsidRPr="00917425">
        <w:rPr>
          <w:rFonts w:eastAsia="Times New Roman"/>
          <w:bCs/>
          <w:color w:val="333333"/>
          <w:kern w:val="0"/>
          <w:sz w:val="28"/>
          <w:szCs w:val="28"/>
          <w:shd w:val="clear" w:color="auto" w:fill="FFFFFF"/>
          <w:lang w:eastAsia="ru-RU"/>
        </w:rPr>
        <w:t>на период до 2030 года и на перспективу до 2036 года</w:t>
      </w:r>
      <w:r w:rsidRPr="00917425">
        <w:rPr>
          <w:rFonts w:eastAsia="Times New Roman"/>
          <w:kern w:val="0"/>
          <w:sz w:val="28"/>
          <w:szCs w:val="28"/>
          <w:lang w:eastAsia="ru-RU"/>
        </w:rPr>
        <w:t xml:space="preserve">, задачами, которые ставит губернатор Кировской области и, конечно, в соответствии с теми вопросами и обращениями, решения которых, прежде </w:t>
      </w:r>
      <w:proofErr w:type="gramStart"/>
      <w:r w:rsidRPr="00917425">
        <w:rPr>
          <w:rFonts w:eastAsia="Times New Roman"/>
          <w:kern w:val="0"/>
          <w:sz w:val="28"/>
          <w:szCs w:val="28"/>
          <w:lang w:eastAsia="ru-RU"/>
        </w:rPr>
        <w:t>всего</w:t>
      </w:r>
      <w:proofErr w:type="gramEnd"/>
      <w:r w:rsidRPr="00917425">
        <w:rPr>
          <w:rFonts w:eastAsia="Times New Roman"/>
          <w:kern w:val="0"/>
          <w:sz w:val="28"/>
          <w:szCs w:val="28"/>
          <w:lang w:eastAsia="ru-RU"/>
        </w:rPr>
        <w:t xml:space="preserve"> необходимо для жителей нашего района.</w:t>
      </w: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ar-SA"/>
        </w:rPr>
        <w:t xml:space="preserve">Главными задачами в работе Администрации остаются: </w:t>
      </w: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ar-SA"/>
        </w:rPr>
        <w:t xml:space="preserve">– исполнение полномочий в соответствии с Федеральным законом №131-ФЗ «Об общих принципах организации местного самоуправления в Российской Федерации»; </w:t>
      </w: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ar-SA"/>
        </w:rPr>
        <w:t>– реализация мероприятий национальных и региональных проектов, государственных и муниципальных программ;</w:t>
      </w: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ar-SA"/>
        </w:rPr>
        <w:t>– комплексное развитие муниципального образования в социальном и экономическом плане, повышение уровня безопасности, благоустройства, комфортности и улучшение качества жизни населения.</w:t>
      </w:r>
    </w:p>
    <w:p w:rsidR="00917425" w:rsidRPr="00917425" w:rsidRDefault="00917425" w:rsidP="00917425">
      <w:pPr>
        <w:widowControl/>
        <w:suppressAutoHyphens w:val="0"/>
        <w:autoSpaceDN/>
        <w:ind w:right="-1" w:firstLine="567"/>
        <w:rPr>
          <w:rFonts w:eastAsia="Times New Roman"/>
          <w:kern w:val="0"/>
          <w:sz w:val="28"/>
          <w:szCs w:val="28"/>
          <w:lang w:eastAsia="ar-SA"/>
        </w:rPr>
      </w:pPr>
      <w:r w:rsidRPr="00917425">
        <w:rPr>
          <w:rFonts w:eastAsia="Times New Roman"/>
          <w:kern w:val="0"/>
          <w:sz w:val="28"/>
          <w:szCs w:val="28"/>
          <w:lang w:eastAsia="ar-SA"/>
        </w:rPr>
        <w:t xml:space="preserve">Поставленные задачи решаются во взаимодействии с депутатами всех уровней, Правительством Кировской области, руководителями и работниками предприятий, организаций и учреждений. </w:t>
      </w:r>
    </w:p>
    <w:p w:rsidR="00917425" w:rsidRPr="00917425" w:rsidRDefault="00917425" w:rsidP="00917425">
      <w:pPr>
        <w:shd w:val="clear" w:color="auto" w:fill="FFFFFF"/>
        <w:autoSpaceDN/>
        <w:snapToGrid w:val="0"/>
        <w:spacing w:before="120"/>
        <w:ind w:firstLine="567"/>
        <w:rPr>
          <w:rFonts w:eastAsia="Times New Roman"/>
          <w:kern w:val="0"/>
          <w:sz w:val="28"/>
          <w:szCs w:val="28"/>
          <w:lang w:eastAsia="ru-RU"/>
        </w:rPr>
      </w:pPr>
      <w:r w:rsidRPr="00917425">
        <w:rPr>
          <w:rFonts w:eastAsia="Times New Roman"/>
          <w:bCs/>
          <w:kern w:val="0"/>
          <w:sz w:val="28"/>
          <w:szCs w:val="28"/>
          <w:lang w:eastAsia="ru-RU"/>
        </w:rPr>
        <w:t>Численность постоянного населения района на 01.01.2025 составила 10,9 тыс. человек.</w:t>
      </w:r>
      <w:r w:rsidRPr="00917425">
        <w:rPr>
          <w:rFonts w:eastAsia="Times New Roman"/>
          <w:kern w:val="0"/>
          <w:sz w:val="28"/>
          <w:szCs w:val="28"/>
          <w:lang w:eastAsia="ru-RU"/>
        </w:rPr>
        <w:t xml:space="preserve"> В 2025 году, как и в предыдущие годы, сохраняется превышение смертности над рождаемостью. По предварительной оценке, на 01 января 2026 года численность населения района составляет 10621 человек.</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bCs/>
          <w:kern w:val="0"/>
          <w:sz w:val="28"/>
          <w:szCs w:val="28"/>
          <w:lang w:eastAsia="ru-RU"/>
        </w:rPr>
        <w:t xml:space="preserve">На территории района зарегистрированы 172 организации (-1) </w:t>
      </w:r>
      <w:r w:rsidRPr="00917425">
        <w:rPr>
          <w:rFonts w:eastAsia="Times New Roman"/>
          <w:kern w:val="0"/>
          <w:sz w:val="28"/>
          <w:szCs w:val="28"/>
          <w:lang w:eastAsia="ru-RU"/>
        </w:rPr>
        <w:t xml:space="preserve">и 278 индивидуальных предпринимателей (-5). Основные сферы деятельности: промышленность, </w:t>
      </w:r>
      <w:r w:rsidRPr="00917425">
        <w:rPr>
          <w:rFonts w:eastAsia="Times New Roman"/>
          <w:bCs/>
          <w:kern w:val="0"/>
          <w:sz w:val="28"/>
          <w:szCs w:val="28"/>
          <w:lang w:eastAsia="ru-RU"/>
        </w:rPr>
        <w:t xml:space="preserve">розничная торговля, здравоохранение и предоставление социальных услуг, образование, </w:t>
      </w:r>
      <w:r w:rsidRPr="00917425">
        <w:rPr>
          <w:rFonts w:eastAsia="Times New Roman"/>
          <w:kern w:val="0"/>
          <w:sz w:val="28"/>
          <w:szCs w:val="28"/>
          <w:lang w:eastAsia="ru-RU"/>
        </w:rPr>
        <w:t xml:space="preserve">транспорт, лесное и сельское хозяйство. </w:t>
      </w:r>
    </w:p>
    <w:p w:rsidR="00917425" w:rsidRPr="00917425" w:rsidRDefault="00917425" w:rsidP="00917425">
      <w:pPr>
        <w:shd w:val="clear" w:color="auto" w:fill="FFFFFF"/>
        <w:autoSpaceDN/>
        <w:snapToGrid w:val="0"/>
        <w:ind w:right="-1" w:firstLine="567"/>
        <w:rPr>
          <w:rFonts w:eastAsia="SimSun"/>
          <w:kern w:val="1"/>
          <w:sz w:val="28"/>
          <w:szCs w:val="28"/>
          <w:lang w:eastAsia="zh-CN" w:bidi="hi-IN"/>
        </w:rPr>
      </w:pPr>
      <w:r w:rsidRPr="00917425">
        <w:rPr>
          <w:rFonts w:eastAsia="SimSun"/>
          <w:kern w:val="1"/>
          <w:sz w:val="28"/>
          <w:szCs w:val="28"/>
          <w:lang w:eastAsia="zh-CN" w:bidi="hi-IN"/>
        </w:rPr>
        <w:t xml:space="preserve">Экономически активное население района составляет 5,1 тыс. человек    (-0,2). </w:t>
      </w:r>
    </w:p>
    <w:p w:rsidR="00917425" w:rsidRPr="00917425" w:rsidRDefault="00917425" w:rsidP="00917425">
      <w:pPr>
        <w:shd w:val="clear" w:color="auto" w:fill="FFFFFF"/>
        <w:autoSpaceDN/>
        <w:snapToGrid w:val="0"/>
        <w:ind w:right="-1" w:firstLine="567"/>
        <w:rPr>
          <w:rFonts w:eastAsia="SimSun"/>
          <w:kern w:val="1"/>
          <w:sz w:val="28"/>
          <w:szCs w:val="28"/>
          <w:lang w:eastAsia="zh-CN" w:bidi="hi-IN"/>
        </w:rPr>
      </w:pPr>
      <w:r w:rsidRPr="00917425">
        <w:rPr>
          <w:rFonts w:eastAsia="SimSun"/>
          <w:kern w:val="1"/>
          <w:sz w:val="28"/>
          <w:szCs w:val="28"/>
          <w:lang w:eastAsia="zh-CN" w:bidi="hi-IN"/>
        </w:rPr>
        <w:t xml:space="preserve">На начало 2026 года численность граждан, состоящих </w:t>
      </w:r>
      <w:r w:rsidRPr="00917425">
        <w:rPr>
          <w:rFonts w:eastAsia="SimSun"/>
          <w:kern w:val="1"/>
          <w:sz w:val="28"/>
          <w:szCs w:val="28"/>
          <w:lang w:eastAsia="zh-CN" w:bidi="hi-IN"/>
        </w:rPr>
        <w:lastRenderedPageBreak/>
        <w:t xml:space="preserve">на регистрационном учете в </w:t>
      </w:r>
      <w:r w:rsidRPr="00917425">
        <w:rPr>
          <w:rFonts w:eastAsia="Times New Roman"/>
          <w:kern w:val="0"/>
          <w:sz w:val="28"/>
          <w:szCs w:val="28"/>
          <w:lang w:eastAsia="ru-RU"/>
        </w:rPr>
        <w:t xml:space="preserve">кадровом центре Подосиновского района КОГКУ «Центр занятости населения Кировской области», составляет 15 человек (+1) </w:t>
      </w:r>
      <w:r w:rsidRPr="00917425">
        <w:rPr>
          <w:rFonts w:eastAsia="SimSun"/>
          <w:kern w:val="1"/>
          <w:sz w:val="28"/>
          <w:szCs w:val="28"/>
          <w:lang w:eastAsia="zh-CN" w:bidi="hi-IN"/>
        </w:rPr>
        <w:t xml:space="preserve">или 0,29% </w:t>
      </w:r>
      <w:r w:rsidRPr="00917425">
        <w:rPr>
          <w:rFonts w:eastAsia="Times New Roman"/>
          <w:bCs/>
          <w:kern w:val="0"/>
          <w:sz w:val="28"/>
          <w:szCs w:val="28"/>
          <w:lang w:eastAsia="ru-RU"/>
        </w:rPr>
        <w:t>от экономически активного населения.</w:t>
      </w:r>
    </w:p>
    <w:p w:rsidR="00917425" w:rsidRPr="00917425" w:rsidRDefault="00917425" w:rsidP="00917425">
      <w:pPr>
        <w:widowControl/>
        <w:suppressAutoHyphens w:val="0"/>
        <w:autoSpaceDN/>
        <w:ind w:right="-5" w:firstLine="567"/>
        <w:rPr>
          <w:rFonts w:eastAsia="SimSun"/>
          <w:kern w:val="1"/>
          <w:sz w:val="28"/>
          <w:szCs w:val="28"/>
          <w:lang w:eastAsia="zh-CN" w:bidi="hi-IN"/>
        </w:rPr>
      </w:pPr>
      <w:r w:rsidRPr="00917425">
        <w:rPr>
          <w:rFonts w:eastAsia="Times New Roman"/>
          <w:kern w:val="0"/>
          <w:sz w:val="28"/>
          <w:szCs w:val="28"/>
          <w:lang w:eastAsia="ru-RU"/>
        </w:rPr>
        <w:t xml:space="preserve">Продолжается устойчивый рост уровня оплаты труда. </w:t>
      </w:r>
      <w:r w:rsidRPr="00917425">
        <w:rPr>
          <w:rFonts w:eastAsia="SimSun"/>
          <w:kern w:val="1"/>
          <w:sz w:val="28"/>
          <w:szCs w:val="28"/>
          <w:lang w:eastAsia="zh-CN" w:bidi="hi-IN"/>
        </w:rPr>
        <w:t xml:space="preserve">Среднемесячная заработная плата работников списочного состава организаций без субъектов малого предпринимательства, по данным </w:t>
      </w:r>
      <w:proofErr w:type="spellStart"/>
      <w:r w:rsidRPr="00917425">
        <w:rPr>
          <w:rFonts w:eastAsia="SimSun"/>
          <w:kern w:val="1"/>
          <w:sz w:val="28"/>
          <w:szCs w:val="28"/>
          <w:lang w:eastAsia="zh-CN" w:bidi="hi-IN"/>
        </w:rPr>
        <w:t>Кировстата</w:t>
      </w:r>
      <w:proofErr w:type="spellEnd"/>
      <w:r w:rsidRPr="00917425">
        <w:rPr>
          <w:rFonts w:eastAsia="SimSun"/>
          <w:kern w:val="1"/>
          <w:sz w:val="28"/>
          <w:szCs w:val="28"/>
          <w:lang w:eastAsia="zh-CN" w:bidi="hi-IN"/>
        </w:rPr>
        <w:t xml:space="preserve">, за январь-ноябрь 2025 года составила 47,8 тыс. руб., с ростом к аналогичному периоду прошлого года на 5,9%.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Оборот организаций района, не относящихся к субъектам малого предпринимательства (далее – СМП), за 2025 год составил 1274,4 млн. руб.   (-187,3), или 87,2% к уровню 2024 года.</w:t>
      </w:r>
    </w:p>
    <w:p w:rsidR="00917425" w:rsidRPr="00917425" w:rsidRDefault="00917425" w:rsidP="00917425">
      <w:pPr>
        <w:shd w:val="clear" w:color="auto" w:fill="FFFFFF"/>
        <w:autoSpaceDN/>
        <w:snapToGrid w:val="0"/>
        <w:ind w:right="-1" w:firstLine="567"/>
        <w:rPr>
          <w:rFonts w:eastAsia="Times New Roman"/>
          <w:bCs/>
          <w:kern w:val="0"/>
          <w:sz w:val="28"/>
          <w:szCs w:val="28"/>
          <w:lang w:eastAsia="ru-RU"/>
        </w:rPr>
      </w:pPr>
      <w:r w:rsidRPr="00917425">
        <w:rPr>
          <w:rFonts w:eastAsia="Times New Roman"/>
          <w:bCs/>
          <w:kern w:val="0"/>
          <w:sz w:val="28"/>
          <w:szCs w:val="28"/>
          <w:lang w:eastAsia="ru-RU"/>
        </w:rPr>
        <w:t>Отгрузка товаров собственного производства по организациям (без СМП) составила 768,3 млн. руб. (-315,8), или 70,9% к уровню 2024 года.</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 xml:space="preserve">Оборот розничной торговли по организациям (без СМП) за год составил 486,7 млн. руб. (+72,6), или 117,5% к уровню 2024 года.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Оборот общественного питания по организациям (без СМП) увеличился на 693,8% по отношению к 2024 году и составил 43,7 млн. руб. (+37,4).</w:t>
      </w:r>
    </w:p>
    <w:p w:rsidR="00917425" w:rsidRPr="00917425" w:rsidRDefault="00917425" w:rsidP="00917425">
      <w:pPr>
        <w:widowControl/>
        <w:suppressAutoHyphens w:val="0"/>
        <w:autoSpaceDN/>
        <w:ind w:right="-1" w:firstLine="567"/>
        <w:rPr>
          <w:rFonts w:eastAsia="Times New Roman"/>
          <w:kern w:val="0"/>
          <w:sz w:val="20"/>
          <w:lang w:eastAsia="ru-RU"/>
        </w:rPr>
      </w:pPr>
      <w:r w:rsidRPr="00917425">
        <w:rPr>
          <w:rFonts w:eastAsia="Times New Roman"/>
          <w:kern w:val="0"/>
          <w:sz w:val="28"/>
          <w:szCs w:val="28"/>
          <w:lang w:eastAsia="ru-RU"/>
        </w:rPr>
        <w:t>Привлечение инвестиций в экономику является важным элементом обеспечения устойчивого развития территории</w:t>
      </w:r>
      <w:r w:rsidRPr="00917425">
        <w:rPr>
          <w:rFonts w:eastAsia="Times New Roman"/>
          <w:kern w:val="0"/>
          <w:sz w:val="20"/>
          <w:lang w:eastAsia="ru-RU"/>
        </w:rPr>
        <w:t>.</w:t>
      </w:r>
    </w:p>
    <w:p w:rsidR="00917425" w:rsidRPr="00917425" w:rsidRDefault="00917425" w:rsidP="00917425">
      <w:pPr>
        <w:widowControl/>
        <w:suppressAutoHyphens w:val="0"/>
        <w:autoSpaceDN/>
        <w:ind w:right="-5" w:firstLine="567"/>
        <w:rPr>
          <w:rFonts w:eastAsia="Times New Roman"/>
          <w:kern w:val="0"/>
          <w:sz w:val="28"/>
          <w:szCs w:val="28"/>
          <w:lang w:eastAsia="ru-RU"/>
        </w:rPr>
      </w:pPr>
      <w:r w:rsidRPr="00917425">
        <w:rPr>
          <w:rFonts w:eastAsia="Times New Roman"/>
          <w:kern w:val="0"/>
          <w:sz w:val="28"/>
          <w:szCs w:val="28"/>
          <w:lang w:eastAsia="ru-RU"/>
        </w:rPr>
        <w:t xml:space="preserve">На территории района за январь-сентябрь 2025 года крупными и средними организациями освоено 85,5 млн. рублей инвестиций в основной капитал, по отношению к аналогичному периоду прошлого года объем инвестиций увеличился на 22,5%.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На территории района имеется 6 инвестиционных площадок для осуществления деятельности потенциальных инвесторов, информация о них размещена на инвестиционном портале Кировской области.</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Продолжим прилагать усилия по стимулированию инвестиционной активности на территории района, формированию привлекательного инвестиционного климата, вести реестр свободных инвестиционных площадок для реализации проектов, продолжать взаимодействие с профильными министерствами Кировской области и Агентством и</w:t>
      </w:r>
      <w:r w:rsidRPr="00917425">
        <w:rPr>
          <w:rFonts w:eastAsia="Times New Roman"/>
          <w:kern w:val="0"/>
          <w:sz w:val="28"/>
          <w:szCs w:val="28"/>
          <w:shd w:val="clear" w:color="auto" w:fill="FFFFFF"/>
          <w:lang w:eastAsia="ru-RU"/>
        </w:rPr>
        <w:t>нвестиционного р</w:t>
      </w:r>
      <w:r w:rsidRPr="00917425">
        <w:rPr>
          <w:rFonts w:eastAsia="Times New Roman"/>
          <w:bCs/>
          <w:kern w:val="0"/>
          <w:sz w:val="28"/>
          <w:szCs w:val="28"/>
          <w:shd w:val="clear" w:color="auto" w:fill="FFFFFF"/>
          <w:lang w:eastAsia="ru-RU"/>
        </w:rPr>
        <w:t>азвития</w:t>
      </w:r>
      <w:r w:rsidRPr="00917425">
        <w:rPr>
          <w:rFonts w:eastAsia="Times New Roman"/>
          <w:b/>
          <w:bCs/>
          <w:kern w:val="0"/>
          <w:sz w:val="28"/>
          <w:szCs w:val="28"/>
          <w:shd w:val="clear" w:color="auto" w:fill="FFFFFF"/>
          <w:lang w:eastAsia="ru-RU"/>
        </w:rPr>
        <w:t xml:space="preserve"> </w:t>
      </w:r>
      <w:r w:rsidRPr="00917425">
        <w:rPr>
          <w:rFonts w:eastAsia="Times New Roman"/>
          <w:kern w:val="0"/>
          <w:sz w:val="28"/>
          <w:szCs w:val="28"/>
          <w:shd w:val="clear" w:color="auto" w:fill="FFFFFF"/>
          <w:lang w:eastAsia="ru-RU"/>
        </w:rPr>
        <w:t>Кировской области.</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В промышленности занято 26,3% населения</w:t>
      </w:r>
      <w:r w:rsidRPr="00917425">
        <w:rPr>
          <w:rFonts w:eastAsia="Times New Roman"/>
          <w:bCs/>
          <w:kern w:val="0"/>
          <w:sz w:val="28"/>
          <w:szCs w:val="28"/>
          <w:lang w:eastAsia="ru-RU"/>
        </w:rPr>
        <w:t xml:space="preserve">. </w:t>
      </w:r>
      <w:r w:rsidRPr="00917425">
        <w:rPr>
          <w:rFonts w:eastAsia="Times New Roman"/>
          <w:kern w:val="0"/>
          <w:sz w:val="28"/>
          <w:szCs w:val="28"/>
          <w:lang w:eastAsia="ru-RU"/>
        </w:rPr>
        <w:t>Ведущими отраслями промышленности района являются обработка древесины и производство изделий из дерева.</w:t>
      </w:r>
      <w:r w:rsidRPr="00917425">
        <w:rPr>
          <w:rFonts w:eastAsia="Times New Roman"/>
          <w:bCs/>
          <w:kern w:val="0"/>
          <w:sz w:val="28"/>
          <w:szCs w:val="28"/>
          <w:lang w:eastAsia="ru-RU"/>
        </w:rPr>
        <w:t xml:space="preserve"> Основная продукция – пиломатериал, древесноволокнистая плита, шпон.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Промышленное производство в районе представлено двумя крупными деревообрабатывающими предприятиями – обособленными подразделениями в пгт Демьянов</w:t>
      </w:r>
      <w:proofErr w:type="gramStart"/>
      <w:r w:rsidRPr="00917425">
        <w:rPr>
          <w:rFonts w:eastAsia="Times New Roman"/>
          <w:bCs/>
          <w:kern w:val="0"/>
          <w:sz w:val="28"/>
          <w:szCs w:val="28"/>
          <w:lang w:eastAsia="ru-RU"/>
        </w:rPr>
        <w:t>о ООО</w:t>
      </w:r>
      <w:proofErr w:type="gramEnd"/>
      <w:r w:rsidRPr="00917425">
        <w:rPr>
          <w:rFonts w:eastAsia="Times New Roman"/>
          <w:bCs/>
          <w:kern w:val="0"/>
          <w:sz w:val="28"/>
          <w:szCs w:val="28"/>
          <w:lang w:eastAsia="ru-RU"/>
        </w:rPr>
        <w:t xml:space="preserve"> «Демьяновский завод ДВП» и ООО «</w:t>
      </w:r>
      <w:proofErr w:type="spellStart"/>
      <w:r w:rsidRPr="00917425">
        <w:rPr>
          <w:rFonts w:eastAsia="Times New Roman"/>
          <w:bCs/>
          <w:kern w:val="0"/>
          <w:sz w:val="28"/>
          <w:szCs w:val="28"/>
          <w:lang w:eastAsia="ru-RU"/>
        </w:rPr>
        <w:t>Жешартский</w:t>
      </w:r>
      <w:proofErr w:type="spellEnd"/>
      <w:r w:rsidRPr="00917425">
        <w:rPr>
          <w:rFonts w:eastAsia="Times New Roman"/>
          <w:bCs/>
          <w:kern w:val="0"/>
          <w:sz w:val="28"/>
          <w:szCs w:val="28"/>
          <w:lang w:eastAsia="ru-RU"/>
        </w:rPr>
        <w:t xml:space="preserve"> ЛПК», а также предприятиями малого бизнеса.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В 2025 году обособленное подразделение ООО «</w:t>
      </w:r>
      <w:proofErr w:type="spellStart"/>
      <w:r w:rsidRPr="00917425">
        <w:rPr>
          <w:rFonts w:eastAsia="Times New Roman"/>
          <w:kern w:val="0"/>
          <w:sz w:val="28"/>
          <w:szCs w:val="28"/>
          <w:lang w:eastAsia="ru-RU"/>
        </w:rPr>
        <w:t>Жешартский</w:t>
      </w:r>
      <w:proofErr w:type="spellEnd"/>
      <w:r w:rsidRPr="00917425">
        <w:rPr>
          <w:rFonts w:eastAsia="Times New Roman"/>
          <w:kern w:val="0"/>
          <w:sz w:val="28"/>
          <w:szCs w:val="28"/>
          <w:lang w:eastAsia="ru-RU"/>
        </w:rPr>
        <w:t xml:space="preserve"> ЛПК» работало нестабильно, с длительными простоями. В декабре 2025 года работники из обособленного подразделения</w:t>
      </w:r>
      <w:r w:rsidRPr="00917425">
        <w:rPr>
          <w:rFonts w:eastAsia="Times New Roman"/>
          <w:kern w:val="0"/>
          <w:szCs w:val="24"/>
          <w:lang w:eastAsia="ru-RU"/>
        </w:rPr>
        <w:t xml:space="preserve"> </w:t>
      </w:r>
      <w:r w:rsidRPr="00917425">
        <w:rPr>
          <w:rFonts w:eastAsia="Times New Roman"/>
          <w:kern w:val="0"/>
          <w:sz w:val="28"/>
          <w:szCs w:val="28"/>
          <w:lang w:eastAsia="ru-RU"/>
        </w:rPr>
        <w:t>ООО «</w:t>
      </w:r>
      <w:proofErr w:type="spellStart"/>
      <w:r w:rsidRPr="00917425">
        <w:rPr>
          <w:rFonts w:eastAsia="Times New Roman"/>
          <w:kern w:val="0"/>
          <w:sz w:val="28"/>
          <w:szCs w:val="28"/>
          <w:lang w:eastAsia="ru-RU"/>
        </w:rPr>
        <w:t>Жешартский</w:t>
      </w:r>
      <w:proofErr w:type="spellEnd"/>
      <w:r w:rsidRPr="00917425">
        <w:rPr>
          <w:rFonts w:eastAsia="Times New Roman"/>
          <w:kern w:val="0"/>
          <w:sz w:val="28"/>
          <w:szCs w:val="28"/>
          <w:lang w:eastAsia="ru-RU"/>
        </w:rPr>
        <w:t xml:space="preserve"> ЛПК» </w:t>
      </w:r>
      <w:r w:rsidRPr="00917425">
        <w:rPr>
          <w:rFonts w:eastAsia="Times New Roman"/>
          <w:kern w:val="0"/>
          <w:sz w:val="28"/>
          <w:szCs w:val="28"/>
          <w:lang w:eastAsia="ru-RU"/>
        </w:rPr>
        <w:lastRenderedPageBreak/>
        <w:t xml:space="preserve">в пгт Демьяново трудоустроены в новое предприятие – обособленное подразделение ООО «ФК </w:t>
      </w:r>
      <w:proofErr w:type="spellStart"/>
      <w:r w:rsidRPr="00917425">
        <w:rPr>
          <w:rFonts w:eastAsia="Times New Roman"/>
          <w:kern w:val="0"/>
          <w:sz w:val="28"/>
          <w:szCs w:val="28"/>
          <w:lang w:eastAsia="ru-RU"/>
        </w:rPr>
        <w:t>Жешарт</w:t>
      </w:r>
      <w:proofErr w:type="spellEnd"/>
      <w:r w:rsidRPr="00917425">
        <w:rPr>
          <w:rFonts w:eastAsia="Times New Roman"/>
          <w:kern w:val="0"/>
          <w:sz w:val="28"/>
          <w:szCs w:val="28"/>
          <w:lang w:eastAsia="ru-RU"/>
        </w:rPr>
        <w:t>» в пгт Демьяново.</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По информации предприятий, среднесписочная численность работников крупных организаций, занятых в деревообработке за 2025 год составила 320 человек (-64). В 2025 году произведено плиты ДВП 10,7 млн. кв. м. (-2,5) или 81% к уровню 2024 года, шпона – 4,2 тыс. куб. м (-58,6) или 6,6% к уровню 2024 года.</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В сельскохозяйственной отрасли района поголовье крупного рогатого скота на 01.01.2026 составило 727 голов (78%), в том числе 289 коров (77%), в сельскохозяйственных предприятиях 682 головы КРС (-196), в том числе 266 коров (-88), поголовье других видов животных сосредоточено только в личных подсобных хозяйствах: свиней – 120, овец и коз – 77 голов.</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сельскохозяйственных организациях произведено 1067 тонн молока (104%), в среднем от коровы надоено 6026 кг молока (+1074), выращено 120 тонн скота в живом весе (76%), среднесуточные привесы – 724 грамма (на уровне 2024 года), посевная площадь составила 1 тыс. га.</w:t>
      </w:r>
    </w:p>
    <w:p w:rsidR="00917425" w:rsidRPr="00917425" w:rsidRDefault="00917425" w:rsidP="00917425">
      <w:pPr>
        <w:widowControl/>
        <w:suppressAutoHyphens w:val="0"/>
        <w:autoSpaceDN/>
        <w:ind w:right="-1" w:firstLine="567"/>
        <w:rPr>
          <w:rFonts w:eastAsia="Times New Roman"/>
          <w:kern w:val="0"/>
          <w:sz w:val="28"/>
          <w:szCs w:val="28"/>
          <w:lang w:eastAsia="ru-RU"/>
        </w:rPr>
      </w:pPr>
      <w:proofErr w:type="gramStart"/>
      <w:r w:rsidRPr="00917425">
        <w:rPr>
          <w:rFonts w:eastAsia="Times New Roman"/>
          <w:kern w:val="0"/>
          <w:sz w:val="28"/>
          <w:szCs w:val="28"/>
          <w:lang w:eastAsia="ru-RU"/>
        </w:rPr>
        <w:t>В 2025 году господдержка организаций составила 19,7 млн. руб.: гранты «</w:t>
      </w:r>
      <w:proofErr w:type="spellStart"/>
      <w:r w:rsidRPr="00917425">
        <w:rPr>
          <w:rFonts w:eastAsia="Times New Roman"/>
          <w:kern w:val="0"/>
          <w:sz w:val="28"/>
          <w:szCs w:val="28"/>
          <w:lang w:eastAsia="ru-RU"/>
        </w:rPr>
        <w:t>Агростартап</w:t>
      </w:r>
      <w:proofErr w:type="spellEnd"/>
      <w:r w:rsidRPr="00917425">
        <w:rPr>
          <w:rFonts w:eastAsia="Times New Roman"/>
          <w:kern w:val="0"/>
          <w:sz w:val="28"/>
          <w:szCs w:val="28"/>
          <w:lang w:eastAsia="ru-RU"/>
        </w:rPr>
        <w:t>» в сумме 12 млн. руб. получили 2 начинающих фермера (</w:t>
      </w:r>
      <w:proofErr w:type="spellStart"/>
      <w:r w:rsidRPr="00917425">
        <w:rPr>
          <w:rFonts w:eastAsia="Times New Roman"/>
          <w:kern w:val="0"/>
          <w:sz w:val="28"/>
          <w:szCs w:val="28"/>
          <w:lang w:eastAsia="ru-RU"/>
        </w:rPr>
        <w:t>Маресьев</w:t>
      </w:r>
      <w:proofErr w:type="spellEnd"/>
      <w:r w:rsidRPr="00917425">
        <w:rPr>
          <w:rFonts w:eastAsia="Times New Roman"/>
          <w:kern w:val="0"/>
          <w:sz w:val="28"/>
          <w:szCs w:val="28"/>
          <w:lang w:eastAsia="ru-RU"/>
        </w:rPr>
        <w:t xml:space="preserve"> А.П., </w:t>
      </w:r>
      <w:proofErr w:type="spellStart"/>
      <w:r w:rsidRPr="00917425">
        <w:rPr>
          <w:rFonts w:eastAsia="Times New Roman"/>
          <w:kern w:val="0"/>
          <w:sz w:val="28"/>
          <w:szCs w:val="28"/>
          <w:lang w:eastAsia="ru-RU"/>
        </w:rPr>
        <w:t>Абрамовская</w:t>
      </w:r>
      <w:proofErr w:type="spellEnd"/>
      <w:r w:rsidRPr="00917425">
        <w:rPr>
          <w:rFonts w:eastAsia="Times New Roman"/>
          <w:kern w:val="0"/>
          <w:sz w:val="28"/>
          <w:szCs w:val="28"/>
          <w:lang w:eastAsia="ru-RU"/>
        </w:rPr>
        <w:t xml:space="preserve"> В.А.), </w:t>
      </w:r>
      <w:r w:rsidRPr="00917425">
        <w:rPr>
          <w:rFonts w:eastAsia="Times New Roman"/>
          <w:bCs/>
          <w:kern w:val="0"/>
          <w:sz w:val="28"/>
          <w:szCs w:val="28"/>
          <w:lang w:eastAsia="ru-RU"/>
        </w:rPr>
        <w:t xml:space="preserve">субсидию </w:t>
      </w:r>
      <w:r w:rsidRPr="00917425">
        <w:rPr>
          <w:rFonts w:eastAsia="Times New Roman"/>
          <w:kern w:val="0"/>
          <w:sz w:val="28"/>
          <w:szCs w:val="28"/>
          <w:lang w:eastAsia="ru-RU"/>
        </w:rPr>
        <w:t>на развитие материально-технической базы</w:t>
      </w:r>
      <w:r w:rsidRPr="00917425">
        <w:rPr>
          <w:rFonts w:eastAsia="Times New Roman"/>
          <w:kern w:val="0"/>
          <w:szCs w:val="24"/>
          <w:lang w:eastAsia="ru-RU"/>
        </w:rPr>
        <w:t xml:space="preserve"> </w:t>
      </w:r>
      <w:r w:rsidRPr="00917425">
        <w:rPr>
          <w:rFonts w:eastAsia="Times New Roman"/>
          <w:kern w:val="0"/>
          <w:sz w:val="28"/>
          <w:szCs w:val="28"/>
          <w:lang w:eastAsia="ru-RU"/>
        </w:rPr>
        <w:t xml:space="preserve">получили кооперативы «Семья» </w:t>
      </w:r>
      <w:r w:rsidRPr="00917425">
        <w:rPr>
          <w:rFonts w:eastAsia="Times New Roman"/>
          <w:bCs/>
          <w:kern w:val="0"/>
          <w:sz w:val="28"/>
          <w:szCs w:val="28"/>
          <w:lang w:eastAsia="ru-RU"/>
        </w:rPr>
        <w:t xml:space="preserve">в сумме </w:t>
      </w:r>
      <w:r w:rsidRPr="00917425">
        <w:rPr>
          <w:rFonts w:eastAsia="Times New Roman"/>
          <w:kern w:val="0"/>
          <w:sz w:val="28"/>
          <w:szCs w:val="28"/>
          <w:lang w:eastAsia="ru-RU"/>
        </w:rPr>
        <w:t xml:space="preserve">3,5 млн. руб., «Вятское фермерство» </w:t>
      </w:r>
      <w:r w:rsidRPr="00917425">
        <w:rPr>
          <w:rFonts w:eastAsia="Times New Roman"/>
          <w:bCs/>
          <w:kern w:val="0"/>
          <w:sz w:val="28"/>
          <w:szCs w:val="28"/>
          <w:lang w:eastAsia="ru-RU"/>
        </w:rPr>
        <w:t xml:space="preserve">в сумме </w:t>
      </w:r>
      <w:r w:rsidRPr="00917425">
        <w:rPr>
          <w:rFonts w:eastAsia="Times New Roman"/>
          <w:kern w:val="0"/>
          <w:sz w:val="28"/>
          <w:szCs w:val="28"/>
          <w:lang w:eastAsia="ru-RU"/>
        </w:rPr>
        <w:t>1,8 млн. руб., «Свое деревенское»</w:t>
      </w:r>
      <w:r w:rsidRPr="00917425">
        <w:rPr>
          <w:rFonts w:eastAsia="Times New Roman"/>
          <w:bCs/>
          <w:kern w:val="0"/>
          <w:sz w:val="28"/>
          <w:szCs w:val="28"/>
          <w:lang w:eastAsia="ru-RU"/>
        </w:rPr>
        <w:t xml:space="preserve"> в сумме </w:t>
      </w:r>
      <w:r w:rsidRPr="00917425">
        <w:rPr>
          <w:rFonts w:eastAsia="Times New Roman"/>
          <w:kern w:val="0"/>
          <w:sz w:val="28"/>
          <w:szCs w:val="28"/>
          <w:lang w:eastAsia="ru-RU"/>
        </w:rPr>
        <w:t xml:space="preserve">2,4  млн. руб. </w:t>
      </w:r>
      <w:proofErr w:type="gramEnd"/>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Пищевая промышленность в районе представлена хлебопечением, переработкой молока и мяса.</w:t>
      </w:r>
    </w:p>
    <w:p w:rsidR="00917425" w:rsidRPr="00917425" w:rsidRDefault="00917425" w:rsidP="00917425">
      <w:pPr>
        <w:widowControl/>
        <w:suppressAutoHyphens w:val="0"/>
        <w:autoSpaceDN/>
        <w:spacing w:before="120"/>
        <w:ind w:firstLine="567"/>
        <w:rPr>
          <w:rFonts w:eastAsia="Times New Roman"/>
          <w:bCs/>
          <w:kern w:val="0"/>
          <w:sz w:val="28"/>
          <w:szCs w:val="28"/>
          <w:lang w:eastAsia="ru-RU"/>
        </w:rPr>
      </w:pPr>
      <w:r w:rsidRPr="00917425">
        <w:rPr>
          <w:rFonts w:eastAsia="Times New Roman"/>
          <w:bCs/>
          <w:kern w:val="0"/>
          <w:sz w:val="28"/>
          <w:szCs w:val="28"/>
          <w:lang w:eastAsia="ru-RU"/>
        </w:rPr>
        <w:t>На территории района функционируют 125 объектов розничной торговли (-7): 52 (-3) продовольственных магазина и 61 (-4) магазин с промышленной группой товаров, 3 нестационарных торговых объекта, а также 5 аптек и 3 аптечных пункта. Удаленные и малонаселенные пункты района обеспечивает 1 мобильный торговый объект.</w:t>
      </w:r>
    </w:p>
    <w:p w:rsidR="00917425" w:rsidRPr="00917425" w:rsidRDefault="00917425" w:rsidP="00917425">
      <w:pPr>
        <w:widowControl/>
        <w:suppressAutoHyphens w:val="0"/>
        <w:autoSpaceDN/>
        <w:ind w:right="-1" w:firstLine="567"/>
        <w:rPr>
          <w:rFonts w:eastAsia="Times New Roman"/>
          <w:kern w:val="0"/>
          <w:sz w:val="28"/>
          <w:szCs w:val="28"/>
          <w:lang w:eastAsia="ru-RU"/>
        </w:rPr>
      </w:pPr>
      <w:proofErr w:type="gramStart"/>
      <w:r w:rsidRPr="00917425">
        <w:rPr>
          <w:rFonts w:eastAsia="Times New Roman"/>
          <w:kern w:val="0"/>
          <w:sz w:val="28"/>
          <w:szCs w:val="28"/>
          <w:lang w:eastAsia="ru-RU"/>
        </w:rPr>
        <w:t>С 2025 года юридическим лицам, осуществляющим торговую деятельность в сельских населенных пунктах Кировской области, предоставляются субсидии из областного бюджета на возмещение части затрат на моторное топливо, используемое</w:t>
      </w:r>
      <w:bookmarkStart w:id="1" w:name="P56"/>
      <w:bookmarkEnd w:id="1"/>
      <w:r w:rsidRPr="00917425">
        <w:rPr>
          <w:rFonts w:eastAsia="Times New Roman"/>
          <w:kern w:val="0"/>
          <w:sz w:val="28"/>
          <w:szCs w:val="28"/>
          <w:lang w:eastAsia="ru-RU"/>
        </w:rPr>
        <w:t xml:space="preserve"> для доставки товаров повседневного спроса в стационарные торговые объекты, являющиеся единственными в сельских населенных пунктах, расположенных начиная с одиннадцатого километра от административного центра муниципального района, включенных в перечни, утвержденные муниципальными правовыми актами;</w:t>
      </w:r>
      <w:bookmarkStart w:id="2" w:name="P57"/>
      <w:bookmarkEnd w:id="2"/>
      <w:proofErr w:type="gramEnd"/>
      <w:r w:rsidRPr="00917425">
        <w:rPr>
          <w:rFonts w:eastAsia="Times New Roman"/>
          <w:kern w:val="0"/>
          <w:sz w:val="28"/>
          <w:szCs w:val="28"/>
          <w:lang w:eastAsia="ru-RU"/>
        </w:rPr>
        <w:t xml:space="preserve"> на осуществление развозной торговли в сельских населенных пунктах, в которых отсутствуют действующие стационарные торговые объекты, включенных в перечни, утвержденные муниципальными правовыми актами. Государственную поддержку получили Северное П</w:t>
      </w:r>
      <w:proofErr w:type="gramStart"/>
      <w:r w:rsidRPr="00917425">
        <w:rPr>
          <w:rFonts w:eastAsia="Times New Roman"/>
          <w:kern w:val="0"/>
          <w:sz w:val="28"/>
          <w:szCs w:val="28"/>
          <w:lang w:eastAsia="ru-RU"/>
        </w:rPr>
        <w:t>О и ООО</w:t>
      </w:r>
      <w:proofErr w:type="gramEnd"/>
      <w:r w:rsidRPr="00917425">
        <w:rPr>
          <w:rFonts w:eastAsia="Times New Roman"/>
          <w:kern w:val="0"/>
          <w:sz w:val="28"/>
          <w:szCs w:val="28"/>
          <w:lang w:eastAsia="ru-RU"/>
        </w:rPr>
        <w:t xml:space="preserve"> «Торг».</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В формате дистанционной торговли работают 4 пункта выдачи заказов «Валдберис» (+1).</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lastRenderedPageBreak/>
        <w:t>В районе насчитывается 6 объектов общественного питания на 156 посадочных мест, из них 2 кафе, 2 столовые, 1 бар и 1 объект предприятия быстрого обслуживания (</w:t>
      </w:r>
      <w:proofErr w:type="spellStart"/>
      <w:r w:rsidRPr="00917425">
        <w:rPr>
          <w:rFonts w:eastAsia="Times New Roman"/>
          <w:bCs/>
          <w:kern w:val="0"/>
          <w:sz w:val="28"/>
          <w:szCs w:val="28"/>
          <w:lang w:eastAsia="ru-RU"/>
        </w:rPr>
        <w:t>fast</w:t>
      </w:r>
      <w:proofErr w:type="spellEnd"/>
      <w:r w:rsidRPr="00917425">
        <w:rPr>
          <w:rFonts w:eastAsia="Times New Roman"/>
          <w:bCs/>
          <w:kern w:val="0"/>
          <w:sz w:val="28"/>
          <w:szCs w:val="28"/>
          <w:lang w:eastAsia="ru-RU"/>
        </w:rPr>
        <w:t xml:space="preserve"> </w:t>
      </w:r>
      <w:proofErr w:type="spellStart"/>
      <w:r w:rsidRPr="00917425">
        <w:rPr>
          <w:rFonts w:eastAsia="Times New Roman"/>
          <w:bCs/>
          <w:kern w:val="0"/>
          <w:sz w:val="28"/>
          <w:szCs w:val="28"/>
          <w:lang w:eastAsia="ru-RU"/>
        </w:rPr>
        <w:t>food</w:t>
      </w:r>
      <w:proofErr w:type="spellEnd"/>
      <w:r w:rsidRPr="00917425">
        <w:rPr>
          <w:rFonts w:eastAsia="Times New Roman"/>
          <w:bCs/>
          <w:kern w:val="0"/>
          <w:sz w:val="28"/>
          <w:szCs w:val="28"/>
          <w:lang w:eastAsia="ru-RU"/>
        </w:rPr>
        <w:t>).</w:t>
      </w:r>
    </w:p>
    <w:p w:rsidR="00917425" w:rsidRPr="00917425" w:rsidRDefault="00917425" w:rsidP="00917425">
      <w:pPr>
        <w:widowControl/>
        <w:suppressAutoHyphens w:val="0"/>
        <w:autoSpaceDN/>
        <w:ind w:right="-1" w:firstLine="567"/>
        <w:rPr>
          <w:rFonts w:eastAsia="Times New Roman"/>
          <w:bCs/>
          <w:i/>
          <w:kern w:val="0"/>
          <w:sz w:val="28"/>
          <w:szCs w:val="28"/>
          <w:lang w:eastAsia="ru-RU"/>
        </w:rPr>
      </w:pPr>
      <w:r w:rsidRPr="00917425">
        <w:rPr>
          <w:rFonts w:eastAsia="Times New Roman"/>
          <w:bCs/>
          <w:kern w:val="0"/>
          <w:sz w:val="28"/>
          <w:szCs w:val="28"/>
          <w:lang w:eastAsia="ru-RU"/>
        </w:rPr>
        <w:t xml:space="preserve">На территории района осуществляют розничную продажу алкогольной продукции 14 организаций-лицензиатов (+3) в 53 торговых точках (+2).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Постоянно функционируют ярмарки в трех городских поселениях.</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 xml:space="preserve">В 2025 году по вопросам защиты прав потребителей </w:t>
      </w:r>
      <w:r w:rsidRPr="00917425">
        <w:rPr>
          <w:rFonts w:eastAsia="Times New Roman"/>
          <w:bCs/>
          <w:iCs/>
          <w:kern w:val="0"/>
          <w:sz w:val="28"/>
          <w:szCs w:val="28"/>
          <w:lang w:eastAsia="ru-RU"/>
        </w:rPr>
        <w:t>о</w:t>
      </w:r>
      <w:r w:rsidRPr="00917425">
        <w:rPr>
          <w:rFonts w:eastAsia="Times New Roman"/>
          <w:bCs/>
          <w:kern w:val="0"/>
          <w:sz w:val="28"/>
          <w:szCs w:val="28"/>
          <w:lang w:eastAsia="ru-RU"/>
        </w:rPr>
        <w:t xml:space="preserve">казана информационно-консультативная помощь 17 жителям района. Обращения граждан зарегистрированы в сфере торговли промышленными товарами. В суды в защиту прав потребителей подано 3 иска, 2 удовлетворены в пользу потребителя. </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 xml:space="preserve">Огромное значение для повышения устойчивости экономики имеет развитие сферы малого и среднего предпринимательства. </w:t>
      </w:r>
      <w:r w:rsidRPr="00917425">
        <w:rPr>
          <w:rFonts w:eastAsia="Times New Roman"/>
          <w:bCs/>
          <w:kern w:val="0"/>
          <w:sz w:val="28"/>
          <w:szCs w:val="28"/>
          <w:lang w:eastAsia="ru-RU"/>
        </w:rPr>
        <w:t xml:space="preserve">В 2025 году на территории района осуществляли деятельность 360 субъектов малого предпринимательства (-10), </w:t>
      </w:r>
      <w:r w:rsidRPr="00917425">
        <w:rPr>
          <w:rFonts w:eastAsia="Times New Roman"/>
          <w:kern w:val="0"/>
          <w:sz w:val="28"/>
          <w:szCs w:val="28"/>
          <w:lang w:eastAsia="ru-RU"/>
        </w:rPr>
        <w:t xml:space="preserve">в том числе – 82 малых предприятия (-7), 278 индивидуальных предпринимателей (-5).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Основными сферами деятельности малого бизнеса являются торговля, транспорт, лесозаготовка и деревообработка.</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В бюджет района поступило 83 млн. руб. налогов на совокупный доход от СМП, по отношению к 2024 году поступления уменьшились на 6,3 млн. руб. или на 7,1%.</w:t>
      </w:r>
    </w:p>
    <w:p w:rsidR="00917425" w:rsidRPr="00917425" w:rsidRDefault="00917425" w:rsidP="00917425">
      <w:pPr>
        <w:shd w:val="clear" w:color="auto" w:fill="FFFFFF"/>
        <w:autoSpaceDN/>
        <w:snapToGrid w:val="0"/>
        <w:ind w:right="-1" w:firstLine="567"/>
        <w:rPr>
          <w:rFonts w:eastAsia="Times New Roman"/>
          <w:kern w:val="0"/>
          <w:sz w:val="28"/>
          <w:szCs w:val="28"/>
          <w:shd w:val="clear" w:color="auto" w:fill="FFFFFF"/>
          <w:lang w:eastAsia="ru-RU"/>
        </w:rPr>
      </w:pPr>
      <w:proofErr w:type="gramStart"/>
      <w:r w:rsidRPr="00917425">
        <w:rPr>
          <w:rFonts w:eastAsia="Calibri"/>
          <w:kern w:val="0"/>
          <w:sz w:val="28"/>
          <w:szCs w:val="28"/>
          <w:lang w:eastAsia="ru-RU"/>
        </w:rPr>
        <w:t>В 2025 году государственная услуга по содействию началу осуществления предпринимательской деятельности оказана 2 безработным гражданам, из них 1 встал на учет в качестве ИП и получил единовременную финансовую помощь в размере 300 тыс. руб., из 50 социальных контрактов 12 заключены на осуществление предпринимательской деятельности.</w:t>
      </w:r>
      <w:r w:rsidRPr="00917425">
        <w:rPr>
          <w:rFonts w:eastAsia="Times New Roman"/>
          <w:kern w:val="0"/>
          <w:sz w:val="28"/>
          <w:szCs w:val="28"/>
          <w:shd w:val="clear" w:color="auto" w:fill="FFFFFF"/>
          <w:lang w:eastAsia="ru-RU"/>
        </w:rPr>
        <w:t xml:space="preserve"> </w:t>
      </w:r>
      <w:proofErr w:type="gramEnd"/>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 xml:space="preserve">Деятельность Администрации района направлена на развитие сотрудничества с предпринимательским сообществом и формирование благоприятных условий для ведения и развития бизнеса. </w:t>
      </w:r>
      <w:r w:rsidRPr="00917425">
        <w:rPr>
          <w:rFonts w:eastAsia="Times New Roman"/>
          <w:kern w:val="0"/>
          <w:sz w:val="28"/>
          <w:szCs w:val="28"/>
          <w:lang w:eastAsia="ru-RU"/>
        </w:rPr>
        <w:t xml:space="preserve">Администрацией района на постоянной основе оказывается информационная поддержка субъектам малого и среднего предпринимательства. Субъекты малого и среднего предпринимательства через официальные сайты ОМСУ, социальные сети, электронную почту получают сведения о предстоящих конкурсах, обучающих семинарах, требованиях законодательства. </w:t>
      </w:r>
    </w:p>
    <w:p w:rsidR="00917425" w:rsidRPr="00917425" w:rsidRDefault="00917425" w:rsidP="00917425">
      <w:pPr>
        <w:widowControl/>
        <w:tabs>
          <w:tab w:val="left" w:pos="0"/>
        </w:tabs>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В районе функционирует </w:t>
      </w:r>
      <w:proofErr w:type="spellStart"/>
      <w:r w:rsidRPr="00917425">
        <w:rPr>
          <w:rFonts w:eastAsia="Times New Roman"/>
          <w:kern w:val="0"/>
          <w:sz w:val="28"/>
          <w:szCs w:val="28"/>
          <w:lang w:eastAsia="ru-RU"/>
        </w:rPr>
        <w:t>микрокредитная</w:t>
      </w:r>
      <w:proofErr w:type="spellEnd"/>
      <w:r w:rsidRPr="00917425">
        <w:rPr>
          <w:rFonts w:eastAsia="Times New Roman"/>
          <w:kern w:val="0"/>
          <w:sz w:val="28"/>
          <w:szCs w:val="28"/>
          <w:lang w:eastAsia="ru-RU"/>
        </w:rPr>
        <w:t xml:space="preserve"> компания Подосиновский фонд поддержки малого и среднего предпринимательства </w:t>
      </w:r>
      <w:r w:rsidRPr="00917425">
        <w:rPr>
          <w:rFonts w:eastAsia="Times New Roman"/>
          <w:bCs/>
          <w:kern w:val="0"/>
          <w:sz w:val="28"/>
          <w:szCs w:val="28"/>
          <w:lang w:eastAsia="ru-RU"/>
        </w:rPr>
        <w:t>«Бизнес Центр»</w:t>
      </w:r>
      <w:r w:rsidRPr="00917425">
        <w:rPr>
          <w:rFonts w:eastAsia="Times New Roman"/>
          <w:kern w:val="0"/>
          <w:sz w:val="28"/>
          <w:szCs w:val="28"/>
          <w:lang w:eastAsia="ru-RU"/>
        </w:rPr>
        <w:t xml:space="preserve">, </w:t>
      </w:r>
      <w:r w:rsidRPr="00917425">
        <w:rPr>
          <w:rFonts w:eastAsia="Times New Roman"/>
          <w:kern w:val="36"/>
          <w:sz w:val="28"/>
          <w:szCs w:val="28"/>
          <w:lang w:eastAsia="ru-RU"/>
        </w:rPr>
        <w:t>за 2025 год фондом выдан 1</w:t>
      </w:r>
      <w:r w:rsidRPr="00917425">
        <w:rPr>
          <w:rFonts w:eastAsia="Times New Roman"/>
          <w:kern w:val="0"/>
          <w:sz w:val="28"/>
          <w:szCs w:val="28"/>
          <w:lang w:eastAsia="ru-RU"/>
        </w:rPr>
        <w:t xml:space="preserve"> заем (-5) на сумму 1 млн. руб. (-9,7) по агентским соглашениям с областным фондом поддержки предпринимательства и 23 займа (+3) на сумму 26,18 млн. руб. (-1,1) самостоятельно.</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bCs/>
          <w:kern w:val="0"/>
          <w:sz w:val="28"/>
          <w:szCs w:val="28"/>
          <w:lang w:eastAsia="ru-RU"/>
        </w:rPr>
        <w:t>Проведено заседание координационного совета по улучшению инвестиционного климата и развитию предпринимательства.</w:t>
      </w:r>
      <w:r w:rsidRPr="00917425">
        <w:rPr>
          <w:rFonts w:eastAsia="Times New Roman"/>
          <w:kern w:val="0"/>
          <w:sz w:val="28"/>
          <w:szCs w:val="28"/>
          <w:lang w:eastAsia="ru-RU"/>
        </w:rPr>
        <w:t xml:space="preserve">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Встречи с предпринимательским сообществом провожу на постоянной основе, обсуждаем проблемы и перспективы развития бизнеса, социально-</w:t>
      </w:r>
      <w:r w:rsidRPr="00917425">
        <w:rPr>
          <w:rFonts w:eastAsia="Times New Roman"/>
          <w:bCs/>
          <w:kern w:val="0"/>
          <w:sz w:val="28"/>
          <w:szCs w:val="28"/>
          <w:lang w:eastAsia="ru-RU"/>
        </w:rPr>
        <w:lastRenderedPageBreak/>
        <w:t>экономическое развитие района. Принимаю участие в заседаниях Общественного совета и Собрания попечителей.</w:t>
      </w:r>
    </w:p>
    <w:p w:rsidR="00917425" w:rsidRPr="00917425" w:rsidRDefault="00917425" w:rsidP="00917425">
      <w:pPr>
        <w:widowControl/>
        <w:suppressAutoHyphens w:val="0"/>
        <w:autoSpaceDE w:val="0"/>
        <w:adjustRightInd w:val="0"/>
        <w:ind w:right="-1" w:firstLine="567"/>
        <w:rPr>
          <w:rFonts w:eastAsia="Times New Roman"/>
          <w:bCs/>
          <w:kern w:val="0"/>
          <w:sz w:val="28"/>
          <w:szCs w:val="28"/>
          <w:lang w:eastAsia="ru-RU"/>
        </w:rPr>
      </w:pPr>
      <w:r w:rsidRPr="00917425">
        <w:rPr>
          <w:rFonts w:eastAsia="Times New Roman"/>
          <w:bCs/>
          <w:kern w:val="0"/>
          <w:sz w:val="28"/>
          <w:szCs w:val="28"/>
          <w:lang w:eastAsia="ru-RU"/>
        </w:rPr>
        <w:t>С ноября 2023 года являюсь членом правления ассоциации «Совет муниципальных образований Кировской области», участвую в обсуждениях и принятии решений по защите прав муниципальных образований, организации взаимодействия органов местного самоуправления по решению социальных, экономических и иных проблем, связанных с осуществлением местного самоуправления в Кировской области.</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bCs/>
          <w:kern w:val="0"/>
          <w:sz w:val="28"/>
          <w:szCs w:val="28"/>
          <w:lang w:eastAsia="ru-RU"/>
        </w:rPr>
        <w:t xml:space="preserve">В 2025 году действовало 15 муниципальных программ Подосиновского района. </w:t>
      </w:r>
      <w:r w:rsidRPr="00917425">
        <w:rPr>
          <w:rFonts w:eastAsia="Times New Roman"/>
          <w:kern w:val="0"/>
          <w:sz w:val="28"/>
          <w:szCs w:val="28"/>
          <w:lang w:eastAsia="ru-RU"/>
        </w:rPr>
        <w:t>Участие муниципалитета в реализации региональных (национальных) проектов осуществлялось в форме отдельных мероприятий, включенных в виде структурных элементов в муниципальные программы, к сфере реализации которых они относятся. В 2025 году организациями, подведомственными Администрации района, реализован национальный проект «Молодежь и дети», в 2026 году реализуются два нацпроекта «Молодежь и дети» и «Семья».</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В автоматизированной системе «Управление» размещено 20 документов стратегического планирования района, 15 проектов документов размещались на общественное обсуждение.</w:t>
      </w:r>
    </w:p>
    <w:p w:rsidR="00917425" w:rsidRPr="00917425" w:rsidRDefault="00917425" w:rsidP="00917425">
      <w:pPr>
        <w:widowControl/>
        <w:suppressAutoHyphens w:val="0"/>
        <w:autoSpaceDN/>
        <w:spacing w:before="120"/>
        <w:ind w:firstLine="567"/>
        <w:rPr>
          <w:rFonts w:eastAsia="Times New Roman"/>
          <w:bCs/>
          <w:kern w:val="0"/>
          <w:sz w:val="28"/>
          <w:szCs w:val="28"/>
          <w:lang w:eastAsia="ru-RU"/>
        </w:rPr>
      </w:pPr>
      <w:r w:rsidRPr="00917425">
        <w:rPr>
          <w:rFonts w:eastAsia="Times New Roman"/>
          <w:bCs/>
          <w:kern w:val="0"/>
          <w:sz w:val="28"/>
          <w:szCs w:val="28"/>
          <w:lang w:eastAsia="ru-RU"/>
        </w:rPr>
        <w:t xml:space="preserve">Под повседневным вниманием главы района, Администрации района находится исполнение бюджета района и бюджетов поселений. </w:t>
      </w:r>
    </w:p>
    <w:p w:rsidR="00917425" w:rsidRPr="00917425" w:rsidRDefault="00917425" w:rsidP="00917425">
      <w:pPr>
        <w:widowControl/>
        <w:suppressAutoHyphens w:val="0"/>
        <w:autoSpaceDN/>
        <w:ind w:firstLine="567"/>
        <w:rPr>
          <w:rFonts w:eastAsia="Times New Roman"/>
          <w:bCs/>
          <w:kern w:val="0"/>
          <w:sz w:val="28"/>
          <w:szCs w:val="28"/>
          <w:lang w:eastAsia="ru-RU"/>
        </w:rPr>
      </w:pPr>
      <w:r w:rsidRPr="00917425">
        <w:rPr>
          <w:rFonts w:eastAsia="Times New Roman"/>
          <w:bCs/>
          <w:kern w:val="0"/>
          <w:sz w:val="28"/>
          <w:szCs w:val="28"/>
          <w:lang w:eastAsia="ru-RU"/>
        </w:rPr>
        <w:t>Доходы консолидированного бюджета района за 2025 год составили 587,7 млн. руб. (+36,7), в том числе собственные доходы – 192,8 млн. руб.     (- </w:t>
      </w:r>
      <w:proofErr w:type="gramStart"/>
      <w:r w:rsidRPr="00917425">
        <w:rPr>
          <w:rFonts w:eastAsia="Times New Roman"/>
          <w:bCs/>
          <w:kern w:val="0"/>
          <w:sz w:val="28"/>
          <w:szCs w:val="28"/>
          <w:lang w:eastAsia="ru-RU"/>
        </w:rPr>
        <w:t xml:space="preserve">11,7) </w:t>
      </w:r>
      <w:proofErr w:type="gramEnd"/>
      <w:r w:rsidRPr="00917425">
        <w:rPr>
          <w:rFonts w:eastAsia="Times New Roman"/>
          <w:bCs/>
          <w:kern w:val="0"/>
          <w:sz w:val="28"/>
          <w:szCs w:val="28"/>
          <w:lang w:eastAsia="ru-RU"/>
        </w:rPr>
        <w:t>Расходы консолидированного бюджета района произведены в сумме 593,7 млн. руб. (+41,7). Дефицит составил 6,0 млн. руб. (+4,9).</w:t>
      </w:r>
    </w:p>
    <w:p w:rsidR="00917425" w:rsidRPr="00917425" w:rsidRDefault="00917425" w:rsidP="00917425">
      <w:pPr>
        <w:widowControl/>
        <w:suppressAutoHyphens w:val="0"/>
        <w:autoSpaceDN/>
        <w:ind w:firstLine="567"/>
        <w:rPr>
          <w:rFonts w:eastAsia="Times New Roman"/>
          <w:bCs/>
          <w:kern w:val="0"/>
          <w:sz w:val="28"/>
          <w:szCs w:val="28"/>
          <w:lang w:eastAsia="ru-RU"/>
        </w:rPr>
      </w:pPr>
      <w:r w:rsidRPr="00917425">
        <w:rPr>
          <w:rFonts w:eastAsia="Times New Roman"/>
          <w:bCs/>
          <w:kern w:val="0"/>
          <w:sz w:val="28"/>
          <w:szCs w:val="28"/>
          <w:lang w:eastAsia="ru-RU"/>
        </w:rPr>
        <w:t>Количество получателей бюджетных средств составило 38 единиц.</w:t>
      </w:r>
    </w:p>
    <w:p w:rsidR="00917425" w:rsidRPr="00917425" w:rsidRDefault="00917425" w:rsidP="00917425">
      <w:pPr>
        <w:widowControl/>
        <w:suppressAutoHyphens w:val="0"/>
        <w:autoSpaceDN/>
        <w:ind w:firstLine="567"/>
        <w:rPr>
          <w:rFonts w:eastAsia="Times New Roman"/>
          <w:bCs/>
          <w:kern w:val="0"/>
          <w:sz w:val="28"/>
          <w:szCs w:val="28"/>
          <w:lang w:eastAsia="ru-RU"/>
        </w:rPr>
      </w:pPr>
      <w:r w:rsidRPr="00917425">
        <w:rPr>
          <w:rFonts w:eastAsia="Times New Roman"/>
          <w:bCs/>
          <w:kern w:val="0"/>
          <w:sz w:val="28"/>
          <w:szCs w:val="28"/>
          <w:lang w:val="x-none" w:eastAsia="ru-RU"/>
        </w:rPr>
        <w:t>Финансовым управлением за 202</w:t>
      </w:r>
      <w:r w:rsidRPr="00917425">
        <w:rPr>
          <w:rFonts w:eastAsia="Times New Roman"/>
          <w:bCs/>
          <w:kern w:val="0"/>
          <w:sz w:val="28"/>
          <w:szCs w:val="28"/>
          <w:lang w:eastAsia="ru-RU"/>
        </w:rPr>
        <w:t>5</w:t>
      </w:r>
      <w:r w:rsidRPr="00917425">
        <w:rPr>
          <w:rFonts w:eastAsia="Times New Roman"/>
          <w:bCs/>
          <w:kern w:val="0"/>
          <w:sz w:val="28"/>
          <w:szCs w:val="28"/>
          <w:lang w:val="x-none" w:eastAsia="ru-RU"/>
        </w:rPr>
        <w:t xml:space="preserve"> год проведен</w:t>
      </w:r>
      <w:r w:rsidRPr="00917425">
        <w:rPr>
          <w:rFonts w:eastAsia="Times New Roman"/>
          <w:bCs/>
          <w:kern w:val="0"/>
          <w:sz w:val="28"/>
          <w:szCs w:val="28"/>
          <w:lang w:eastAsia="ru-RU"/>
        </w:rPr>
        <w:t>о</w:t>
      </w:r>
      <w:r w:rsidRPr="00917425">
        <w:rPr>
          <w:rFonts w:eastAsia="Times New Roman"/>
          <w:bCs/>
          <w:kern w:val="0"/>
          <w:sz w:val="28"/>
          <w:szCs w:val="28"/>
          <w:lang w:val="x-none" w:eastAsia="ru-RU"/>
        </w:rPr>
        <w:t xml:space="preserve"> </w:t>
      </w:r>
      <w:r w:rsidRPr="00917425">
        <w:rPr>
          <w:rFonts w:eastAsia="Times New Roman"/>
          <w:bCs/>
          <w:kern w:val="0"/>
          <w:sz w:val="28"/>
          <w:szCs w:val="28"/>
          <w:lang w:eastAsia="ru-RU"/>
        </w:rPr>
        <w:t>3</w:t>
      </w:r>
      <w:r w:rsidRPr="00917425">
        <w:rPr>
          <w:rFonts w:eastAsia="Times New Roman"/>
          <w:bCs/>
          <w:kern w:val="0"/>
          <w:sz w:val="28"/>
          <w:szCs w:val="28"/>
          <w:lang w:val="x-none" w:eastAsia="ru-RU"/>
        </w:rPr>
        <w:t xml:space="preserve"> планов</w:t>
      </w:r>
      <w:r w:rsidRPr="00917425">
        <w:rPr>
          <w:rFonts w:eastAsia="Times New Roman"/>
          <w:bCs/>
          <w:kern w:val="0"/>
          <w:sz w:val="28"/>
          <w:szCs w:val="28"/>
          <w:lang w:eastAsia="ru-RU"/>
        </w:rPr>
        <w:t>ых</w:t>
      </w:r>
      <w:r w:rsidRPr="00917425">
        <w:rPr>
          <w:rFonts w:eastAsia="Times New Roman"/>
          <w:bCs/>
          <w:kern w:val="0"/>
          <w:sz w:val="28"/>
          <w:szCs w:val="28"/>
          <w:lang w:val="x-none" w:eastAsia="ru-RU"/>
        </w:rPr>
        <w:t xml:space="preserve"> провер</w:t>
      </w:r>
      <w:r w:rsidRPr="00917425">
        <w:rPr>
          <w:rFonts w:eastAsia="Times New Roman"/>
          <w:bCs/>
          <w:kern w:val="0"/>
          <w:sz w:val="28"/>
          <w:szCs w:val="28"/>
          <w:lang w:eastAsia="ru-RU"/>
        </w:rPr>
        <w:t>ки</w:t>
      </w:r>
      <w:r w:rsidRPr="00917425">
        <w:rPr>
          <w:rFonts w:eastAsia="Times New Roman"/>
          <w:bCs/>
          <w:kern w:val="0"/>
          <w:sz w:val="28"/>
          <w:szCs w:val="28"/>
          <w:lang w:val="x-none" w:eastAsia="ru-RU"/>
        </w:rPr>
        <w:t xml:space="preserve"> муниципальн</w:t>
      </w:r>
      <w:r w:rsidRPr="00917425">
        <w:rPr>
          <w:rFonts w:eastAsia="Times New Roman"/>
          <w:bCs/>
          <w:kern w:val="0"/>
          <w:sz w:val="28"/>
          <w:szCs w:val="28"/>
          <w:lang w:eastAsia="ru-RU"/>
        </w:rPr>
        <w:t>ых</w:t>
      </w:r>
      <w:r w:rsidRPr="00917425">
        <w:rPr>
          <w:rFonts w:eastAsia="Times New Roman"/>
          <w:bCs/>
          <w:kern w:val="0"/>
          <w:sz w:val="28"/>
          <w:szCs w:val="28"/>
          <w:lang w:val="x-none" w:eastAsia="ru-RU"/>
        </w:rPr>
        <w:t xml:space="preserve"> учреждени</w:t>
      </w:r>
      <w:r w:rsidRPr="00917425">
        <w:rPr>
          <w:rFonts w:eastAsia="Times New Roman"/>
          <w:bCs/>
          <w:kern w:val="0"/>
          <w:sz w:val="28"/>
          <w:szCs w:val="28"/>
          <w:lang w:eastAsia="ru-RU"/>
        </w:rPr>
        <w:t>й</w:t>
      </w:r>
      <w:r w:rsidRPr="00917425">
        <w:rPr>
          <w:rFonts w:eastAsia="Times New Roman"/>
          <w:bCs/>
          <w:kern w:val="0"/>
          <w:sz w:val="28"/>
          <w:szCs w:val="28"/>
          <w:lang w:val="x-none" w:eastAsia="ru-RU"/>
        </w:rPr>
        <w:t xml:space="preserve"> на соответствие требованиям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проверки в рамках внутреннего муниципального финансового контроля не проводились в связи с вакантной должностью ревизора.</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val="x-none" w:eastAsia="ru-RU"/>
        </w:rPr>
        <w:t>Сектором казначейского исполнения бюджета принято 2</w:t>
      </w:r>
      <w:r w:rsidRPr="00917425">
        <w:rPr>
          <w:rFonts w:eastAsia="Times New Roman"/>
          <w:kern w:val="0"/>
          <w:sz w:val="28"/>
          <w:szCs w:val="28"/>
          <w:lang w:eastAsia="ru-RU"/>
        </w:rPr>
        <w:t>1,8</w:t>
      </w:r>
      <w:r w:rsidRPr="00917425">
        <w:rPr>
          <w:rFonts w:eastAsia="Times New Roman"/>
          <w:kern w:val="0"/>
          <w:sz w:val="28"/>
          <w:szCs w:val="28"/>
          <w:lang w:val="x-none" w:eastAsia="ru-RU"/>
        </w:rPr>
        <w:t xml:space="preserve"> тыс</w:t>
      </w:r>
      <w:r w:rsidRPr="00917425">
        <w:rPr>
          <w:rFonts w:eastAsia="Times New Roman"/>
          <w:kern w:val="0"/>
          <w:sz w:val="28"/>
          <w:szCs w:val="28"/>
          <w:lang w:eastAsia="ru-RU"/>
        </w:rPr>
        <w:t>яч</w:t>
      </w:r>
      <w:r w:rsidRPr="00917425">
        <w:rPr>
          <w:rFonts w:eastAsia="Times New Roman"/>
          <w:kern w:val="0"/>
          <w:sz w:val="28"/>
          <w:szCs w:val="28"/>
          <w:lang w:val="x-none" w:eastAsia="ru-RU"/>
        </w:rPr>
        <w:t xml:space="preserve"> платежных поручений</w:t>
      </w:r>
      <w:r w:rsidRPr="00917425">
        <w:rPr>
          <w:rFonts w:eastAsia="Times New Roman"/>
          <w:kern w:val="0"/>
          <w:sz w:val="28"/>
          <w:szCs w:val="28"/>
          <w:lang w:eastAsia="ru-RU"/>
        </w:rPr>
        <w:t xml:space="preserve"> (+0,2)</w:t>
      </w:r>
      <w:r w:rsidRPr="00917425">
        <w:rPr>
          <w:rFonts w:eastAsia="Times New Roman"/>
          <w:kern w:val="0"/>
          <w:sz w:val="28"/>
          <w:szCs w:val="28"/>
          <w:lang w:val="x-none" w:eastAsia="ru-RU"/>
        </w:rPr>
        <w:t>. В ходе предварительной проверки возвращено 1</w:t>
      </w:r>
      <w:r w:rsidRPr="00917425">
        <w:rPr>
          <w:rFonts w:eastAsia="Times New Roman"/>
          <w:kern w:val="0"/>
          <w:sz w:val="28"/>
          <w:szCs w:val="28"/>
          <w:lang w:eastAsia="ru-RU"/>
        </w:rPr>
        <w:t>417 платежных</w:t>
      </w:r>
      <w:r w:rsidRPr="00917425">
        <w:rPr>
          <w:rFonts w:eastAsia="Times New Roman"/>
          <w:kern w:val="0"/>
          <w:sz w:val="28"/>
          <w:szCs w:val="28"/>
          <w:lang w:val="x-none" w:eastAsia="ru-RU"/>
        </w:rPr>
        <w:t xml:space="preserve"> поручени</w:t>
      </w:r>
      <w:r w:rsidRPr="00917425">
        <w:rPr>
          <w:rFonts w:eastAsia="Times New Roman"/>
          <w:kern w:val="0"/>
          <w:sz w:val="28"/>
          <w:szCs w:val="28"/>
          <w:lang w:eastAsia="ru-RU"/>
        </w:rPr>
        <w:t>й (+266)</w:t>
      </w:r>
      <w:r w:rsidRPr="00917425">
        <w:rPr>
          <w:rFonts w:eastAsia="Times New Roman"/>
          <w:kern w:val="0"/>
          <w:sz w:val="28"/>
          <w:szCs w:val="28"/>
          <w:lang w:val="x-none" w:eastAsia="ru-RU"/>
        </w:rPr>
        <w:t xml:space="preserve">, предотвращено нецелевое использование денежных средств на сумму </w:t>
      </w:r>
      <w:r w:rsidRPr="00917425">
        <w:rPr>
          <w:rFonts w:eastAsia="Times New Roman"/>
          <w:kern w:val="0"/>
          <w:sz w:val="28"/>
          <w:szCs w:val="28"/>
          <w:lang w:eastAsia="ru-RU"/>
        </w:rPr>
        <w:t>4,2</w:t>
      </w:r>
      <w:r w:rsidRPr="00917425">
        <w:rPr>
          <w:rFonts w:eastAsia="Times New Roman"/>
          <w:kern w:val="0"/>
          <w:sz w:val="28"/>
          <w:szCs w:val="28"/>
          <w:lang w:val="x-none" w:eastAsia="ru-RU"/>
        </w:rPr>
        <w:t xml:space="preserve"> млн.</w:t>
      </w:r>
      <w:r w:rsidRPr="00917425">
        <w:rPr>
          <w:rFonts w:eastAsia="Times New Roman"/>
          <w:kern w:val="0"/>
          <w:sz w:val="28"/>
          <w:szCs w:val="28"/>
          <w:lang w:eastAsia="ru-RU"/>
        </w:rPr>
        <w:t xml:space="preserve"> </w:t>
      </w:r>
      <w:r w:rsidRPr="00917425">
        <w:rPr>
          <w:rFonts w:eastAsia="Times New Roman"/>
          <w:kern w:val="0"/>
          <w:sz w:val="28"/>
          <w:szCs w:val="28"/>
          <w:lang w:val="x-none" w:eastAsia="ru-RU"/>
        </w:rPr>
        <w:t>руб</w:t>
      </w:r>
      <w:r w:rsidRPr="00917425">
        <w:rPr>
          <w:rFonts w:eastAsia="Times New Roman"/>
          <w:kern w:val="0"/>
          <w:sz w:val="28"/>
          <w:szCs w:val="28"/>
          <w:lang w:eastAsia="ru-RU"/>
        </w:rPr>
        <w:t xml:space="preserve">. </w:t>
      </w:r>
      <w:r w:rsidRPr="00917425">
        <w:rPr>
          <w:rFonts w:eastAsia="Times New Roman"/>
          <w:kern w:val="0"/>
          <w:sz w:val="28"/>
          <w:szCs w:val="28"/>
          <w:lang w:val="x-none" w:eastAsia="ru-RU"/>
        </w:rPr>
        <w:t>На учет принят</w:t>
      </w:r>
      <w:r w:rsidRPr="00917425">
        <w:rPr>
          <w:rFonts w:eastAsia="Times New Roman"/>
          <w:kern w:val="0"/>
          <w:sz w:val="28"/>
          <w:szCs w:val="28"/>
          <w:lang w:eastAsia="ru-RU"/>
        </w:rPr>
        <w:t>о 107 </w:t>
      </w:r>
      <w:r w:rsidRPr="00917425">
        <w:rPr>
          <w:rFonts w:eastAsia="Times New Roman"/>
          <w:kern w:val="0"/>
          <w:sz w:val="28"/>
          <w:szCs w:val="28"/>
          <w:lang w:val="x-none" w:eastAsia="ru-RU"/>
        </w:rPr>
        <w:t>муниципальны</w:t>
      </w:r>
      <w:r w:rsidRPr="00917425">
        <w:rPr>
          <w:rFonts w:eastAsia="Times New Roman"/>
          <w:kern w:val="0"/>
          <w:sz w:val="28"/>
          <w:szCs w:val="28"/>
          <w:lang w:eastAsia="ru-RU"/>
        </w:rPr>
        <w:t>х</w:t>
      </w:r>
      <w:r w:rsidRPr="00917425">
        <w:rPr>
          <w:rFonts w:eastAsia="Times New Roman"/>
          <w:kern w:val="0"/>
          <w:sz w:val="28"/>
          <w:szCs w:val="28"/>
          <w:lang w:val="x-none" w:eastAsia="ru-RU"/>
        </w:rPr>
        <w:t xml:space="preserve"> контракт</w:t>
      </w:r>
      <w:r w:rsidRPr="00917425">
        <w:rPr>
          <w:rFonts w:eastAsia="Times New Roman"/>
          <w:kern w:val="0"/>
          <w:sz w:val="28"/>
          <w:szCs w:val="28"/>
          <w:lang w:eastAsia="ru-RU"/>
        </w:rPr>
        <w:t>ов (+8)</w:t>
      </w:r>
      <w:r w:rsidRPr="00917425">
        <w:rPr>
          <w:rFonts w:eastAsia="Times New Roman"/>
          <w:kern w:val="0"/>
          <w:sz w:val="28"/>
          <w:szCs w:val="28"/>
          <w:lang w:val="x-none" w:eastAsia="ru-RU"/>
        </w:rPr>
        <w:t xml:space="preserve"> на общую сумму </w:t>
      </w:r>
      <w:r w:rsidRPr="00917425">
        <w:rPr>
          <w:rFonts w:eastAsia="Times New Roman"/>
          <w:kern w:val="0"/>
          <w:sz w:val="28"/>
          <w:szCs w:val="28"/>
          <w:lang w:eastAsia="ru-RU"/>
        </w:rPr>
        <w:t>127,8</w:t>
      </w:r>
      <w:r w:rsidRPr="00917425">
        <w:rPr>
          <w:rFonts w:eastAsia="Times New Roman"/>
          <w:kern w:val="0"/>
          <w:sz w:val="28"/>
          <w:szCs w:val="28"/>
          <w:lang w:val="x-none" w:eastAsia="ru-RU"/>
        </w:rPr>
        <w:t xml:space="preserve"> млн.</w:t>
      </w:r>
      <w:r w:rsidRPr="00917425">
        <w:rPr>
          <w:rFonts w:eastAsia="Times New Roman"/>
          <w:kern w:val="0"/>
          <w:sz w:val="28"/>
          <w:szCs w:val="28"/>
          <w:lang w:eastAsia="ru-RU"/>
        </w:rPr>
        <w:t xml:space="preserve"> </w:t>
      </w:r>
      <w:r w:rsidRPr="00917425">
        <w:rPr>
          <w:rFonts w:eastAsia="Times New Roman"/>
          <w:kern w:val="0"/>
          <w:sz w:val="28"/>
          <w:szCs w:val="28"/>
          <w:lang w:val="x-none" w:eastAsia="ru-RU"/>
        </w:rPr>
        <w:t xml:space="preserve">руб. Принят к учету </w:t>
      </w:r>
      <w:r w:rsidRPr="00917425">
        <w:rPr>
          <w:rFonts w:eastAsia="Times New Roman"/>
          <w:kern w:val="0"/>
          <w:sz w:val="28"/>
          <w:szCs w:val="28"/>
          <w:lang w:eastAsia="ru-RU"/>
        </w:rPr>
        <w:t>21</w:t>
      </w:r>
      <w:r w:rsidRPr="00917425">
        <w:rPr>
          <w:rFonts w:eastAsia="Times New Roman"/>
          <w:kern w:val="0"/>
          <w:sz w:val="28"/>
          <w:szCs w:val="28"/>
          <w:lang w:val="x-none" w:eastAsia="ru-RU"/>
        </w:rPr>
        <w:t xml:space="preserve"> исполнительны</w:t>
      </w:r>
      <w:r w:rsidRPr="00917425">
        <w:rPr>
          <w:rFonts w:eastAsia="Times New Roman"/>
          <w:kern w:val="0"/>
          <w:sz w:val="28"/>
          <w:szCs w:val="28"/>
          <w:lang w:eastAsia="ru-RU"/>
        </w:rPr>
        <w:t>й</w:t>
      </w:r>
      <w:r w:rsidRPr="00917425">
        <w:rPr>
          <w:rFonts w:eastAsia="Times New Roman"/>
          <w:kern w:val="0"/>
          <w:sz w:val="28"/>
          <w:szCs w:val="28"/>
          <w:lang w:val="x-none" w:eastAsia="ru-RU"/>
        </w:rPr>
        <w:t xml:space="preserve"> документ </w:t>
      </w:r>
      <w:r w:rsidRPr="00917425">
        <w:rPr>
          <w:rFonts w:eastAsia="Times New Roman"/>
          <w:kern w:val="0"/>
          <w:sz w:val="28"/>
          <w:szCs w:val="28"/>
          <w:lang w:eastAsia="ru-RU"/>
        </w:rPr>
        <w:t xml:space="preserve">(+3) </w:t>
      </w:r>
      <w:r w:rsidRPr="00917425">
        <w:rPr>
          <w:rFonts w:eastAsia="Times New Roman"/>
          <w:kern w:val="0"/>
          <w:sz w:val="28"/>
          <w:szCs w:val="28"/>
          <w:lang w:val="x-none" w:eastAsia="ru-RU"/>
        </w:rPr>
        <w:t xml:space="preserve">на сумму </w:t>
      </w:r>
      <w:r w:rsidRPr="00917425">
        <w:rPr>
          <w:rFonts w:eastAsia="Times New Roman"/>
          <w:kern w:val="0"/>
          <w:sz w:val="28"/>
          <w:szCs w:val="28"/>
          <w:lang w:eastAsia="ru-RU"/>
        </w:rPr>
        <w:t>4,4 млн</w:t>
      </w:r>
      <w:r w:rsidRPr="00917425">
        <w:rPr>
          <w:rFonts w:eastAsia="Times New Roman"/>
          <w:kern w:val="0"/>
          <w:sz w:val="28"/>
          <w:szCs w:val="28"/>
          <w:lang w:val="x-none" w:eastAsia="ru-RU"/>
        </w:rPr>
        <w:t xml:space="preserve">.руб. </w:t>
      </w:r>
    </w:p>
    <w:p w:rsidR="00917425" w:rsidRPr="00917425" w:rsidRDefault="00917425" w:rsidP="00917425">
      <w:pPr>
        <w:widowControl/>
        <w:suppressAutoHyphens w:val="0"/>
        <w:autoSpaceDN/>
        <w:ind w:firstLine="567"/>
        <w:rPr>
          <w:rFonts w:eastAsia="Times New Roman"/>
          <w:bCs/>
          <w:kern w:val="0"/>
          <w:sz w:val="28"/>
          <w:szCs w:val="28"/>
          <w:lang w:eastAsia="ru-RU"/>
        </w:rPr>
      </w:pPr>
      <w:r w:rsidRPr="00917425">
        <w:rPr>
          <w:rFonts w:eastAsia="Times New Roman"/>
          <w:kern w:val="0"/>
          <w:sz w:val="28"/>
          <w:szCs w:val="28"/>
          <w:lang w:eastAsia="ru-RU"/>
        </w:rPr>
        <w:t xml:space="preserve">Проведено 12 заседаний </w:t>
      </w:r>
      <w:r w:rsidRPr="00917425">
        <w:rPr>
          <w:rFonts w:eastAsia="Times New Roman"/>
          <w:bCs/>
          <w:kern w:val="0"/>
          <w:sz w:val="28"/>
          <w:szCs w:val="28"/>
          <w:lang w:val="x-none" w:eastAsia="ru-RU"/>
        </w:rPr>
        <w:t>межведомственной комиссии</w:t>
      </w:r>
      <w:r w:rsidRPr="00917425">
        <w:rPr>
          <w:rFonts w:eastAsia="Times New Roman"/>
          <w:bCs/>
          <w:kern w:val="0"/>
          <w:sz w:val="28"/>
          <w:szCs w:val="28"/>
          <w:lang w:eastAsia="ru-RU"/>
        </w:rPr>
        <w:t xml:space="preserve"> по вопросам формирования налоговой базы, п</w:t>
      </w:r>
      <w:r w:rsidRPr="00917425">
        <w:rPr>
          <w:rFonts w:eastAsia="Times New Roman"/>
          <w:kern w:val="0"/>
          <w:sz w:val="28"/>
          <w:szCs w:val="28"/>
          <w:lang w:eastAsia="ru-RU"/>
        </w:rPr>
        <w:t xml:space="preserve">риглашено 98 должников, заслушаны 43 налогоплательщика, явка составила 43,9% от числа приглашенных. По результатам работы </w:t>
      </w:r>
      <w:r w:rsidRPr="00917425">
        <w:rPr>
          <w:rFonts w:eastAsia="Times New Roman"/>
          <w:bCs/>
          <w:kern w:val="0"/>
          <w:sz w:val="28"/>
          <w:szCs w:val="28"/>
          <w:lang w:val="x-none" w:eastAsia="ru-RU"/>
        </w:rPr>
        <w:t>из суммы недоимки</w:t>
      </w:r>
      <w:r w:rsidRPr="00917425">
        <w:rPr>
          <w:rFonts w:eastAsia="Times New Roman"/>
          <w:bCs/>
          <w:kern w:val="0"/>
          <w:sz w:val="28"/>
          <w:szCs w:val="28"/>
          <w:lang w:eastAsia="ru-RU"/>
        </w:rPr>
        <w:t xml:space="preserve"> 32 </w:t>
      </w:r>
      <w:r w:rsidRPr="00917425">
        <w:rPr>
          <w:rFonts w:eastAsia="Times New Roman"/>
          <w:bCs/>
          <w:kern w:val="0"/>
          <w:sz w:val="28"/>
          <w:szCs w:val="28"/>
          <w:lang w:val="x-none" w:eastAsia="ru-RU"/>
        </w:rPr>
        <w:t>млн.</w:t>
      </w:r>
      <w:r w:rsidRPr="00917425">
        <w:rPr>
          <w:rFonts w:eastAsia="Times New Roman"/>
          <w:bCs/>
          <w:kern w:val="0"/>
          <w:sz w:val="28"/>
          <w:szCs w:val="28"/>
          <w:lang w:eastAsia="ru-RU"/>
        </w:rPr>
        <w:t xml:space="preserve"> </w:t>
      </w:r>
      <w:r w:rsidRPr="00917425">
        <w:rPr>
          <w:rFonts w:eastAsia="Times New Roman"/>
          <w:bCs/>
          <w:kern w:val="0"/>
          <w:sz w:val="28"/>
          <w:szCs w:val="28"/>
          <w:lang w:val="x-none" w:eastAsia="ru-RU"/>
        </w:rPr>
        <w:t>руб</w:t>
      </w:r>
      <w:r w:rsidRPr="00917425">
        <w:rPr>
          <w:rFonts w:eastAsia="Times New Roman"/>
          <w:bCs/>
          <w:kern w:val="0"/>
          <w:sz w:val="28"/>
          <w:szCs w:val="28"/>
          <w:lang w:eastAsia="ru-RU"/>
        </w:rPr>
        <w:t>.</w:t>
      </w:r>
      <w:r w:rsidRPr="00917425">
        <w:rPr>
          <w:rFonts w:eastAsia="Times New Roman"/>
          <w:bCs/>
          <w:kern w:val="0"/>
          <w:sz w:val="28"/>
          <w:szCs w:val="28"/>
          <w:lang w:val="x-none" w:eastAsia="ru-RU"/>
        </w:rPr>
        <w:t xml:space="preserve"> погашено</w:t>
      </w:r>
      <w:r w:rsidRPr="00917425">
        <w:rPr>
          <w:rFonts w:eastAsia="Times New Roman"/>
          <w:bCs/>
          <w:kern w:val="0"/>
          <w:sz w:val="28"/>
          <w:szCs w:val="28"/>
          <w:lang w:eastAsia="ru-RU"/>
        </w:rPr>
        <w:t xml:space="preserve"> 11 </w:t>
      </w:r>
      <w:r w:rsidRPr="00917425">
        <w:rPr>
          <w:rFonts w:eastAsia="Times New Roman"/>
          <w:bCs/>
          <w:kern w:val="0"/>
          <w:sz w:val="28"/>
          <w:szCs w:val="28"/>
          <w:lang w:val="x-none" w:eastAsia="ru-RU"/>
        </w:rPr>
        <w:t>млн.</w:t>
      </w:r>
      <w:r w:rsidRPr="00917425">
        <w:rPr>
          <w:rFonts w:eastAsia="Times New Roman"/>
          <w:bCs/>
          <w:kern w:val="0"/>
          <w:sz w:val="28"/>
          <w:szCs w:val="28"/>
          <w:lang w:eastAsia="ru-RU"/>
        </w:rPr>
        <w:t> руб.</w:t>
      </w:r>
    </w:p>
    <w:p w:rsidR="00917425" w:rsidRPr="00917425" w:rsidRDefault="00917425" w:rsidP="00917425">
      <w:pPr>
        <w:shd w:val="clear" w:color="auto" w:fill="FFFFFF"/>
        <w:autoSpaceDN/>
        <w:snapToGrid w:val="0"/>
        <w:ind w:right="-1" w:firstLine="567"/>
        <w:rPr>
          <w:rFonts w:eastAsia="Times New Roman"/>
          <w:kern w:val="0"/>
          <w:sz w:val="28"/>
          <w:szCs w:val="28"/>
          <w:lang w:eastAsia="ru-RU"/>
        </w:rPr>
      </w:pPr>
      <w:r w:rsidRPr="00917425">
        <w:rPr>
          <w:rFonts w:eastAsia="Times New Roman"/>
          <w:kern w:val="0"/>
          <w:sz w:val="28"/>
          <w:szCs w:val="28"/>
          <w:lang w:eastAsia="ru-RU"/>
        </w:rPr>
        <w:t xml:space="preserve">В 2025 году при содействии кадрового центра 31 человек нашел работу, </w:t>
      </w:r>
      <w:r w:rsidRPr="00917425">
        <w:rPr>
          <w:rFonts w:eastAsia="Times New Roman"/>
          <w:kern w:val="0"/>
          <w:sz w:val="28"/>
          <w:szCs w:val="28"/>
          <w:lang w:eastAsia="ru-RU"/>
        </w:rPr>
        <w:lastRenderedPageBreak/>
        <w:t>организовано временное трудоустройство 50 подростков в возрасте от 14 до 18 лет в свободное от учебы время, заключено 3 договора на трудоустройство 3 человек на общественные работы.</w:t>
      </w:r>
    </w:p>
    <w:p w:rsidR="00917425" w:rsidRPr="00917425" w:rsidRDefault="00917425" w:rsidP="00917425">
      <w:pPr>
        <w:widowControl/>
        <w:suppressAutoHyphens w:val="0"/>
        <w:autoSpaceDE w:val="0"/>
        <w:adjustRightInd w:val="0"/>
        <w:ind w:firstLine="567"/>
        <w:rPr>
          <w:rFonts w:eastAsia="Times New Roman"/>
          <w:kern w:val="0"/>
          <w:sz w:val="28"/>
          <w:szCs w:val="28"/>
          <w:lang w:eastAsia="ru-RU"/>
        </w:rPr>
      </w:pPr>
      <w:r w:rsidRPr="00917425">
        <w:rPr>
          <w:rFonts w:eastAsia="Times New Roman"/>
          <w:kern w:val="0"/>
          <w:sz w:val="28"/>
          <w:szCs w:val="28"/>
          <w:lang w:eastAsia="ru-RU"/>
        </w:rPr>
        <w:t xml:space="preserve">В целях выявления скрытой занятости населения на территории района </w:t>
      </w:r>
      <w:r w:rsidRPr="00917425">
        <w:rPr>
          <w:rFonts w:eastAsia="Calibri"/>
          <w:kern w:val="0"/>
          <w:sz w:val="28"/>
          <w:szCs w:val="28"/>
          <w:lang w:eastAsia="en-US"/>
        </w:rPr>
        <w:t>осуществляет деятельность рабочая</w:t>
      </w:r>
      <w:r w:rsidRPr="00917425">
        <w:rPr>
          <w:rFonts w:eastAsia="Times New Roman"/>
          <w:kern w:val="0"/>
          <w:sz w:val="28"/>
          <w:szCs w:val="28"/>
          <w:lang w:eastAsia="ru-RU"/>
        </w:rPr>
        <w:t xml:space="preserve"> групп</w:t>
      </w:r>
      <w:r w:rsidRPr="00917425">
        <w:rPr>
          <w:rFonts w:eastAsia="Calibri"/>
          <w:kern w:val="0"/>
          <w:sz w:val="28"/>
          <w:szCs w:val="28"/>
          <w:lang w:eastAsia="en-US"/>
        </w:rPr>
        <w:t>а</w:t>
      </w:r>
      <w:r w:rsidRPr="00917425">
        <w:rPr>
          <w:rFonts w:eastAsia="Times New Roman"/>
          <w:kern w:val="0"/>
          <w:sz w:val="28"/>
          <w:szCs w:val="28"/>
          <w:lang w:eastAsia="ru-RU"/>
        </w:rPr>
        <w:t xml:space="preserve"> </w:t>
      </w:r>
      <w:r w:rsidRPr="00917425">
        <w:rPr>
          <w:rFonts w:eastAsia="Calibri"/>
          <w:kern w:val="0"/>
          <w:sz w:val="28"/>
          <w:szCs w:val="28"/>
          <w:lang w:eastAsia="en-US"/>
        </w:rPr>
        <w:t>межведомственной комиссии по противодействию нелегальной занятости и противодействию формированию просроченной задолженности по заработной плате в Подосиновском районе Кировской области</w:t>
      </w:r>
      <w:r w:rsidRPr="00917425">
        <w:rPr>
          <w:rFonts w:eastAsia="Times New Roman"/>
          <w:kern w:val="0"/>
          <w:sz w:val="28"/>
          <w:szCs w:val="28"/>
          <w:lang w:eastAsia="ru-RU"/>
        </w:rPr>
        <w:t>.</w:t>
      </w:r>
      <w:r w:rsidRPr="00917425">
        <w:rPr>
          <w:rFonts w:eastAsia="Calibri"/>
          <w:kern w:val="0"/>
          <w:sz w:val="28"/>
          <w:szCs w:val="28"/>
          <w:lang w:eastAsia="en-US"/>
        </w:rPr>
        <w:t xml:space="preserve"> </w:t>
      </w:r>
      <w:r w:rsidRPr="00917425">
        <w:rPr>
          <w:rFonts w:eastAsia="Times New Roman"/>
          <w:kern w:val="0"/>
          <w:sz w:val="28"/>
          <w:szCs w:val="28"/>
          <w:lang w:eastAsia="ru-RU"/>
        </w:rPr>
        <w:t>Практика показывает, что далеко не все работодатели соблюдают требования законодательства по оформлению трудовых отношений с работниками.</w:t>
      </w:r>
      <w:r w:rsidRPr="00917425">
        <w:rPr>
          <w:rFonts w:eastAsia="Calibri"/>
          <w:kern w:val="0"/>
          <w:sz w:val="28"/>
          <w:szCs w:val="28"/>
          <w:lang w:eastAsia="en-US"/>
        </w:rPr>
        <w:t xml:space="preserve"> За 2025 год проведено 13 информационных визитов ОМСУ с участием налоговой службы и прокуратуры района, с работодателями и работниками проведена информационная беседа о негативных последствиях неофициального трудоустройства</w:t>
      </w:r>
      <w:r w:rsidRPr="00917425">
        <w:rPr>
          <w:rFonts w:eastAsia="Calibri"/>
          <w:spacing w:val="-1"/>
          <w:kern w:val="0"/>
          <w:sz w:val="28"/>
          <w:szCs w:val="28"/>
          <w:lang w:eastAsia="en-US"/>
        </w:rPr>
        <w:t xml:space="preserve"> и получения </w:t>
      </w:r>
      <w:r w:rsidRPr="00917425">
        <w:rPr>
          <w:rFonts w:eastAsia="Calibri"/>
          <w:kern w:val="0"/>
          <w:sz w:val="28"/>
          <w:szCs w:val="28"/>
          <w:lang w:eastAsia="en-US"/>
        </w:rPr>
        <w:t xml:space="preserve">заработной платы «в конвертах», </w:t>
      </w:r>
      <w:r w:rsidRPr="00917425">
        <w:rPr>
          <w:rFonts w:eastAsia="Calibri"/>
          <w:spacing w:val="-1"/>
          <w:kern w:val="0"/>
          <w:sz w:val="28"/>
          <w:szCs w:val="28"/>
          <w:lang w:eastAsia="en-US"/>
        </w:rPr>
        <w:t>вручены тематические буклеты</w:t>
      </w:r>
      <w:r w:rsidRPr="00917425">
        <w:rPr>
          <w:rFonts w:eastAsia="Calibri"/>
          <w:kern w:val="0"/>
          <w:sz w:val="28"/>
          <w:szCs w:val="28"/>
          <w:lang w:eastAsia="en-US"/>
        </w:rPr>
        <w:t xml:space="preserve">. Информация о проведенных информационных визитах направлена в УФНС России по Кировской области и в Прокуратуру Подосиновского района. </w:t>
      </w:r>
      <w:proofErr w:type="gramStart"/>
      <w:r w:rsidRPr="00917425">
        <w:rPr>
          <w:rFonts w:eastAsia="Times New Roman"/>
          <w:kern w:val="0"/>
          <w:sz w:val="28"/>
          <w:szCs w:val="28"/>
          <w:lang w:eastAsia="ru-RU"/>
        </w:rPr>
        <w:t>Представители организаций, не</w:t>
      </w:r>
      <w:r w:rsidRPr="00917425">
        <w:rPr>
          <w:rFonts w:eastAsia="Calibri"/>
          <w:kern w:val="0"/>
          <w:sz w:val="28"/>
          <w:szCs w:val="28"/>
          <w:lang w:eastAsia="en-US"/>
        </w:rPr>
        <w:t> </w:t>
      </w:r>
      <w:r w:rsidRPr="00917425">
        <w:rPr>
          <w:rFonts w:eastAsia="Times New Roman"/>
          <w:kern w:val="0"/>
          <w:sz w:val="28"/>
          <w:szCs w:val="28"/>
          <w:lang w:eastAsia="ru-RU"/>
        </w:rPr>
        <w:t>соблюдающих требования законодательства по оформлению трудовых отношений и (или) установившим работникам заработную плату ниже МРОТ, приглашались на</w:t>
      </w:r>
      <w:r w:rsidRPr="00917425">
        <w:rPr>
          <w:rFonts w:eastAsia="Calibri"/>
          <w:color w:val="000000"/>
          <w:kern w:val="0"/>
          <w:szCs w:val="24"/>
          <w:lang w:eastAsia="en-US"/>
        </w:rPr>
        <w:t> </w:t>
      </w:r>
      <w:r w:rsidRPr="00917425">
        <w:rPr>
          <w:rFonts w:eastAsia="Times New Roman"/>
          <w:kern w:val="0"/>
          <w:sz w:val="28"/>
          <w:szCs w:val="28"/>
          <w:lang w:eastAsia="ru-RU"/>
        </w:rPr>
        <w:t xml:space="preserve">заседание </w:t>
      </w:r>
      <w:r w:rsidRPr="00917425">
        <w:rPr>
          <w:rFonts w:eastAsia="Calibri"/>
          <w:kern w:val="0"/>
          <w:sz w:val="28"/>
          <w:szCs w:val="28"/>
          <w:lang w:eastAsia="en-US"/>
        </w:rPr>
        <w:t>рабочей группы, всего з</w:t>
      </w:r>
      <w:r w:rsidRPr="00917425">
        <w:rPr>
          <w:rFonts w:eastAsia="Calibri"/>
          <w:spacing w:val="-3"/>
          <w:kern w:val="0"/>
          <w:sz w:val="28"/>
          <w:szCs w:val="28"/>
          <w:lang w:eastAsia="ar-SA"/>
        </w:rPr>
        <w:t>а 2025 год проведено 12 заседаний рабочей группы, на которых заслушаны 37 работодателей (6 ЮЛ и 31 ИП) или 58,7% от приглашенных, из них 6 по вопросу выплаты низкой заработной платы и 31, по которым имеются</w:t>
      </w:r>
      <w:proofErr w:type="gramEnd"/>
      <w:r w:rsidRPr="00917425">
        <w:rPr>
          <w:rFonts w:eastAsia="Calibri"/>
          <w:spacing w:val="-3"/>
          <w:kern w:val="0"/>
          <w:sz w:val="28"/>
          <w:szCs w:val="28"/>
          <w:lang w:eastAsia="ar-SA"/>
        </w:rPr>
        <w:t xml:space="preserve"> основания полагать о привлечении работников без оформления трудовых отношений. Результатом работы является </w:t>
      </w:r>
      <w:r w:rsidRPr="00917425">
        <w:rPr>
          <w:rFonts w:eastAsia="Times New Roman"/>
          <w:kern w:val="0"/>
          <w:sz w:val="28"/>
          <w:szCs w:val="28"/>
          <w:lang w:eastAsia="ru-RU"/>
        </w:rPr>
        <w:t>заключен</w:t>
      </w:r>
      <w:r w:rsidRPr="00917425">
        <w:rPr>
          <w:rFonts w:eastAsia="Calibri"/>
          <w:kern w:val="0"/>
          <w:sz w:val="28"/>
          <w:szCs w:val="28"/>
          <w:lang w:eastAsia="en-US"/>
        </w:rPr>
        <w:t xml:space="preserve">ие </w:t>
      </w:r>
      <w:r w:rsidRPr="00917425">
        <w:rPr>
          <w:rFonts w:eastAsia="Times New Roman"/>
          <w:kern w:val="0"/>
          <w:sz w:val="28"/>
          <w:szCs w:val="28"/>
          <w:lang w:eastAsia="ru-RU"/>
        </w:rPr>
        <w:t>трудовы</w:t>
      </w:r>
      <w:r w:rsidRPr="00917425">
        <w:rPr>
          <w:rFonts w:eastAsia="Calibri"/>
          <w:kern w:val="0"/>
          <w:sz w:val="28"/>
          <w:szCs w:val="28"/>
          <w:lang w:eastAsia="en-US"/>
        </w:rPr>
        <w:t>х</w:t>
      </w:r>
      <w:r w:rsidRPr="00917425">
        <w:rPr>
          <w:rFonts w:eastAsia="Times New Roman"/>
          <w:kern w:val="0"/>
          <w:sz w:val="28"/>
          <w:szCs w:val="28"/>
          <w:lang w:eastAsia="ru-RU"/>
        </w:rPr>
        <w:t xml:space="preserve"> договор</w:t>
      </w:r>
      <w:r w:rsidRPr="00917425">
        <w:rPr>
          <w:rFonts w:eastAsia="Calibri"/>
          <w:kern w:val="0"/>
          <w:sz w:val="28"/>
          <w:szCs w:val="28"/>
          <w:lang w:eastAsia="en-US"/>
        </w:rPr>
        <w:t>ов</w:t>
      </w:r>
      <w:r w:rsidRPr="00917425">
        <w:rPr>
          <w:rFonts w:eastAsia="Times New Roman"/>
          <w:kern w:val="0"/>
          <w:sz w:val="28"/>
          <w:szCs w:val="28"/>
          <w:lang w:eastAsia="ru-RU"/>
        </w:rPr>
        <w:t xml:space="preserve"> с</w:t>
      </w:r>
      <w:r w:rsidRPr="00917425">
        <w:rPr>
          <w:rFonts w:eastAsia="Calibri"/>
          <w:kern w:val="0"/>
          <w:sz w:val="28"/>
          <w:szCs w:val="28"/>
          <w:lang w:eastAsia="en-US"/>
        </w:rPr>
        <w:t> </w:t>
      </w:r>
      <w:r w:rsidRPr="00917425">
        <w:rPr>
          <w:rFonts w:eastAsia="Times New Roman"/>
          <w:kern w:val="0"/>
          <w:sz w:val="28"/>
          <w:szCs w:val="28"/>
          <w:lang w:eastAsia="ru-RU"/>
        </w:rPr>
        <w:t>физическими лицами, индекс</w:t>
      </w:r>
      <w:r w:rsidRPr="00917425">
        <w:rPr>
          <w:rFonts w:eastAsia="Calibri"/>
          <w:kern w:val="0"/>
          <w:sz w:val="28"/>
          <w:szCs w:val="28"/>
          <w:lang w:eastAsia="en-US"/>
        </w:rPr>
        <w:t>ация</w:t>
      </w:r>
      <w:r w:rsidRPr="00917425">
        <w:rPr>
          <w:rFonts w:eastAsia="Times New Roman"/>
          <w:kern w:val="0"/>
          <w:sz w:val="28"/>
          <w:szCs w:val="28"/>
          <w:lang w:eastAsia="ru-RU"/>
        </w:rPr>
        <w:t xml:space="preserve"> должностн</w:t>
      </w:r>
      <w:r w:rsidRPr="00917425">
        <w:rPr>
          <w:rFonts w:eastAsia="Calibri"/>
          <w:kern w:val="0"/>
          <w:sz w:val="28"/>
          <w:szCs w:val="28"/>
          <w:lang w:eastAsia="en-US"/>
        </w:rPr>
        <w:t xml:space="preserve">ых </w:t>
      </w:r>
      <w:r w:rsidRPr="00917425">
        <w:rPr>
          <w:rFonts w:eastAsia="Times New Roman"/>
          <w:kern w:val="0"/>
          <w:sz w:val="28"/>
          <w:szCs w:val="28"/>
          <w:lang w:eastAsia="ru-RU"/>
        </w:rPr>
        <w:t>оклад</w:t>
      </w:r>
      <w:r w:rsidRPr="00917425">
        <w:rPr>
          <w:rFonts w:eastAsia="Calibri"/>
          <w:kern w:val="0"/>
          <w:sz w:val="28"/>
          <w:szCs w:val="28"/>
          <w:lang w:eastAsia="en-US"/>
        </w:rPr>
        <w:t>ов</w:t>
      </w:r>
      <w:r w:rsidRPr="00917425">
        <w:rPr>
          <w:rFonts w:eastAsia="Times New Roman"/>
          <w:kern w:val="0"/>
          <w:sz w:val="28"/>
          <w:szCs w:val="28"/>
          <w:lang w:eastAsia="ru-RU"/>
        </w:rPr>
        <w:t xml:space="preserve">. </w:t>
      </w:r>
    </w:p>
    <w:p w:rsidR="00917425" w:rsidRPr="00917425" w:rsidRDefault="00917425" w:rsidP="00917425">
      <w:pPr>
        <w:widowControl/>
        <w:suppressAutoHyphens w:val="0"/>
        <w:autoSpaceDE w:val="0"/>
        <w:adjustRightInd w:val="0"/>
        <w:ind w:firstLine="567"/>
        <w:rPr>
          <w:rFonts w:eastAsia="Calibri"/>
          <w:spacing w:val="-3"/>
          <w:kern w:val="0"/>
          <w:sz w:val="28"/>
          <w:szCs w:val="28"/>
          <w:lang w:eastAsia="ar-SA"/>
        </w:rPr>
      </w:pPr>
      <w:r w:rsidRPr="00917425">
        <w:rPr>
          <w:rFonts w:eastAsia="Calibri"/>
          <w:spacing w:val="-3"/>
          <w:kern w:val="0"/>
          <w:sz w:val="28"/>
          <w:szCs w:val="28"/>
          <w:lang w:eastAsia="ar-SA"/>
        </w:rPr>
        <w:t>На официальном сайте Администрации района и в социальных сетях органов местного самоуправления размещены 77 тематических публикаций.</w:t>
      </w:r>
    </w:p>
    <w:p w:rsidR="00917425" w:rsidRPr="00917425" w:rsidRDefault="00917425" w:rsidP="00917425">
      <w:pPr>
        <w:shd w:val="clear" w:color="auto" w:fill="FFFFFF"/>
        <w:autoSpaceDN/>
        <w:snapToGrid w:val="0"/>
        <w:ind w:right="-1" w:firstLine="567"/>
        <w:rPr>
          <w:rFonts w:eastAsia="Times New Roman"/>
          <w:kern w:val="0"/>
          <w:sz w:val="28"/>
          <w:szCs w:val="28"/>
          <w:lang w:eastAsia="ru-RU"/>
        </w:rPr>
      </w:pPr>
      <w:r w:rsidRPr="00917425">
        <w:rPr>
          <w:rFonts w:eastAsia="Times New Roman"/>
          <w:kern w:val="0"/>
          <w:sz w:val="28"/>
          <w:szCs w:val="28"/>
          <w:lang w:eastAsia="ru-RU"/>
        </w:rPr>
        <w:t>В 2026 году целесообразно продолжать взаимодействие с контролирующими органами, направленное на выявление работодателей, допускающих нарушения трудового законодательства. Необходимо проводить профилактическую работу среди населения с целью повышения уровня осведомленности о требованиях законодательства и последствиях нарушений в сфере трудовых отношений.</w:t>
      </w:r>
    </w:p>
    <w:p w:rsidR="00917425" w:rsidRPr="00917425" w:rsidRDefault="00917425" w:rsidP="00917425">
      <w:pPr>
        <w:widowControl/>
        <w:tabs>
          <w:tab w:val="left" w:pos="446"/>
        </w:tabs>
        <w:autoSpaceDN/>
        <w:spacing w:before="120"/>
        <w:ind w:firstLine="567"/>
        <w:rPr>
          <w:rFonts w:eastAsia="Times New Roman"/>
          <w:bCs/>
          <w:kern w:val="0"/>
          <w:sz w:val="28"/>
          <w:szCs w:val="28"/>
          <w:lang w:eastAsia="ru-RU"/>
        </w:rPr>
      </w:pPr>
      <w:r w:rsidRPr="00917425">
        <w:rPr>
          <w:rFonts w:eastAsia="Times New Roman"/>
          <w:bCs/>
          <w:kern w:val="0"/>
          <w:sz w:val="28"/>
          <w:szCs w:val="28"/>
          <w:lang w:eastAsia="ru-RU"/>
        </w:rPr>
        <w:t xml:space="preserve">Для осуществления закупок товаров, работ, услуг для муниципальных нужд муниципальными заказчиками района в 2025 году заключено муниципальных контрактов и договоров на закупки товаров, работ, услуг на 304,4 млн. руб. (+105), в том числе по результатам электронных аукционов на 145,4 млн. руб. (+67,4); </w:t>
      </w:r>
      <w:proofErr w:type="gramStart"/>
      <w:r w:rsidRPr="00917425">
        <w:rPr>
          <w:rFonts w:eastAsia="Times New Roman"/>
          <w:bCs/>
          <w:kern w:val="0"/>
          <w:sz w:val="28"/>
          <w:szCs w:val="28"/>
          <w:lang w:eastAsia="ru-RU"/>
        </w:rPr>
        <w:t>заключено договоров и муниципальных контрактов у единственного поставщика по пунктам 4 и 5 части 1 статьи 93 Федерального закона № 44-ФЗ в сумме125,4 млн. руб. (+29,4), по пунктам 1,</w:t>
      </w:r>
      <w:r w:rsidRPr="00917425">
        <w:rPr>
          <w:rFonts w:eastAsia="Times New Roman"/>
          <w:bCs/>
          <w:color w:val="FF0000"/>
          <w:kern w:val="0"/>
          <w:sz w:val="28"/>
          <w:szCs w:val="28"/>
          <w:lang w:eastAsia="ru-RU"/>
        </w:rPr>
        <w:t xml:space="preserve"> </w:t>
      </w:r>
      <w:r w:rsidRPr="00917425">
        <w:rPr>
          <w:rFonts w:eastAsia="Times New Roman"/>
          <w:bCs/>
          <w:kern w:val="0"/>
          <w:sz w:val="28"/>
          <w:szCs w:val="28"/>
          <w:lang w:eastAsia="ru-RU"/>
        </w:rPr>
        <w:t>8, 29 части 1 статьи 93 Федерального закона № 44-ФЗ в сумме 33,6 млн. руб. (+8,6); закупки малого объема с использованием Портала малого объема Кировской области на 192 тыс. руб. (-171);</w:t>
      </w:r>
      <w:proofErr w:type="gramEnd"/>
      <w:r w:rsidRPr="00917425">
        <w:rPr>
          <w:rFonts w:eastAsia="Times New Roman"/>
          <w:bCs/>
          <w:kern w:val="0"/>
          <w:sz w:val="28"/>
          <w:szCs w:val="28"/>
          <w:lang w:eastAsia="ru-RU"/>
        </w:rPr>
        <w:t xml:space="preserve"> закупки малого объема </w:t>
      </w:r>
      <w:r w:rsidRPr="00917425">
        <w:rPr>
          <w:rFonts w:eastAsia="Times New Roman"/>
          <w:kern w:val="0"/>
          <w:sz w:val="28"/>
          <w:szCs w:val="28"/>
          <w:lang w:eastAsia="ru-RU"/>
        </w:rPr>
        <w:t xml:space="preserve">с использованием модуля </w:t>
      </w:r>
      <w:r w:rsidRPr="00917425">
        <w:rPr>
          <w:rFonts w:eastAsia="Times New Roman"/>
          <w:kern w:val="0"/>
          <w:sz w:val="28"/>
          <w:szCs w:val="28"/>
          <w:lang w:eastAsia="ru-RU"/>
        </w:rPr>
        <w:lastRenderedPageBreak/>
        <w:t xml:space="preserve">«Модуль закупок» информационного ресурса «Региональный маркетинговый центр Кировской области» на 359 тыс. руб. (+104). </w:t>
      </w:r>
      <w:r w:rsidRPr="00917425">
        <w:rPr>
          <w:rFonts w:eastAsia="Times New Roman"/>
          <w:bCs/>
          <w:kern w:val="0"/>
          <w:sz w:val="28"/>
          <w:szCs w:val="28"/>
          <w:lang w:eastAsia="ru-RU"/>
        </w:rPr>
        <w:t>В результате экономия бюджетных средств составила 2,3 млн. руб. (-0,8).</w:t>
      </w:r>
    </w:p>
    <w:p w:rsidR="00917425" w:rsidRPr="00917425" w:rsidRDefault="00917425" w:rsidP="00917425">
      <w:pPr>
        <w:widowControl/>
        <w:tabs>
          <w:tab w:val="left" w:pos="446"/>
        </w:tabs>
        <w:autoSpaceDN/>
        <w:spacing w:before="120"/>
        <w:ind w:firstLine="567"/>
        <w:rPr>
          <w:rFonts w:ascii="Arial" w:eastAsia="Times New Roman" w:hAnsi="Arial" w:cs="Arial"/>
          <w:kern w:val="0"/>
          <w:sz w:val="28"/>
          <w:szCs w:val="28"/>
          <w:lang w:eastAsia="ru-RU"/>
        </w:rPr>
      </w:pPr>
      <w:r w:rsidRPr="00917425">
        <w:rPr>
          <w:rFonts w:eastAsia="Times New Roman"/>
          <w:kern w:val="0"/>
          <w:sz w:val="28"/>
          <w:szCs w:val="28"/>
          <w:lang w:eastAsia="ru-RU"/>
        </w:rPr>
        <w:t>Муниципальное имущество и земля – это важнейшие источники формирования собственных доходов бюджета</w:t>
      </w:r>
      <w:r w:rsidRPr="00917425">
        <w:rPr>
          <w:rFonts w:ascii="Arial" w:eastAsia="Times New Roman" w:hAnsi="Arial" w:cs="Arial"/>
          <w:kern w:val="0"/>
          <w:sz w:val="28"/>
          <w:szCs w:val="28"/>
          <w:lang w:eastAsia="ru-RU"/>
        </w:rPr>
        <w:t>.</w:t>
      </w:r>
    </w:p>
    <w:p w:rsidR="00917425" w:rsidRPr="00917425" w:rsidRDefault="00917425" w:rsidP="00917425">
      <w:pPr>
        <w:widowControl/>
        <w:tabs>
          <w:tab w:val="left" w:pos="446"/>
        </w:tabs>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На 01.01.2026 действуют 259 договоров аренды земельных участков (-4) общей площадью </w:t>
      </w:r>
      <w:r w:rsidRPr="00917425">
        <w:rPr>
          <w:rFonts w:eastAsia="Calibri"/>
          <w:kern w:val="0"/>
          <w:sz w:val="28"/>
          <w:szCs w:val="28"/>
          <w:lang w:eastAsia="ru-RU"/>
        </w:rPr>
        <w:t xml:space="preserve">6302 </w:t>
      </w:r>
      <w:r w:rsidRPr="00917425">
        <w:rPr>
          <w:rFonts w:eastAsia="Times New Roman"/>
          <w:kern w:val="0"/>
          <w:sz w:val="28"/>
          <w:szCs w:val="28"/>
          <w:lang w:eastAsia="ru-RU"/>
        </w:rPr>
        <w:t>га с юридическими лицами и индивидуальными предпринимателями, 24 договора аренды муниципального имущества (-1); 407 договоров аренды земельных участков по физическим лицам на территориях сельских поселений (+1) общей площадью 40,36 га.</w:t>
      </w:r>
    </w:p>
    <w:p w:rsidR="00917425" w:rsidRPr="00917425" w:rsidRDefault="00917425" w:rsidP="00917425">
      <w:pPr>
        <w:widowControl/>
        <w:tabs>
          <w:tab w:val="left" w:pos="446"/>
        </w:tabs>
        <w:autoSpaceDN/>
        <w:ind w:right="-1" w:firstLine="567"/>
        <w:rPr>
          <w:rFonts w:eastAsia="Times New Roman"/>
          <w:kern w:val="0"/>
          <w:sz w:val="28"/>
          <w:szCs w:val="28"/>
          <w:lang w:eastAsia="ru-RU"/>
        </w:rPr>
      </w:pPr>
      <w:r w:rsidRPr="00917425">
        <w:rPr>
          <w:rFonts w:eastAsia="Times New Roman"/>
          <w:kern w:val="0"/>
          <w:sz w:val="28"/>
          <w:szCs w:val="28"/>
          <w:lang w:eastAsia="ru-RU"/>
        </w:rPr>
        <w:t>На 01.01.2026 в реестре муниципального имущества состоит 229 объектов недвижимого имущества (-2) (52 земельных участка, 126 зданий (сооружений), в том числе 70 автомобильных дорог, 51 помещение), 2121 объект движимого муниципального имущества.</w:t>
      </w:r>
    </w:p>
    <w:p w:rsidR="00917425" w:rsidRPr="00917425" w:rsidRDefault="00917425" w:rsidP="00917425">
      <w:pPr>
        <w:widowControl/>
        <w:tabs>
          <w:tab w:val="left" w:pos="446"/>
        </w:tabs>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В 2025 году нежилое помещение гостиницы в пгт Демьяново переведено в жилое, оформлено 5 муниципальных квартир, из которых 3 переданы в муниципальную собственность Демьяновского поселения, 2 включены в специализированный жилой фонд.</w:t>
      </w:r>
      <w:proofErr w:type="gramEnd"/>
    </w:p>
    <w:p w:rsidR="00917425" w:rsidRPr="00917425" w:rsidRDefault="00917425" w:rsidP="00917425">
      <w:pPr>
        <w:suppressAutoHyphens w:val="0"/>
        <w:autoSpaceDE w:val="0"/>
        <w:adjustRightInd w:val="0"/>
        <w:ind w:firstLine="567"/>
        <w:contextualSpacing/>
        <w:rPr>
          <w:rFonts w:eastAsia="Times New Roman"/>
          <w:kern w:val="0"/>
          <w:sz w:val="28"/>
          <w:szCs w:val="28"/>
          <w:lang w:eastAsia="ru-RU"/>
        </w:rPr>
      </w:pPr>
      <w:proofErr w:type="gramStart"/>
      <w:r w:rsidRPr="00917425">
        <w:rPr>
          <w:rFonts w:eastAsia="Times New Roman"/>
          <w:kern w:val="0"/>
          <w:sz w:val="28"/>
          <w:szCs w:val="28"/>
          <w:lang w:eastAsia="ru-RU"/>
        </w:rPr>
        <w:t xml:space="preserve">В специализированный жилищный фонд района на 01.01.2026 включены 33 квартиры, из них 8 квартир предоставлены работникам образования и культуры (1 квартира свободная), 25 квартир предоставлены гражданам из числа детей-сирот и детей, оставшихся без попечения родителей, заключены договоры найма (не распределены 2 квартиры для граждан из числа детей-сирот и детей, оставшихся без попечения родителей – требуется проведение текущего ремонта). </w:t>
      </w:r>
      <w:proofErr w:type="gramEnd"/>
    </w:p>
    <w:p w:rsidR="00917425" w:rsidRPr="00917425" w:rsidRDefault="00917425" w:rsidP="00917425">
      <w:pPr>
        <w:widowControl/>
        <w:tabs>
          <w:tab w:val="left" w:pos="446"/>
        </w:tabs>
        <w:autoSpaceDN/>
        <w:ind w:right="-1" w:firstLine="567"/>
        <w:rPr>
          <w:rFonts w:eastAsia="Times New Roman"/>
          <w:kern w:val="0"/>
          <w:sz w:val="28"/>
          <w:szCs w:val="28"/>
          <w:lang w:eastAsia="ru-RU"/>
        </w:rPr>
      </w:pPr>
      <w:r w:rsidRPr="00917425">
        <w:rPr>
          <w:rFonts w:eastAsia="Times New Roman"/>
          <w:kern w:val="0"/>
          <w:sz w:val="28"/>
          <w:szCs w:val="28"/>
          <w:lang w:eastAsia="ru-RU"/>
        </w:rPr>
        <w:t>По состоянию на 01.01.2026 в реестр арендуемых включено 4 помещения, в реестр переданных в безвозмездное пользование включено 47 объектов недвижимого имущества.</w:t>
      </w:r>
    </w:p>
    <w:p w:rsidR="00917425" w:rsidRPr="00917425" w:rsidRDefault="00917425" w:rsidP="00917425">
      <w:pPr>
        <w:widowControl/>
        <w:shd w:val="clear" w:color="auto" w:fill="FFFFFF"/>
        <w:suppressAutoHyphens w:val="0"/>
        <w:autoSpaceDN/>
        <w:ind w:firstLine="567"/>
        <w:contextualSpacing/>
        <w:rPr>
          <w:rFonts w:eastAsia="Times New Roman"/>
          <w:kern w:val="0"/>
          <w:sz w:val="28"/>
          <w:szCs w:val="28"/>
          <w:lang w:eastAsia="ru-RU"/>
        </w:rPr>
      </w:pPr>
      <w:proofErr w:type="gramStart"/>
      <w:r w:rsidRPr="00917425">
        <w:rPr>
          <w:rFonts w:eastAsia="Times New Roman"/>
          <w:kern w:val="0"/>
          <w:sz w:val="28"/>
          <w:szCs w:val="28"/>
          <w:lang w:eastAsia="ru-RU"/>
        </w:rPr>
        <w:t>На 01.01.2026 задолженность в консолидированный бюджет от использования муниципального имущества и земельных ресурсов составила 1,2 млн. руб., в том числе по арендным платежам за землю 0,8 млн. руб., по арендным платежам за муниципальное имущество 0,4 млн. руб. (задолженность в бюджет муниципального района составила 0,3 млн. руб., в бюджеты поселений 0,2 млн. руб.).</w:t>
      </w:r>
      <w:proofErr w:type="gramEnd"/>
    </w:p>
    <w:p w:rsidR="00917425" w:rsidRPr="00917425" w:rsidRDefault="00917425" w:rsidP="00917425">
      <w:pPr>
        <w:widowControl/>
        <w:shd w:val="clear" w:color="auto" w:fill="FFFFFF"/>
        <w:suppressAutoHyphens w:val="0"/>
        <w:autoSpaceDN/>
        <w:ind w:firstLine="567"/>
        <w:contextualSpacing/>
        <w:rPr>
          <w:rFonts w:eastAsia="Times New Roman"/>
          <w:kern w:val="0"/>
          <w:sz w:val="28"/>
          <w:szCs w:val="28"/>
          <w:lang w:eastAsia="ru-RU"/>
        </w:rPr>
      </w:pPr>
      <w:r w:rsidRPr="00917425">
        <w:rPr>
          <w:rFonts w:eastAsia="Times New Roman"/>
          <w:kern w:val="0"/>
          <w:sz w:val="28"/>
          <w:szCs w:val="28"/>
          <w:lang w:eastAsia="ru-RU"/>
        </w:rPr>
        <w:t>Задолженность по арендным платежам по сравнению с 2024 годом за землю увеличилась на 82 тыс. руб., по аренде муниципального имущества увеличилась на 23</w:t>
      </w:r>
      <w:r w:rsidRPr="00917425">
        <w:rPr>
          <w:rFonts w:eastAsia="Times New Roman"/>
          <w:bCs/>
          <w:kern w:val="0"/>
          <w:sz w:val="28"/>
          <w:szCs w:val="28"/>
          <w:lang w:eastAsia="ru-RU"/>
        </w:rPr>
        <w:t xml:space="preserve"> тыс. руб.</w:t>
      </w:r>
    </w:p>
    <w:p w:rsidR="00917425" w:rsidRPr="00917425" w:rsidRDefault="00917425" w:rsidP="00917425">
      <w:pPr>
        <w:widowControl/>
        <w:shd w:val="clear" w:color="auto" w:fill="FFFFFF"/>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Должникам по аренде земельных участков направлено 18 претензий на общую сумму 0,2 млн. руб., погашена задолженность по 13 претензиям на общую сумму 0,2 млн. руб. За год взыскана задолженность по судебным искам на общую сумму 34 тыс. руб. </w:t>
      </w:r>
    </w:p>
    <w:p w:rsidR="00917425" w:rsidRPr="00917425" w:rsidRDefault="00917425" w:rsidP="00917425">
      <w:pPr>
        <w:widowControl/>
        <w:suppressAutoHyphens w:val="0"/>
        <w:autoSpaceDN/>
        <w:ind w:firstLine="567"/>
        <w:rPr>
          <w:rFonts w:eastAsia="Times New Roman"/>
          <w:kern w:val="0"/>
          <w:sz w:val="28"/>
          <w:szCs w:val="28"/>
          <w:lang w:eastAsia="ru-RU"/>
        </w:rPr>
      </w:pP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Большое внимание уделяется работе в информационном поле. </w:t>
      </w:r>
      <w:proofErr w:type="gramStart"/>
      <w:r w:rsidRPr="00917425">
        <w:rPr>
          <w:rFonts w:eastAsia="Times New Roman"/>
          <w:kern w:val="0"/>
          <w:sz w:val="28"/>
          <w:szCs w:val="28"/>
          <w:lang w:eastAsia="ru-RU"/>
        </w:rPr>
        <w:t xml:space="preserve">В целях повышения уровня информированности населения района о работе </w:t>
      </w:r>
      <w:r w:rsidRPr="00917425">
        <w:rPr>
          <w:rFonts w:eastAsia="Times New Roman"/>
          <w:kern w:val="0"/>
          <w:sz w:val="28"/>
          <w:szCs w:val="28"/>
          <w:lang w:eastAsia="ru-RU"/>
        </w:rPr>
        <w:lastRenderedPageBreak/>
        <w:t xml:space="preserve">Администрации района, а также во исполнение Федерального Закона «Об обеспечении доступа к информации о деятельности государственных органов и органов местного самоуправления» ведется </w:t>
      </w:r>
      <w:r w:rsidRPr="00917425">
        <w:rPr>
          <w:rFonts w:eastAsia="Times New Roman"/>
          <w:bCs/>
          <w:kern w:val="0"/>
          <w:sz w:val="28"/>
          <w:szCs w:val="28"/>
          <w:lang w:eastAsia="ru-RU"/>
        </w:rPr>
        <w:t>официальный сайт</w:t>
      </w:r>
      <w:r w:rsidRPr="00917425">
        <w:rPr>
          <w:rFonts w:eastAsia="Times New Roman"/>
          <w:kern w:val="0"/>
          <w:sz w:val="28"/>
          <w:szCs w:val="28"/>
          <w:lang w:eastAsia="ru-RU"/>
        </w:rPr>
        <w:t xml:space="preserve"> Администрации района, в течение года проводится систематическая работа по контролю за его работоспособностью, добавлению разделов и подразделов, обновлению информации.</w:t>
      </w:r>
      <w:proofErr w:type="gramEnd"/>
      <w:r w:rsidRPr="00917425">
        <w:rPr>
          <w:rFonts w:eastAsia="Times New Roman"/>
          <w:kern w:val="0"/>
          <w:sz w:val="28"/>
          <w:szCs w:val="28"/>
          <w:lang w:eastAsia="ru-RU"/>
        </w:rPr>
        <w:t xml:space="preserve"> Помимо материалов Администрации района на официальном сайте в течение всего года размещалась информация сторонних организаций: Социального фонда, </w:t>
      </w:r>
      <w:proofErr w:type="spellStart"/>
      <w:r w:rsidRPr="00917425">
        <w:rPr>
          <w:rFonts w:eastAsia="Times New Roman"/>
          <w:kern w:val="0"/>
          <w:sz w:val="28"/>
          <w:szCs w:val="28"/>
          <w:lang w:eastAsia="ru-RU"/>
        </w:rPr>
        <w:t>Росреестра</w:t>
      </w:r>
      <w:proofErr w:type="spellEnd"/>
      <w:r w:rsidRPr="00917425">
        <w:rPr>
          <w:rFonts w:eastAsia="Times New Roman"/>
          <w:kern w:val="0"/>
          <w:sz w:val="28"/>
          <w:szCs w:val="28"/>
          <w:lang w:eastAsia="ru-RU"/>
        </w:rPr>
        <w:t xml:space="preserve">, налоговой службы, Прокуратуры, </w:t>
      </w:r>
      <w:proofErr w:type="spellStart"/>
      <w:r w:rsidRPr="00917425">
        <w:rPr>
          <w:rFonts w:eastAsia="Times New Roman"/>
          <w:kern w:val="0"/>
          <w:sz w:val="28"/>
          <w:szCs w:val="28"/>
          <w:lang w:eastAsia="ru-RU"/>
        </w:rPr>
        <w:t>Роспотребнадзора</w:t>
      </w:r>
      <w:proofErr w:type="spellEnd"/>
      <w:r w:rsidRPr="00917425">
        <w:rPr>
          <w:rFonts w:eastAsia="Times New Roman"/>
          <w:kern w:val="0"/>
          <w:sz w:val="28"/>
          <w:szCs w:val="28"/>
          <w:lang w:eastAsia="ru-RU"/>
        </w:rPr>
        <w:t xml:space="preserve"> и других. Возросла популярность сайта, п</w:t>
      </w:r>
      <w:r w:rsidRPr="00917425">
        <w:rPr>
          <w:rFonts w:eastAsia="Times New Roman"/>
          <w:kern w:val="0"/>
          <w:sz w:val="28"/>
          <w:szCs w:val="28"/>
          <w:shd w:val="clear" w:color="auto" w:fill="FFFFFF"/>
          <w:lang w:eastAsia="ru-RU"/>
        </w:rPr>
        <w:t>о итогам 2025 года зафиксированы следующие показатели посещаемости сайта: 18,9 тысячи уникальных посетителей, 25,7 тысячи визитов и 54,3 тысячи просмотров страниц.</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bCs/>
          <w:kern w:val="0"/>
          <w:sz w:val="28"/>
          <w:szCs w:val="28"/>
          <w:lang w:eastAsia="ru-RU"/>
        </w:rPr>
        <w:t xml:space="preserve">Источниками для изучения деятельности Администрации района являются так же личная страница в </w:t>
      </w:r>
      <w:proofErr w:type="spellStart"/>
      <w:r w:rsidRPr="00917425">
        <w:rPr>
          <w:rFonts w:eastAsia="Times New Roman"/>
          <w:bCs/>
          <w:kern w:val="0"/>
          <w:sz w:val="28"/>
          <w:szCs w:val="28"/>
          <w:lang w:eastAsia="ru-RU"/>
        </w:rPr>
        <w:t>Вконтакте</w:t>
      </w:r>
      <w:proofErr w:type="spellEnd"/>
      <w:r w:rsidRPr="00917425">
        <w:rPr>
          <w:rFonts w:eastAsia="Times New Roman"/>
          <w:bCs/>
          <w:kern w:val="0"/>
          <w:sz w:val="28"/>
          <w:szCs w:val="28"/>
          <w:lang w:eastAsia="ru-RU"/>
        </w:rPr>
        <w:t xml:space="preserve"> главы района, официальные страницы Администрации района в социальных сетях «</w:t>
      </w:r>
      <w:proofErr w:type="spellStart"/>
      <w:r w:rsidRPr="00917425">
        <w:rPr>
          <w:rFonts w:eastAsia="Times New Roman"/>
          <w:bCs/>
          <w:kern w:val="0"/>
          <w:sz w:val="28"/>
          <w:szCs w:val="28"/>
          <w:lang w:eastAsia="ru-RU"/>
        </w:rPr>
        <w:t>Вконтакте</w:t>
      </w:r>
      <w:proofErr w:type="spellEnd"/>
      <w:r w:rsidRPr="00917425">
        <w:rPr>
          <w:rFonts w:eastAsia="Times New Roman"/>
          <w:bCs/>
          <w:kern w:val="0"/>
          <w:sz w:val="28"/>
          <w:szCs w:val="28"/>
          <w:lang w:eastAsia="ru-RU"/>
        </w:rPr>
        <w:t>», информационный бюллетень, с 2026 года – «</w:t>
      </w:r>
      <w:proofErr w:type="spellStart"/>
      <w:r w:rsidRPr="00917425">
        <w:rPr>
          <w:rFonts w:eastAsia="Times New Roman"/>
          <w:bCs/>
          <w:kern w:val="0"/>
          <w:sz w:val="28"/>
          <w:szCs w:val="28"/>
          <w:lang w:eastAsia="ru-RU"/>
        </w:rPr>
        <w:t>Ма</w:t>
      </w:r>
      <w:proofErr w:type="spellEnd"/>
      <w:proofErr w:type="gramStart"/>
      <w:r w:rsidRPr="00917425">
        <w:rPr>
          <w:rFonts w:eastAsia="Times New Roman"/>
          <w:bCs/>
          <w:kern w:val="0"/>
          <w:sz w:val="28"/>
          <w:szCs w:val="28"/>
          <w:lang w:val="en-US" w:eastAsia="ru-RU"/>
        </w:rPr>
        <w:t>x</w:t>
      </w:r>
      <w:proofErr w:type="gramEnd"/>
      <w:r w:rsidRPr="00917425">
        <w:rPr>
          <w:rFonts w:eastAsia="Times New Roman"/>
          <w:bCs/>
          <w:kern w:val="0"/>
          <w:sz w:val="28"/>
          <w:szCs w:val="28"/>
          <w:lang w:eastAsia="ru-RU"/>
        </w:rPr>
        <w:t xml:space="preserve">». </w:t>
      </w:r>
      <w:r w:rsidRPr="00917425">
        <w:rPr>
          <w:rFonts w:eastAsia="Times New Roman"/>
          <w:kern w:val="0"/>
          <w:sz w:val="28"/>
          <w:szCs w:val="28"/>
          <w:lang w:eastAsia="ru-RU"/>
        </w:rPr>
        <w:t xml:space="preserve">Основной поток информации идет через социальные сети. Об этом говорит и рост числа подписчиков, и возрастающее количество просмотров.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Неотъемлемой частью деятельности администрации района является работа с населением. Воплощена в жизнь система взаимодействия с населением района и неравнодушными земляками в режиме «</w:t>
      </w:r>
      <w:proofErr w:type="spellStart"/>
      <w:r w:rsidRPr="00917425">
        <w:rPr>
          <w:rFonts w:eastAsia="Times New Roman"/>
          <w:kern w:val="0"/>
          <w:sz w:val="28"/>
          <w:szCs w:val="28"/>
          <w:lang w:eastAsia="ru-RU"/>
        </w:rPr>
        <w:t>online</w:t>
      </w:r>
      <w:proofErr w:type="spellEnd"/>
      <w:r w:rsidRPr="00917425">
        <w:rPr>
          <w:rFonts w:eastAsia="Times New Roman"/>
          <w:kern w:val="0"/>
          <w:sz w:val="28"/>
          <w:szCs w:val="28"/>
          <w:lang w:eastAsia="ru-RU"/>
        </w:rPr>
        <w:t>», кроме проведения приема граждан и встреч с населением.</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качестве канала обратной связи используются популярные и доступные людям социальные сети. Для эффективной обратной связи работает моя официальная страница в «</w:t>
      </w:r>
      <w:proofErr w:type="spellStart"/>
      <w:r w:rsidRPr="00917425">
        <w:rPr>
          <w:rFonts w:eastAsia="Times New Roman"/>
          <w:kern w:val="0"/>
          <w:sz w:val="28"/>
          <w:szCs w:val="28"/>
          <w:lang w:eastAsia="ru-RU"/>
        </w:rPr>
        <w:t>ВКонтакте</w:t>
      </w:r>
      <w:proofErr w:type="spellEnd"/>
      <w:r w:rsidRPr="00917425">
        <w:rPr>
          <w:rFonts w:eastAsia="Times New Roman"/>
          <w:kern w:val="0"/>
          <w:sz w:val="28"/>
          <w:szCs w:val="28"/>
          <w:lang w:eastAsia="ru-RU"/>
        </w:rPr>
        <w:t xml:space="preserve">», </w:t>
      </w:r>
      <w:r w:rsidRPr="00917425">
        <w:rPr>
          <w:rFonts w:eastAsia="Times New Roman"/>
          <w:bCs/>
          <w:kern w:val="0"/>
          <w:sz w:val="28"/>
          <w:szCs w:val="28"/>
          <w:lang w:eastAsia="ru-RU"/>
        </w:rPr>
        <w:t>«</w:t>
      </w:r>
      <w:proofErr w:type="spellStart"/>
      <w:r w:rsidRPr="00917425">
        <w:rPr>
          <w:rFonts w:eastAsia="Times New Roman"/>
          <w:bCs/>
          <w:kern w:val="0"/>
          <w:sz w:val="28"/>
          <w:szCs w:val="28"/>
          <w:lang w:eastAsia="ru-RU"/>
        </w:rPr>
        <w:t>Ма</w:t>
      </w:r>
      <w:proofErr w:type="spellEnd"/>
      <w:proofErr w:type="gramStart"/>
      <w:r w:rsidRPr="00917425">
        <w:rPr>
          <w:rFonts w:eastAsia="Times New Roman"/>
          <w:bCs/>
          <w:kern w:val="0"/>
          <w:sz w:val="28"/>
          <w:szCs w:val="28"/>
          <w:lang w:val="en-US" w:eastAsia="ru-RU"/>
        </w:rPr>
        <w:t>x</w:t>
      </w:r>
      <w:proofErr w:type="gramEnd"/>
      <w:r w:rsidRPr="00917425">
        <w:rPr>
          <w:rFonts w:eastAsia="Times New Roman"/>
          <w:bCs/>
          <w:kern w:val="0"/>
          <w:sz w:val="28"/>
          <w:szCs w:val="28"/>
          <w:lang w:eastAsia="ru-RU"/>
        </w:rPr>
        <w:t>».</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Благодаря им я вижу все, что беспокоит людей. Мы внимательно рассматриваем обращения граждан, иначе и быть не может. Важно слышать людей, быть открытым к диалогу и не бояться прямых вопросов и новых форматов работы.</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bCs/>
          <w:kern w:val="0"/>
          <w:sz w:val="28"/>
          <w:szCs w:val="28"/>
          <w:lang w:eastAsia="ru-RU"/>
        </w:rPr>
        <w:t xml:space="preserve">В 2025 году поступило 46 обращений граждан (-3). </w:t>
      </w:r>
      <w:r w:rsidRPr="00917425">
        <w:rPr>
          <w:rFonts w:eastAsia="Times New Roman"/>
          <w:kern w:val="0"/>
          <w:sz w:val="28"/>
          <w:szCs w:val="28"/>
          <w:lang w:eastAsia="ru-RU"/>
        </w:rPr>
        <w:t xml:space="preserve">Анализируя содержания обращений, выявлено, что в текущем году граждане чаще других поднимали вопросы жилищно-коммунального хозяйства </w:t>
      </w:r>
      <w:r w:rsidRPr="00917425">
        <w:rPr>
          <w:rFonts w:eastAsia="Times New Roman"/>
          <w:bCs/>
          <w:kern w:val="0"/>
          <w:sz w:val="28"/>
          <w:szCs w:val="28"/>
          <w:lang w:eastAsia="ru-RU"/>
        </w:rPr>
        <w:t xml:space="preserve">(тепло и водоснабжение) – 10 обращений (-12), </w:t>
      </w:r>
      <w:r w:rsidRPr="00917425">
        <w:rPr>
          <w:rFonts w:eastAsia="Times New Roman"/>
          <w:kern w:val="0"/>
          <w:sz w:val="28"/>
          <w:szCs w:val="28"/>
          <w:lang w:eastAsia="ru-RU"/>
        </w:rPr>
        <w:t>проблемы состояния автомобильных дорог -</w:t>
      </w:r>
      <w:r w:rsidRPr="00917425">
        <w:rPr>
          <w:rFonts w:eastAsia="Times New Roman"/>
          <w:bCs/>
          <w:kern w:val="0"/>
          <w:sz w:val="28"/>
          <w:szCs w:val="28"/>
          <w:lang w:eastAsia="ru-RU"/>
        </w:rPr>
        <w:t>5 обращений (-8). Все обращения граждан рассмотрены в установленный срок.</w:t>
      </w:r>
      <w:r w:rsidRPr="00917425">
        <w:rPr>
          <w:rFonts w:eastAsia="Times New Roman"/>
          <w:kern w:val="0"/>
          <w:sz w:val="28"/>
          <w:szCs w:val="28"/>
          <w:lang w:eastAsia="ru-RU"/>
        </w:rPr>
        <w:t xml:space="preserve"> В целом можно отметить тенденцию уменьшения обращений граждан, что свидетельствует о своевременном выявлении причин, которые способствуют нарушению прав и интересов граждан, а также улучшению информирования граждан по актуальным вопросам.</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Ежедневно ведется работа с комментариями в социальных сетях. Центром управления регионом создана платформа «Инцидент менеджмент», куда в режиме онлайн поступают все комментарии, связанные с проблемами в районе. В среднем за месяц поступает около 10 комментариев (-20), самые распространённые темы: содержание дорог, благоустройство территорий, проблемы в сфере ЖКХ.</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lastRenderedPageBreak/>
        <w:t>В 2025 году проведены публичные слушания по бюджету Подосиновского района (2 мероприятия).</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proofErr w:type="gramStart"/>
      <w:r w:rsidRPr="00917425">
        <w:rPr>
          <w:rFonts w:eastAsia="Times New Roman"/>
          <w:kern w:val="0"/>
          <w:sz w:val="28"/>
          <w:szCs w:val="28"/>
          <w:lang w:eastAsia="ru-RU"/>
        </w:rPr>
        <w:t>Востребованными для жителей района остаются услуги, оказываемые территориальным отделом МФЦ в Подосиновском районе, на базе которого предоставляется 221 услуга, в том числе 10 муниципальных.</w:t>
      </w:r>
      <w:proofErr w:type="gramEnd"/>
    </w:p>
    <w:p w:rsidR="00917425" w:rsidRPr="00917425" w:rsidRDefault="00917425" w:rsidP="00917425">
      <w:pPr>
        <w:widowControl/>
        <w:suppressAutoHyphens w:val="0"/>
        <w:autoSpaceDN/>
        <w:spacing w:before="120"/>
        <w:ind w:firstLine="567"/>
        <w:rPr>
          <w:rFonts w:eastAsia="Times New Roman"/>
          <w:bCs/>
          <w:kern w:val="0"/>
          <w:sz w:val="28"/>
          <w:szCs w:val="28"/>
          <w:lang w:eastAsia="ru-RU"/>
        </w:rPr>
      </w:pPr>
      <w:r w:rsidRPr="00917425">
        <w:rPr>
          <w:rFonts w:eastAsia="Times New Roman"/>
          <w:bCs/>
          <w:kern w:val="0"/>
          <w:sz w:val="28"/>
          <w:szCs w:val="28"/>
          <w:lang w:eastAsia="ru-RU"/>
        </w:rPr>
        <w:t xml:space="preserve">За 2025 год в Администрацию района </w:t>
      </w:r>
      <w:proofErr w:type="gramStart"/>
      <w:r w:rsidRPr="00917425">
        <w:rPr>
          <w:rFonts w:eastAsia="Times New Roman"/>
          <w:bCs/>
          <w:kern w:val="0"/>
          <w:sz w:val="28"/>
          <w:szCs w:val="28"/>
          <w:lang w:eastAsia="ru-RU"/>
        </w:rPr>
        <w:t>приняты</w:t>
      </w:r>
      <w:proofErr w:type="gramEnd"/>
      <w:r w:rsidRPr="00917425">
        <w:rPr>
          <w:rFonts w:eastAsia="Times New Roman"/>
          <w:bCs/>
          <w:kern w:val="0"/>
          <w:sz w:val="28"/>
          <w:szCs w:val="28"/>
          <w:lang w:eastAsia="ru-RU"/>
        </w:rPr>
        <w:t xml:space="preserve"> 6 муниципальных служащих (+2) и 9 технических работников (+1), уволились 7 муниципальных служащих и 12 технических работников.</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 xml:space="preserve">Подготовлены наградные документы: 17 – на Почётную грамоту Администрации Подосиновского района, 16 (-2) – на Благодарственное письмо Администрации Подосиновского района. </w:t>
      </w:r>
    </w:p>
    <w:p w:rsidR="00917425" w:rsidRPr="00917425" w:rsidRDefault="00917425" w:rsidP="00917425">
      <w:pPr>
        <w:widowControl/>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Документооборот в Администрации района составил 10734 единиц (-71), в том числе 6947 единиц входящей корреспонденции, 3787 единиц исходящей корреспонденции.</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bCs/>
          <w:kern w:val="0"/>
          <w:sz w:val="28"/>
          <w:szCs w:val="28"/>
          <w:lang w:eastAsia="ru-RU"/>
        </w:rPr>
        <w:t xml:space="preserve">Принят 1061 правовой акт Администрации района (+80), в том числе 350 постановлений (-14) и 711 распоряжений (+94). Издано 43 приказа по основной деятельности (+6), 335 приказов по личному составу.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В муниципальном архиве на 01.01.2026 на хранении находится 34,8 тыс. единиц хранения (+0,2), что составляет 166 фондов (+1). В 2025 году в муниципальный архив принято 137 единиц хранения управленческой документации и 87 единиц хранения ликвидированной организац</w:t>
      </w:r>
      <w:proofErr w:type="gramStart"/>
      <w:r w:rsidRPr="00917425">
        <w:rPr>
          <w:rFonts w:eastAsia="Times New Roman"/>
          <w:kern w:val="0"/>
          <w:sz w:val="28"/>
          <w:szCs w:val="28"/>
          <w:lang w:eastAsia="ru-RU"/>
        </w:rPr>
        <w:t>ии ООО</w:t>
      </w:r>
      <w:proofErr w:type="gramEnd"/>
      <w:r w:rsidRPr="00917425">
        <w:rPr>
          <w:rFonts w:eastAsia="Times New Roman"/>
          <w:kern w:val="0"/>
          <w:sz w:val="28"/>
          <w:szCs w:val="28"/>
          <w:lang w:eastAsia="ru-RU"/>
        </w:rPr>
        <w:t xml:space="preserve"> «Подосиновский </w:t>
      </w:r>
      <w:proofErr w:type="spellStart"/>
      <w:r w:rsidRPr="00917425">
        <w:rPr>
          <w:rFonts w:eastAsia="Times New Roman"/>
          <w:kern w:val="0"/>
          <w:sz w:val="28"/>
          <w:szCs w:val="28"/>
          <w:lang w:eastAsia="ru-RU"/>
        </w:rPr>
        <w:t>хлебокомбинат</w:t>
      </w:r>
      <w:proofErr w:type="spellEnd"/>
      <w:r w:rsidRPr="00917425">
        <w:rPr>
          <w:rFonts w:eastAsia="Times New Roman"/>
          <w:kern w:val="0"/>
          <w:sz w:val="28"/>
          <w:szCs w:val="28"/>
          <w:lang w:eastAsia="ru-RU"/>
        </w:rPr>
        <w:t>». Исполнено 756 запросов, из них 626 запросов социально-правового характера, 118 запросов тематического характера. В рамках электронного документооборота с фондом пенсионного и социального страхования РФ в Государственной информационной системе «Единая централизованная цифровая платформа в социальной сфере» (ГИС ЕЦП) исполнено 626 запросов.</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bCs/>
          <w:kern w:val="0"/>
          <w:sz w:val="28"/>
          <w:szCs w:val="28"/>
          <w:lang w:eastAsia="ru-RU"/>
        </w:rPr>
        <w:t>В 2025 году</w:t>
      </w:r>
      <w:r w:rsidRPr="00917425">
        <w:rPr>
          <w:rFonts w:eastAsia="Times New Roman"/>
          <w:kern w:val="0"/>
          <w:sz w:val="28"/>
          <w:szCs w:val="28"/>
          <w:lang w:eastAsia="ru-RU"/>
        </w:rPr>
        <w:t xml:space="preserve"> подготовлены исковые материалы и заявления по 44 делам (-24) в арбитражные суды и суды общей юрисдикции в интересах Администрации района. Представлены интересы Администрации в 33 судебных заседаниях в Арбитражном суде, суде общей юрисдикции (+1).</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Calibri"/>
          <w:kern w:val="0"/>
          <w:sz w:val="28"/>
          <w:szCs w:val="28"/>
          <w:lang w:eastAsia="en-US"/>
        </w:rPr>
        <w:t xml:space="preserve">В течение года проведено 4 плановых заседания комиссии по предупреждению и ликвидации чрезвычайных ситуаций и обеспечению пожарной безопасности. </w:t>
      </w:r>
      <w:r w:rsidRPr="00917425">
        <w:rPr>
          <w:rFonts w:eastAsia="Times New Roman"/>
          <w:kern w:val="0"/>
          <w:sz w:val="28"/>
          <w:szCs w:val="28"/>
          <w:lang w:eastAsia="ru-RU"/>
        </w:rPr>
        <w:t xml:space="preserve">Организована переподготовка и повышение квалификации 1 должностного лица органов местного самоуправления по данному направлению. Приняли участие в 5 тренировках по организации и ведению гражданской обороны и отработке вопросов, связанных с чрезвычайными ситуациями.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shd w:val="clear" w:color="auto" w:fill="FFFFFF"/>
          <w:lang w:eastAsia="ru-RU"/>
        </w:rPr>
        <w:t xml:space="preserve">По данным статистического учёта за 2025 год в районе произошло 23 пожара (-4). На пожарах и вследствие их </w:t>
      </w:r>
      <w:proofErr w:type="spellStart"/>
      <w:r w:rsidRPr="00917425">
        <w:rPr>
          <w:rFonts w:eastAsia="Times New Roman"/>
          <w:kern w:val="0"/>
          <w:sz w:val="28"/>
          <w:szCs w:val="28"/>
          <w:shd w:val="clear" w:color="auto" w:fill="FFFFFF"/>
          <w:lang w:eastAsia="ru-RU"/>
        </w:rPr>
        <w:t>травмирования</w:t>
      </w:r>
      <w:proofErr w:type="spellEnd"/>
      <w:r w:rsidRPr="00917425">
        <w:rPr>
          <w:rFonts w:eastAsia="Times New Roman"/>
          <w:kern w:val="0"/>
          <w:sz w:val="28"/>
          <w:szCs w:val="28"/>
          <w:shd w:val="clear" w:color="auto" w:fill="FFFFFF"/>
          <w:lang w:eastAsia="ru-RU"/>
        </w:rPr>
        <w:t xml:space="preserve"> и гибели людей не произошло (в 2024 году 2 человека травмировано, 2 погибло).</w:t>
      </w:r>
    </w:p>
    <w:p w:rsidR="00917425" w:rsidRPr="00917425" w:rsidRDefault="00917425" w:rsidP="00917425">
      <w:pPr>
        <w:widowControl/>
        <w:tabs>
          <w:tab w:val="left" w:pos="4301"/>
        </w:tabs>
        <w:suppressAutoHyphens w:val="0"/>
        <w:autoSpaceDN/>
        <w:ind w:right="22" w:firstLine="567"/>
        <w:rPr>
          <w:rFonts w:eastAsia="Times New Roman"/>
          <w:kern w:val="0"/>
          <w:sz w:val="28"/>
          <w:szCs w:val="24"/>
          <w:lang w:eastAsia="ru-RU"/>
        </w:rPr>
      </w:pPr>
      <w:r w:rsidRPr="00917425">
        <w:rPr>
          <w:rFonts w:eastAsia="Times New Roman"/>
          <w:kern w:val="0"/>
          <w:sz w:val="28"/>
          <w:szCs w:val="24"/>
          <w:lang w:eastAsia="ru-RU"/>
        </w:rPr>
        <w:t xml:space="preserve">В 2025 году в районе произошел 1 ландшафтный пожар (+1). Лесных пожаров не возникло (-2).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lastRenderedPageBreak/>
        <w:t xml:space="preserve">В рамках обеспечения первичных мер пожарной безопасности за счет средств областной субсидии в Демьяновском и Подосиновском поселениях созданы 10 пожарных резервуаров и отремонтированы пожарные водоемы на общую сумму 15,1 млн. руб.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На пожарную безопасность направлены проекты ППМИ: ремонт источника противопожарного водоснабжения в пгт Пинюг; ремонт пожарного водоема и подъезда к реке </w:t>
      </w:r>
      <w:proofErr w:type="gramStart"/>
      <w:r w:rsidRPr="00917425">
        <w:rPr>
          <w:rFonts w:eastAsia="Times New Roman"/>
          <w:kern w:val="0"/>
          <w:sz w:val="28"/>
          <w:szCs w:val="28"/>
          <w:lang w:eastAsia="ru-RU"/>
        </w:rPr>
        <w:t>в</w:t>
      </w:r>
      <w:proofErr w:type="gramEnd"/>
      <w:r w:rsidRPr="00917425">
        <w:rPr>
          <w:rFonts w:eastAsia="Times New Roman"/>
          <w:kern w:val="0"/>
          <w:sz w:val="28"/>
          <w:szCs w:val="28"/>
          <w:lang w:eastAsia="ru-RU"/>
        </w:rPr>
        <w:t> с Заречье.</w:t>
      </w:r>
    </w:p>
    <w:p w:rsidR="00917425" w:rsidRPr="00917425" w:rsidRDefault="00917425" w:rsidP="00917425">
      <w:pPr>
        <w:widowControl/>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Анализ складывающейся на территории района обстановки, прогноз ее развития с учетом </w:t>
      </w:r>
      <w:proofErr w:type="spellStart"/>
      <w:r w:rsidRPr="00917425">
        <w:rPr>
          <w:rFonts w:eastAsia="Times New Roman"/>
          <w:kern w:val="0"/>
          <w:sz w:val="28"/>
          <w:szCs w:val="28"/>
          <w:lang w:eastAsia="ru-RU"/>
        </w:rPr>
        <w:t>угрозообразующих</w:t>
      </w:r>
      <w:proofErr w:type="spellEnd"/>
      <w:r w:rsidRPr="00917425">
        <w:rPr>
          <w:rFonts w:eastAsia="Times New Roman"/>
          <w:kern w:val="0"/>
          <w:sz w:val="28"/>
          <w:szCs w:val="28"/>
          <w:lang w:eastAsia="ru-RU"/>
        </w:rPr>
        <w:t xml:space="preserve"> факторов в области противодействия </w:t>
      </w:r>
      <w:r w:rsidRPr="00917425">
        <w:rPr>
          <w:rFonts w:eastAsia="Times New Roman"/>
          <w:spacing w:val="-4"/>
          <w:kern w:val="0"/>
          <w:sz w:val="28"/>
          <w:szCs w:val="28"/>
          <w:lang w:eastAsia="ru-RU"/>
        </w:rPr>
        <w:t>терроризму</w:t>
      </w:r>
      <w:r w:rsidRPr="00917425">
        <w:rPr>
          <w:rFonts w:eastAsia="Times New Roman"/>
          <w:kern w:val="0"/>
          <w:sz w:val="28"/>
          <w:szCs w:val="28"/>
          <w:lang w:eastAsia="ru-RU"/>
        </w:rPr>
        <w:t xml:space="preserve"> показывает, что угрозы в настоящее время отсутствуют. </w:t>
      </w:r>
    </w:p>
    <w:p w:rsidR="00917425" w:rsidRPr="00917425" w:rsidRDefault="00917425" w:rsidP="00917425">
      <w:pPr>
        <w:widowControl/>
        <w:suppressAutoHyphens w:val="0"/>
        <w:autoSpaceDE w:val="0"/>
        <w:adjustRightInd w:val="0"/>
        <w:ind w:right="-1" w:firstLine="567"/>
        <w:rPr>
          <w:rFonts w:eastAsia="Times New Roman"/>
          <w:kern w:val="0"/>
          <w:sz w:val="28"/>
          <w:szCs w:val="28"/>
          <w:lang w:eastAsia="ru-RU"/>
        </w:rPr>
      </w:pPr>
      <w:r w:rsidRPr="00917425">
        <w:rPr>
          <w:rFonts w:eastAsia="Times New Roman"/>
          <w:kern w:val="0"/>
          <w:sz w:val="28"/>
          <w:szCs w:val="28"/>
          <w:lang w:eastAsia="ru-RU"/>
        </w:rPr>
        <w:t>В отчетном периоде социальная и общественно-политическая обстановка на территории района оставалась стабильной, управляемой и контролируемой. Актов террористической направленности, преступлений террористического характера, конфликтов на межнациональной почве и тенденций к их возникновению на территории района не зафиксировано.</w:t>
      </w:r>
    </w:p>
    <w:p w:rsidR="00917425" w:rsidRPr="00917425" w:rsidRDefault="00917425" w:rsidP="00917425">
      <w:pPr>
        <w:widowControl/>
        <w:suppressAutoHyphens w:val="0"/>
        <w:autoSpaceDE w:val="0"/>
        <w:adjustRightInd w:val="0"/>
        <w:ind w:right="-1" w:firstLine="567"/>
        <w:rPr>
          <w:rFonts w:eastAsia="Times New Roman"/>
          <w:kern w:val="0"/>
          <w:sz w:val="28"/>
          <w:szCs w:val="28"/>
          <w:lang w:eastAsia="ru-RU"/>
        </w:rPr>
      </w:pPr>
      <w:r w:rsidRPr="00917425">
        <w:rPr>
          <w:rFonts w:eastAsia="Times New Roman"/>
          <w:kern w:val="0"/>
          <w:sz w:val="28"/>
          <w:szCs w:val="28"/>
          <w:lang w:eastAsia="ru-RU"/>
        </w:rPr>
        <w:t xml:space="preserve">На территории района находятся 10 объектов образования, 1 объект спорта, 19 объектов культуры, 1 место массового пребывания людей и 54 объекта жизнеобеспечения, подлежащих первоочередной антитеррористической защите, потенциально опасные объекты на территории района отсутствуют. </w:t>
      </w:r>
    </w:p>
    <w:p w:rsidR="00917425" w:rsidRPr="00917425" w:rsidRDefault="00917425" w:rsidP="00917425">
      <w:pPr>
        <w:widowControl/>
        <w:tabs>
          <w:tab w:val="left" w:pos="1276"/>
        </w:tabs>
        <w:autoSpaceDN/>
        <w:ind w:right="-1" w:firstLine="567"/>
        <w:rPr>
          <w:rFonts w:eastAsia="Times New Roman"/>
          <w:kern w:val="0"/>
          <w:sz w:val="20"/>
          <w:lang w:eastAsia="ru-RU"/>
        </w:rPr>
      </w:pPr>
      <w:r w:rsidRPr="00917425">
        <w:rPr>
          <w:rFonts w:eastAsia="Times New Roman"/>
          <w:kern w:val="0"/>
          <w:sz w:val="28"/>
          <w:szCs w:val="28"/>
          <w:lang w:eastAsia="ru-RU"/>
        </w:rPr>
        <w:t>Проведено 4 заседания антитеррористической комиссии. Усилия комиссии в отчетный период были сосредоточены на поддержании в постоянной готовности сил и средств, привлекаемых для участия в мероприятиях по минимизации и ликвидации последствий возможных террористических актов; повышении качества информационн</w:t>
      </w:r>
      <w:proofErr w:type="gramStart"/>
      <w:r w:rsidRPr="00917425">
        <w:rPr>
          <w:rFonts w:eastAsia="Times New Roman"/>
          <w:kern w:val="0"/>
          <w:sz w:val="28"/>
          <w:szCs w:val="28"/>
          <w:lang w:eastAsia="ru-RU"/>
        </w:rPr>
        <w:t>о-</w:t>
      </w:r>
      <w:proofErr w:type="gramEnd"/>
      <w:r w:rsidRPr="00917425">
        <w:rPr>
          <w:rFonts w:eastAsia="Times New Roman"/>
          <w:kern w:val="0"/>
          <w:sz w:val="28"/>
          <w:szCs w:val="28"/>
          <w:lang w:eastAsia="ru-RU"/>
        </w:rPr>
        <w:t xml:space="preserve"> пропагандистской работы с населением в сфере противодействия терроризму, формирование с помощью СМИ активной жизненной позиции каждого жителя района в вопросах обеспечения общественной безопасности, предупреждения террористических проявлений; на обеспечении постоянного мониторинга антитеррористической защищенности объектов возможных террористических посягательств.</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В системе образования функционирует 13 образовательных организаций: 3 государственные школы, 5 муниципальных школ, 3 детских сада, 2 учреждения дополнительного образования.</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Программу дошкольного образования реализуют 6 образовательных организаций: 3 детских сада и 3 дошкольные группы в школах. В 2025 году закрыта дошкольная группа в МКОУ НОШ с Яхреньга в связи с отсутствием контингента, группа кратковременного пребывания МКОУ ООШ </w:t>
      </w:r>
      <w:proofErr w:type="gramStart"/>
      <w:r w:rsidRPr="00917425">
        <w:rPr>
          <w:rFonts w:eastAsia="Times New Roman"/>
          <w:kern w:val="0"/>
          <w:sz w:val="28"/>
          <w:szCs w:val="28"/>
          <w:lang w:eastAsia="ru-RU"/>
        </w:rPr>
        <w:t>п</w:t>
      </w:r>
      <w:proofErr w:type="gramEnd"/>
      <w:r w:rsidRPr="00917425">
        <w:rPr>
          <w:rFonts w:eastAsia="Times New Roman"/>
          <w:kern w:val="0"/>
          <w:sz w:val="28"/>
          <w:szCs w:val="28"/>
          <w:lang w:eastAsia="ru-RU"/>
        </w:rPr>
        <w:t xml:space="preserve"> Пушма переведена в режим сокращенного пребывания. При этом доступность дошкольного образования составляет 100%, свободные места имеются во всех образовательных организациях.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На 01.01.2026 в районе 375 детей дошкольного возраста, из них на учете для определения в дошкольные учреждения состоят 20 детей (-17), 55 детей (-9) дошкольного возраста, проживающие на территории района, не посещают </w:t>
      </w:r>
      <w:r w:rsidRPr="00917425">
        <w:rPr>
          <w:rFonts w:eastAsia="Times New Roman"/>
          <w:kern w:val="0"/>
          <w:sz w:val="28"/>
          <w:szCs w:val="28"/>
          <w:lang w:eastAsia="ru-RU"/>
        </w:rPr>
        <w:lastRenderedPageBreak/>
        <w:t xml:space="preserve">детские сады и не </w:t>
      </w:r>
      <w:proofErr w:type="gramStart"/>
      <w:r w:rsidRPr="00917425">
        <w:rPr>
          <w:rFonts w:eastAsia="Times New Roman"/>
          <w:kern w:val="0"/>
          <w:sz w:val="28"/>
          <w:szCs w:val="28"/>
          <w:lang w:eastAsia="ru-RU"/>
        </w:rPr>
        <w:t>заявляются</w:t>
      </w:r>
      <w:proofErr w:type="gramEnd"/>
      <w:r w:rsidRPr="00917425">
        <w:rPr>
          <w:rFonts w:eastAsia="Times New Roman"/>
          <w:kern w:val="0"/>
          <w:sz w:val="28"/>
          <w:szCs w:val="28"/>
          <w:lang w:eastAsia="ru-RU"/>
        </w:rPr>
        <w:t xml:space="preserve"> на получение места. Дошкольным образованием охвачено 300 детей дошкольного возраста, что составляет 76,5%</w:t>
      </w:r>
      <w:r w:rsidRPr="00917425">
        <w:rPr>
          <w:rFonts w:eastAsia="Times New Roman"/>
          <w:b/>
          <w:kern w:val="0"/>
          <w:sz w:val="28"/>
          <w:szCs w:val="28"/>
          <w:lang w:eastAsia="ru-RU"/>
        </w:rPr>
        <w:t xml:space="preserve"> </w:t>
      </w:r>
      <w:r w:rsidRPr="00917425">
        <w:rPr>
          <w:rFonts w:eastAsia="Times New Roman"/>
          <w:kern w:val="0"/>
          <w:sz w:val="28"/>
          <w:szCs w:val="28"/>
          <w:lang w:eastAsia="ru-RU"/>
        </w:rPr>
        <w:t xml:space="preserve">(1-6 лет), 80% (0-7 лет), в том числе 147 девочек и 153 мальчика. На протяжении последних лет наблюдается снижение количества детей в дошкольных образовательных учреждениях, что связано с демографической ситуацией в районе.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Программу общего образования реализуют 3 государственные и 5 муниципальных школ. В 2025 году МКОУ НОШ </w:t>
      </w:r>
      <w:proofErr w:type="gramStart"/>
      <w:r w:rsidRPr="00917425">
        <w:rPr>
          <w:rFonts w:eastAsia="Times New Roman"/>
          <w:kern w:val="0"/>
          <w:sz w:val="28"/>
          <w:szCs w:val="28"/>
          <w:lang w:eastAsia="ru-RU"/>
        </w:rPr>
        <w:t>п</w:t>
      </w:r>
      <w:proofErr w:type="gramEnd"/>
      <w:r w:rsidRPr="00917425">
        <w:rPr>
          <w:rFonts w:eastAsia="Times New Roman"/>
          <w:kern w:val="0"/>
          <w:sz w:val="28"/>
          <w:szCs w:val="28"/>
          <w:lang w:eastAsia="ru-RU"/>
        </w:rPr>
        <w:t xml:space="preserve"> </w:t>
      </w:r>
      <w:proofErr w:type="spellStart"/>
      <w:r w:rsidRPr="00917425">
        <w:rPr>
          <w:rFonts w:eastAsia="Times New Roman"/>
          <w:kern w:val="0"/>
          <w:sz w:val="28"/>
          <w:szCs w:val="28"/>
          <w:lang w:eastAsia="ru-RU"/>
        </w:rPr>
        <w:t>Лунданка</w:t>
      </w:r>
      <w:proofErr w:type="spellEnd"/>
      <w:r w:rsidRPr="00917425">
        <w:rPr>
          <w:rFonts w:eastAsia="Times New Roman"/>
          <w:kern w:val="0"/>
          <w:sz w:val="28"/>
          <w:szCs w:val="28"/>
          <w:lang w:eastAsia="ru-RU"/>
        </w:rPr>
        <w:t xml:space="preserve"> реорганизовано путем присоединения к МКОУ Ленинская ООШ с Заречье, ликвидировано МКОУ ООШ с Октябрь.</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В 2024-2025 учебном году обучались 1122 детей (+1), в том числе 196 человек (-1) в муниципальных общеобразовательных учреждениях, 926 - в государственных школах.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Школы сохраняют стабильные результаты обучения. Анализ результатов экзаменов ЕГЭ показал, что выше областного показателя средний балл по району по химии, биологии, по истории и географии. </w:t>
      </w:r>
    </w:p>
    <w:p w:rsidR="00917425" w:rsidRPr="00917425" w:rsidRDefault="00917425" w:rsidP="00917425">
      <w:pPr>
        <w:widowControl/>
        <w:tabs>
          <w:tab w:val="left" w:pos="446"/>
        </w:tabs>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В 2025 году 44 </w:t>
      </w:r>
      <w:proofErr w:type="spellStart"/>
      <w:r w:rsidRPr="00917425">
        <w:rPr>
          <w:rFonts w:eastAsia="Times New Roman"/>
          <w:kern w:val="0"/>
          <w:sz w:val="28"/>
          <w:szCs w:val="28"/>
          <w:lang w:eastAsia="ru-RU"/>
        </w:rPr>
        <w:t>одиннадцатиклассника</w:t>
      </w:r>
      <w:proofErr w:type="spellEnd"/>
      <w:r w:rsidRPr="00917425">
        <w:rPr>
          <w:rFonts w:eastAsia="Times New Roman"/>
          <w:kern w:val="0"/>
          <w:sz w:val="28"/>
          <w:szCs w:val="28"/>
          <w:lang w:eastAsia="ru-RU"/>
        </w:rPr>
        <w:t xml:space="preserve"> района получили аттестаты о среднем общем образовании, в том числе аттестаты с отличием получили 5 выпускников, 6 выпускников </w:t>
      </w:r>
      <w:proofErr w:type="gramStart"/>
      <w:r w:rsidRPr="00917425">
        <w:rPr>
          <w:rFonts w:eastAsia="Times New Roman"/>
          <w:kern w:val="0"/>
          <w:sz w:val="28"/>
          <w:szCs w:val="28"/>
          <w:lang w:eastAsia="ru-RU"/>
        </w:rPr>
        <w:t>закончили школу</w:t>
      </w:r>
      <w:proofErr w:type="gramEnd"/>
      <w:r w:rsidRPr="00917425">
        <w:rPr>
          <w:rFonts w:eastAsia="Times New Roman"/>
          <w:kern w:val="0"/>
          <w:sz w:val="28"/>
          <w:szCs w:val="28"/>
          <w:lang w:eastAsia="ru-RU"/>
        </w:rPr>
        <w:t xml:space="preserve"> с медалями (2 золотые и 4 серебряные): Рыкова Ульяна, Замятина Мария, Кочкина Ольга (КОГОБУ СШ пгт Подосиновец), Новоселова Альбина, Бобров Ярослав, Караваева Алина (КОГОБУ СШ пгт </w:t>
      </w:r>
      <w:proofErr w:type="gramStart"/>
      <w:r w:rsidRPr="00917425">
        <w:rPr>
          <w:rFonts w:eastAsia="Times New Roman"/>
          <w:kern w:val="0"/>
          <w:sz w:val="28"/>
          <w:szCs w:val="28"/>
          <w:lang w:eastAsia="ru-RU"/>
        </w:rPr>
        <w:t>Демьяново</w:t>
      </w:r>
      <w:proofErr w:type="gramEnd"/>
      <w:r w:rsidRPr="00917425">
        <w:rPr>
          <w:rFonts w:eastAsia="Times New Roman"/>
          <w:kern w:val="0"/>
          <w:sz w:val="28"/>
          <w:szCs w:val="28"/>
          <w:lang w:eastAsia="ru-RU"/>
        </w:rPr>
        <w:t>).</w:t>
      </w:r>
    </w:p>
    <w:p w:rsidR="00917425" w:rsidRPr="00917425" w:rsidRDefault="00917425" w:rsidP="00917425">
      <w:pPr>
        <w:widowControl/>
        <w:suppressAutoHyphens w:val="0"/>
        <w:autoSpaceDN/>
        <w:ind w:firstLine="567"/>
        <w:rPr>
          <w:rFonts w:eastAsia="Times New Roman"/>
          <w:kern w:val="0"/>
          <w:sz w:val="20"/>
          <w:lang w:eastAsia="ru-RU"/>
        </w:rPr>
      </w:pPr>
      <w:r w:rsidRPr="00917425">
        <w:rPr>
          <w:rFonts w:eastAsia="Times New Roman"/>
          <w:kern w:val="0"/>
          <w:sz w:val="28"/>
          <w:szCs w:val="28"/>
          <w:lang w:eastAsia="ru-RU"/>
        </w:rPr>
        <w:t xml:space="preserve">Важным ресурсом воспитания </w:t>
      </w:r>
      <w:proofErr w:type="gramStart"/>
      <w:r w:rsidRPr="00917425">
        <w:rPr>
          <w:rFonts w:eastAsia="Times New Roman"/>
          <w:kern w:val="0"/>
          <w:sz w:val="28"/>
          <w:szCs w:val="28"/>
          <w:lang w:eastAsia="ru-RU"/>
        </w:rPr>
        <w:t>обучающихся</w:t>
      </w:r>
      <w:proofErr w:type="gramEnd"/>
      <w:r w:rsidRPr="00917425">
        <w:rPr>
          <w:rFonts w:eastAsia="Times New Roman"/>
          <w:kern w:val="0"/>
          <w:sz w:val="28"/>
          <w:szCs w:val="28"/>
          <w:lang w:eastAsia="ru-RU"/>
        </w:rPr>
        <w:t xml:space="preserve"> является дополнительное образование. Дополнительное образование Подосиновского района представлено 2 учреждениями. В МКУ ДО ДДТ «Ровесник» пгт Подосиновец реализуется 43 программы, обучается 585 человек. В МКУ ДО СШ пгт Подосиновец реализуется 3 программы, обучается 415 человек.</w:t>
      </w:r>
      <w:r w:rsidRPr="00917425">
        <w:rPr>
          <w:rFonts w:eastAsia="Times New Roman"/>
          <w:kern w:val="0"/>
          <w:sz w:val="20"/>
          <w:lang w:eastAsia="ru-RU"/>
        </w:rPr>
        <w:t xml:space="preserve"> </w:t>
      </w:r>
    </w:p>
    <w:p w:rsidR="00917425" w:rsidRPr="00917425" w:rsidRDefault="00917425" w:rsidP="00917425">
      <w:pPr>
        <w:widowControl/>
        <w:suppressAutoHyphens w:val="0"/>
        <w:autoSpaceDN/>
        <w:ind w:right="-1" w:firstLine="567"/>
        <w:rPr>
          <w:rFonts w:eastAsia="Times New Roman"/>
          <w:kern w:val="0"/>
          <w:sz w:val="20"/>
          <w:lang w:eastAsia="ru-RU"/>
        </w:rPr>
      </w:pPr>
      <w:r w:rsidRPr="00917425">
        <w:rPr>
          <w:rFonts w:eastAsia="Times New Roman"/>
          <w:kern w:val="0"/>
          <w:sz w:val="28"/>
          <w:szCs w:val="28"/>
          <w:lang w:eastAsia="ru-RU"/>
        </w:rPr>
        <w:t>Решением образовательных и воспитательных задач в муниципальных организациях занят 131 педагог, общее число работников составляет 242 человека</w:t>
      </w:r>
      <w:r w:rsidRPr="00917425">
        <w:rPr>
          <w:rFonts w:eastAsia="Times New Roman"/>
          <w:kern w:val="0"/>
          <w:sz w:val="20"/>
          <w:lang w:eastAsia="ru-RU"/>
        </w:rPr>
        <w:t>.</w:t>
      </w:r>
    </w:p>
    <w:p w:rsidR="00917425" w:rsidRPr="00917425" w:rsidRDefault="00917425" w:rsidP="00917425">
      <w:pPr>
        <w:widowControl/>
        <w:suppressAutoHyphens w:val="0"/>
        <w:autoSpaceDN/>
        <w:ind w:right="-1" w:firstLine="567"/>
        <w:rPr>
          <w:rFonts w:eastAsia="Times New Roman"/>
          <w:i/>
          <w:kern w:val="0"/>
          <w:sz w:val="28"/>
          <w:szCs w:val="28"/>
          <w:lang w:eastAsia="ru-RU"/>
        </w:rPr>
      </w:pPr>
      <w:r w:rsidRPr="00917425">
        <w:rPr>
          <w:rFonts w:eastAsia="Times New Roman"/>
          <w:kern w:val="0"/>
          <w:sz w:val="28"/>
          <w:szCs w:val="28"/>
          <w:lang w:eastAsia="ru-RU"/>
        </w:rPr>
        <w:t>Целевые значения средней заработной платы «указных» категорий работников, предусмотренные соглашением с министерством образования Кировской области, по итогам текущего года выполнены в следующем объеме:</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средняя заработная плата педагогических работников муниципальных образовательных организаций общего образования с учетом возмещения расходов ЖКУ и классного руководства составила 61492,25 руб. (+8043,52) или 115 % к уровню 2024 года, 107,3 % к плану;</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средняя заработная плата педагогических работников муниципальных образовательных организаций, реализующих основную общеобразовательную программу дошкольного образования с учетом возмещения расходов ЖКУ – 48812,40 руб. (+9246,85) или 123,4% к уровню 2024 года, 118,5 % к плану;</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средняя заработная плата педагогических работников муниципальных образовательных организаций дополнительного образования, </w:t>
      </w:r>
      <w:r w:rsidRPr="00917425">
        <w:rPr>
          <w:rFonts w:eastAsia="Times New Roman"/>
          <w:kern w:val="0"/>
          <w:sz w:val="28"/>
          <w:szCs w:val="28"/>
          <w:lang w:eastAsia="ru-RU"/>
        </w:rPr>
        <w:lastRenderedPageBreak/>
        <w:t>подведомственных управлению образования, с учетом возмещения расходов ЖКУ – 47722,05 руб. (+7593,35) или 118,9% к уровню 2024 года, 94% к плану.</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Педагогическим работникам оказаны меры социальной поддержки по оплате жилищно-коммунальных услуг на селе на общую сумму </w:t>
      </w:r>
      <w:r w:rsidRPr="00917425">
        <w:rPr>
          <w:rFonts w:eastAsia="Times New Roman"/>
          <w:kern w:val="0"/>
          <w:sz w:val="28"/>
          <w:szCs w:val="28"/>
          <w:lang w:eastAsia="en-US"/>
        </w:rPr>
        <w:t>8,8 млн. руб</w:t>
      </w:r>
      <w:r w:rsidRPr="00917425">
        <w:rPr>
          <w:rFonts w:eastAsia="Times New Roman"/>
          <w:kern w:val="0"/>
          <w:sz w:val="28"/>
          <w:szCs w:val="28"/>
          <w:lang w:eastAsia="ru-RU"/>
        </w:rPr>
        <w:t>.</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Во всех образовательных организациях реализован комплекс мер по текущему содержанию зданий, проведению планово-предупредительных противопожарных, антитеррористических, санитарных мероприятий на общую сумму более 1,1 млн. руб.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Текущим ремонтом разного уровня охвачено 100% образовательных учреждений.</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В МКДОУ детский сад «Сказка» пгт Демьяново отремонтирован теневой навес – 201 тыс. руб., колясочная – 142,5 тыс. руб.</w:t>
      </w:r>
      <w:proofErr w:type="gramEnd"/>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b/>
          <w:kern w:val="0"/>
          <w:sz w:val="28"/>
          <w:szCs w:val="28"/>
          <w:u w:val="single"/>
          <w:lang w:eastAsia="ru-RU"/>
        </w:rPr>
        <w:t>Благодаря поддержке губернатора Кировской области Александра Соколова</w:t>
      </w:r>
      <w:r w:rsidRPr="00917425">
        <w:rPr>
          <w:rFonts w:eastAsia="Times New Roman"/>
          <w:kern w:val="0"/>
          <w:sz w:val="28"/>
          <w:szCs w:val="28"/>
          <w:u w:val="single"/>
          <w:lang w:eastAsia="ru-RU"/>
        </w:rPr>
        <w:t xml:space="preserve"> </w:t>
      </w:r>
      <w:r w:rsidRPr="00917425">
        <w:rPr>
          <w:rFonts w:eastAsia="Times New Roman"/>
          <w:kern w:val="0"/>
          <w:sz w:val="28"/>
          <w:szCs w:val="28"/>
          <w:lang w:eastAsia="ru-RU"/>
        </w:rPr>
        <w:t>на выполнение предписаний надзорных органов в МКОУ Ленинской ООШ с Заречье выделены средства и проведен капитальный ремонт кровли на сумму 4,8 млн. руб. и замена потолочных светильников на сумму 0,3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школе пгт Пинюг отремонтирована входная группа (крыльцо) на сумму 429 тыс.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В рамках федеральной программы «Модернизация школьных систем образования» национального проекта «Молодежь и дети» в КОГОБУ средней школе пгт Подосиновец проведен капитальный ремонт на сумму 61,6 млн. руб. и оснащение средствами обучения и воспитания на сумму 9 млн. руб.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МКУ ДО ДДТ «Ровесник» пгт Подосиновец в рамках регионального проекта по поддержке местных инициатив «ДДТ – территория комфорта» отремонтированы помещения на сумму 1,2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спортшколе пгт Подосиновец за счет средств бюджета района и Фонда поддержки и реализации некоммерческих проектов «Добрые дела», депутата Государственной Думы Р.А. Азимова проведено устройство спортивной площадки на сумму 397 тыс. руб., за счет областного бюджета заменен водогрейный котел – 599 тыс.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Парк школьных автобусов пополнился автобусом </w:t>
      </w:r>
      <w:r w:rsidRPr="00917425">
        <w:rPr>
          <w:rFonts w:eastAsia="Times New Roman"/>
          <w:kern w:val="0"/>
          <w:sz w:val="28"/>
          <w:szCs w:val="28"/>
          <w:shd w:val="clear" w:color="auto" w:fill="FFFFFF"/>
          <w:lang w:eastAsia="ru-RU"/>
        </w:rPr>
        <w:t xml:space="preserve">марки «ПАЗ», который передан </w:t>
      </w:r>
      <w:r w:rsidRPr="00917425">
        <w:rPr>
          <w:rFonts w:eastAsia="Times New Roman"/>
          <w:kern w:val="0"/>
          <w:sz w:val="28"/>
          <w:szCs w:val="28"/>
          <w:lang w:eastAsia="ru-RU"/>
        </w:rPr>
        <w:t xml:space="preserve">из области школе пгт Пинюг </w:t>
      </w:r>
      <w:r w:rsidRPr="00917425">
        <w:rPr>
          <w:rFonts w:eastAsia="Times New Roman"/>
          <w:kern w:val="0"/>
          <w:sz w:val="28"/>
          <w:szCs w:val="28"/>
          <w:shd w:val="clear" w:color="auto" w:fill="FFFFFF"/>
          <w:lang w:eastAsia="ru-RU"/>
        </w:rPr>
        <w:t>для поездок детей не только в школу, но и на экскурсии, предметные олимпиады, спортивные мероприятия.</w:t>
      </w:r>
    </w:p>
    <w:p w:rsidR="00917425" w:rsidRPr="00917425" w:rsidRDefault="00917425" w:rsidP="00917425">
      <w:pPr>
        <w:widowControl/>
        <w:suppressAutoHyphens w:val="0"/>
        <w:autoSpaceDN/>
        <w:ind w:firstLine="567"/>
        <w:contextualSpacing/>
        <w:rPr>
          <w:rFonts w:eastAsia="Times New Roman"/>
          <w:kern w:val="0"/>
          <w:sz w:val="28"/>
          <w:szCs w:val="28"/>
          <w:lang w:eastAsia="ru-RU"/>
        </w:rPr>
      </w:pPr>
      <w:r w:rsidRPr="00917425">
        <w:rPr>
          <w:rFonts w:eastAsia="Times New Roman"/>
          <w:kern w:val="0"/>
          <w:sz w:val="28"/>
          <w:szCs w:val="28"/>
          <w:lang w:eastAsia="ru-RU"/>
        </w:rPr>
        <w:t>В муниципальные школы приобретена учебная литература на сумму 0,2 млн. руб. Централизовано из министерства образования Кировской области поступили учебная литература на сумму 84 тыс. руб., материальные ценности для предмета «Основы безопасности и защиты Родины» на сумму 0,3 млн. руб.</w:t>
      </w:r>
    </w:p>
    <w:p w:rsidR="00917425" w:rsidRPr="00917425" w:rsidRDefault="00917425" w:rsidP="00917425">
      <w:pPr>
        <w:widowControl/>
        <w:suppressAutoHyphens w:val="0"/>
        <w:autoSpaceDN/>
        <w:ind w:firstLine="567"/>
        <w:contextualSpacing/>
        <w:rPr>
          <w:rFonts w:eastAsia="Times New Roman"/>
          <w:kern w:val="0"/>
          <w:sz w:val="28"/>
          <w:szCs w:val="28"/>
          <w:lang w:eastAsia="ru-RU"/>
        </w:rPr>
      </w:pPr>
      <w:r w:rsidRPr="00917425">
        <w:rPr>
          <w:rFonts w:eastAsia="Times New Roman"/>
          <w:kern w:val="0"/>
          <w:sz w:val="28"/>
          <w:szCs w:val="28"/>
          <w:lang w:eastAsia="ru-RU"/>
        </w:rPr>
        <w:t xml:space="preserve">Образовательными учреждениями за счет средств субвенции, субсидий и бюджета района закуплено оборудование на сумму 1,25 млн. руб., </w:t>
      </w:r>
      <w:r w:rsidRPr="00917425">
        <w:rPr>
          <w:rFonts w:eastAsia="Times New Roman"/>
          <w:kern w:val="0"/>
          <w:sz w:val="28"/>
          <w:szCs w:val="28"/>
          <w:lang w:eastAsia="ru-RU"/>
        </w:rPr>
        <w:lastRenderedPageBreak/>
        <w:t>200 тыс. руб. направлено на участие детей в официальных физкультурных мероприятиях и спортивных мероприятиях в Кировской области.</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Обеспечены бесплатным горячим питанием обучающиеся 1 – 4 классов на общую сумму 0,8 млн. руб.</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Летним оздоровительным отдыхом в муниципальных образовательных организациях охвачено 499 детей, в государственных – 57 детей.</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На территории района осуществляется работа по реализации государственной политики в сфере защиты прав детей-сирот и детей, оставшихся без попечения родителей.</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За 2025 год вновь выявлено и учтено 5 детей, оставшихся без</w:t>
      </w:r>
      <w:r w:rsidRPr="00917425">
        <w:rPr>
          <w:rFonts w:eastAsia="Times New Roman"/>
          <w:kern w:val="0"/>
          <w:sz w:val="28"/>
          <w:szCs w:val="28"/>
          <w:lang w:val="en-US" w:eastAsia="ru-RU"/>
        </w:rPr>
        <w:t> </w:t>
      </w:r>
      <w:r w:rsidRPr="00917425">
        <w:rPr>
          <w:rFonts w:eastAsia="Times New Roman"/>
          <w:kern w:val="0"/>
          <w:sz w:val="28"/>
          <w:szCs w:val="28"/>
          <w:lang w:eastAsia="ru-RU"/>
        </w:rPr>
        <w:t>попечения родителей, из них 2 детей-сирот, у 3 детей установлен юридический факт отсутствия попечения родителей по решению суда. Все дети устроены под опеку и попечительство в замещающие семьи. На конец отчетного периода неустроенных детей, оставшихся без попечения родителей, нет.</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На конец года на учете в органе опеки и попечительства района состоит 13 опекунских семей (-1), в которых воспитывается 15 подопечных (-4), 4</w:t>
      </w:r>
      <w:r w:rsidRPr="00917425">
        <w:rPr>
          <w:rFonts w:eastAsia="Times New Roman"/>
          <w:kern w:val="0"/>
          <w:sz w:val="28"/>
          <w:szCs w:val="28"/>
          <w:lang w:val="en-US" w:eastAsia="ru-RU"/>
        </w:rPr>
        <w:t> </w:t>
      </w:r>
      <w:r w:rsidRPr="00917425">
        <w:rPr>
          <w:rFonts w:eastAsia="Times New Roman"/>
          <w:kern w:val="0"/>
          <w:sz w:val="28"/>
          <w:szCs w:val="28"/>
          <w:lang w:eastAsia="ru-RU"/>
        </w:rPr>
        <w:t>приемные семьи (-1), в которых приобрели тепло и заботу 4 приемных детей (-1), 9 детей (+4) под опекой по заявлению родителей, 2 семьи усыновителей, в которых 2 усыновлённых детей.</w:t>
      </w:r>
      <w:proofErr w:type="gramEnd"/>
      <w:r w:rsidRPr="00917425">
        <w:rPr>
          <w:rFonts w:eastAsia="Times New Roman"/>
          <w:kern w:val="0"/>
          <w:sz w:val="28"/>
          <w:szCs w:val="28"/>
          <w:lang w:eastAsia="ru-RU"/>
        </w:rPr>
        <w:t xml:space="preserve"> За 2025 год возвратов детей из замещающих семей не было.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В список органа опеки и попечительства по обеспечению жилым помещением </w:t>
      </w:r>
      <w:proofErr w:type="gramStart"/>
      <w:r w:rsidRPr="00917425">
        <w:rPr>
          <w:rFonts w:eastAsia="Times New Roman"/>
          <w:kern w:val="0"/>
          <w:sz w:val="28"/>
          <w:szCs w:val="28"/>
          <w:lang w:eastAsia="ru-RU"/>
        </w:rPr>
        <w:t>на конец</w:t>
      </w:r>
      <w:proofErr w:type="gramEnd"/>
      <w:r w:rsidRPr="00917425">
        <w:rPr>
          <w:rFonts w:eastAsia="Times New Roman"/>
          <w:kern w:val="0"/>
          <w:sz w:val="28"/>
          <w:szCs w:val="28"/>
          <w:lang w:eastAsia="ru-RU"/>
        </w:rPr>
        <w:t xml:space="preserve"> 2025 года включены 14 человек (-6). В 2025 году обеспечены жильем 2 человека (+1), квартиры приобретены в декабре 2024</w:t>
      </w:r>
      <w:r w:rsidRPr="00917425">
        <w:rPr>
          <w:rFonts w:eastAsia="Times New Roman"/>
          <w:kern w:val="0"/>
          <w:sz w:val="28"/>
          <w:szCs w:val="28"/>
          <w:lang w:val="en-US" w:eastAsia="ru-RU"/>
        </w:rPr>
        <w:t> </w:t>
      </w:r>
      <w:r w:rsidRPr="00917425">
        <w:rPr>
          <w:rFonts w:eastAsia="Times New Roman"/>
          <w:kern w:val="0"/>
          <w:sz w:val="28"/>
          <w:szCs w:val="28"/>
          <w:lang w:eastAsia="ru-RU"/>
        </w:rPr>
        <w:t>года за счет субвенции 2024 года. В 2025 году расходы не</w:t>
      </w:r>
      <w:r w:rsidRPr="00917425">
        <w:rPr>
          <w:rFonts w:eastAsia="Times New Roman"/>
          <w:kern w:val="0"/>
          <w:sz w:val="28"/>
          <w:szCs w:val="28"/>
          <w:lang w:val="en-US" w:eastAsia="ru-RU"/>
        </w:rPr>
        <w:t> </w:t>
      </w:r>
      <w:r w:rsidRPr="00917425">
        <w:rPr>
          <w:rFonts w:eastAsia="Times New Roman"/>
          <w:kern w:val="0"/>
          <w:sz w:val="28"/>
          <w:szCs w:val="28"/>
          <w:lang w:eastAsia="ru-RU"/>
        </w:rPr>
        <w:t>производились. Проведено 20 проверок (+2) сохранности и надлежащего санитарного и технического состояния жилых помещений, обследовано 10</w:t>
      </w:r>
      <w:r w:rsidRPr="00917425">
        <w:rPr>
          <w:rFonts w:eastAsia="Times New Roman"/>
          <w:kern w:val="0"/>
          <w:sz w:val="28"/>
          <w:szCs w:val="28"/>
          <w:lang w:val="en-US" w:eastAsia="ru-RU"/>
        </w:rPr>
        <w:t> </w:t>
      </w:r>
      <w:r w:rsidRPr="00917425">
        <w:rPr>
          <w:rFonts w:eastAsia="Times New Roman"/>
          <w:kern w:val="0"/>
          <w:sz w:val="28"/>
          <w:szCs w:val="28"/>
          <w:lang w:eastAsia="ru-RU"/>
        </w:rPr>
        <w:t>жилых помещений (+1). По итогам проверок 1 жилое помещение</w:t>
      </w:r>
      <w:r w:rsidRPr="00917425">
        <w:rPr>
          <w:rFonts w:eastAsia="Times New Roman"/>
          <w:color w:val="FF0000"/>
          <w:kern w:val="0"/>
          <w:sz w:val="28"/>
          <w:szCs w:val="28"/>
          <w:lang w:eastAsia="ru-RU"/>
        </w:rPr>
        <w:t xml:space="preserve"> </w:t>
      </w:r>
      <w:r w:rsidRPr="00917425">
        <w:rPr>
          <w:rFonts w:eastAsia="Times New Roman"/>
          <w:kern w:val="0"/>
          <w:sz w:val="28"/>
          <w:szCs w:val="28"/>
          <w:lang w:eastAsia="ru-RU"/>
        </w:rPr>
        <w:t xml:space="preserve">находится в неудовлетворительном состоянии, требуется проведение мероприятий по подготовке жилого помещения к заселению.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bCs/>
          <w:kern w:val="0"/>
          <w:sz w:val="28"/>
          <w:szCs w:val="28"/>
          <w:lang w:eastAsia="ru-RU"/>
        </w:rPr>
        <w:t>Проведено 23</w:t>
      </w:r>
      <w:r w:rsidRPr="00917425">
        <w:rPr>
          <w:rFonts w:eastAsia="Times New Roman"/>
          <w:bCs/>
          <w:kern w:val="0"/>
          <w:sz w:val="28"/>
          <w:szCs w:val="28"/>
          <w:lang w:val="x-none" w:eastAsia="ru-RU"/>
        </w:rPr>
        <w:t xml:space="preserve"> заседани</w:t>
      </w:r>
      <w:r w:rsidRPr="00917425">
        <w:rPr>
          <w:rFonts w:eastAsia="Times New Roman"/>
          <w:bCs/>
          <w:kern w:val="0"/>
          <w:sz w:val="28"/>
          <w:szCs w:val="28"/>
          <w:lang w:eastAsia="ru-RU"/>
        </w:rPr>
        <w:t>я комиссии по делам несовершеннолетних и защите их прав (-1). В течение 2025 года комиссией в ходе межведомственных выходов (выездов) посещено 25 семей (-7).</w:t>
      </w:r>
      <w:r w:rsidRPr="00917425">
        <w:rPr>
          <w:rFonts w:eastAsia="Times New Roman"/>
          <w:kern w:val="0"/>
          <w:sz w:val="28"/>
          <w:szCs w:val="28"/>
          <w:lang w:eastAsia="ru-RU"/>
        </w:rPr>
        <w:t xml:space="preserve"> В 2025 году за совершение общественно-опасных деяний 1 несовершеннолетний помещен в СУВУЗТ по решению суда. Комиссией принято решение о сборе материалов, необходимых для обращения с исковым заявлением в суд по</w:t>
      </w:r>
      <w:r w:rsidRPr="00917425">
        <w:rPr>
          <w:rFonts w:eastAsia="Times New Roman"/>
          <w:kern w:val="0"/>
          <w:sz w:val="28"/>
          <w:szCs w:val="28"/>
          <w:lang w:val="en-US" w:eastAsia="ru-RU"/>
        </w:rPr>
        <w:t> </w:t>
      </w:r>
      <w:r w:rsidRPr="00917425">
        <w:rPr>
          <w:rFonts w:eastAsia="Times New Roman"/>
          <w:kern w:val="0"/>
          <w:sz w:val="28"/>
          <w:szCs w:val="28"/>
          <w:lang w:eastAsia="ru-RU"/>
        </w:rPr>
        <w:t xml:space="preserve">вопросу о лишении (ограничении) родительских прав в отношении 3-х родителей.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За 2025 год поставлено на учет 12 семей (+1), снято с учета 17 семей (-4). На 01.01.2026 на межведомственном профилактическом учете состоят 15</w:t>
      </w:r>
      <w:r w:rsidRPr="00917425">
        <w:rPr>
          <w:rFonts w:eastAsia="Times New Roman"/>
          <w:kern w:val="0"/>
          <w:sz w:val="28"/>
          <w:szCs w:val="28"/>
          <w:lang w:val="en-US" w:eastAsia="ru-RU"/>
        </w:rPr>
        <w:t> </w:t>
      </w:r>
      <w:r w:rsidRPr="00917425">
        <w:rPr>
          <w:rFonts w:eastAsia="Times New Roman"/>
          <w:kern w:val="0"/>
          <w:sz w:val="28"/>
          <w:szCs w:val="28"/>
          <w:lang w:eastAsia="ru-RU"/>
        </w:rPr>
        <w:t xml:space="preserve">семей (-4), 12 несовершеннолетних (-1). За 2025 год </w:t>
      </w:r>
      <w:proofErr w:type="gramStart"/>
      <w:r w:rsidRPr="00917425">
        <w:rPr>
          <w:rFonts w:eastAsia="Times New Roman"/>
          <w:kern w:val="0"/>
          <w:sz w:val="28"/>
          <w:szCs w:val="28"/>
          <w:lang w:eastAsia="ru-RU"/>
        </w:rPr>
        <w:t>поставлены</w:t>
      </w:r>
      <w:proofErr w:type="gramEnd"/>
      <w:r w:rsidRPr="00917425">
        <w:rPr>
          <w:rFonts w:eastAsia="Times New Roman"/>
          <w:kern w:val="0"/>
          <w:sz w:val="28"/>
          <w:szCs w:val="28"/>
          <w:lang w:eastAsia="ru-RU"/>
        </w:rPr>
        <w:t xml:space="preserve"> на учет 13</w:t>
      </w:r>
      <w:r w:rsidRPr="00917425">
        <w:rPr>
          <w:rFonts w:eastAsia="Times New Roman"/>
          <w:kern w:val="0"/>
          <w:sz w:val="28"/>
          <w:szCs w:val="28"/>
          <w:lang w:val="en-US" w:eastAsia="ru-RU"/>
        </w:rPr>
        <w:t> </w:t>
      </w:r>
      <w:r w:rsidRPr="00917425">
        <w:rPr>
          <w:rFonts w:eastAsia="Times New Roman"/>
          <w:kern w:val="0"/>
          <w:sz w:val="28"/>
          <w:szCs w:val="28"/>
          <w:lang w:eastAsia="ru-RU"/>
        </w:rPr>
        <w:t xml:space="preserve">подростков (-16), сняты с учета 17 подростков (-34). </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 xml:space="preserve">Сфера культуры района – это важная составляющая социальной инфраструктуры каждого населённого пункта. Именно культура оказывает непосредственное влияние на качество жизни жителей. Эффективная работа учреждений культуры значительно повышает уровень удовлетворённости </w:t>
      </w:r>
      <w:r w:rsidRPr="00917425">
        <w:rPr>
          <w:rFonts w:eastAsia="Times New Roman"/>
          <w:kern w:val="0"/>
          <w:sz w:val="28"/>
          <w:szCs w:val="28"/>
          <w:lang w:eastAsia="ru-RU"/>
        </w:rPr>
        <w:lastRenderedPageBreak/>
        <w:t>населения, создает комфортные условия для всестороннего развития личности.</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В 2025 году районе функционировало 8 </w:t>
      </w:r>
      <w:r w:rsidRPr="00917425">
        <w:rPr>
          <w:rFonts w:eastAsia="Times New Roman"/>
          <w:bCs/>
          <w:kern w:val="0"/>
          <w:sz w:val="28"/>
          <w:szCs w:val="28"/>
          <w:lang w:eastAsia="ru-RU"/>
        </w:rPr>
        <w:t>культурно-досуговых учреждений – юридических лиц с 5 филиалами</w:t>
      </w:r>
      <w:r w:rsidRPr="00917425">
        <w:rPr>
          <w:rFonts w:eastAsia="Times New Roman"/>
          <w:kern w:val="0"/>
          <w:sz w:val="28"/>
          <w:szCs w:val="28"/>
          <w:lang w:eastAsia="ru-RU"/>
        </w:rPr>
        <w:t xml:space="preserve">, Подосиновская МБС с 12 филиалами, Подосиновский краеведческий музей с мемориальным Домом-музеем И.С. Конева, Дом ремесел, детская музыкальная школа (МКОУ ДО ДМШ с Яхреньга реорганизована путем присоединения к МКОУ ДО ДМШ пгт </w:t>
      </w:r>
      <w:proofErr w:type="gramStart"/>
      <w:r w:rsidRPr="00917425">
        <w:rPr>
          <w:rFonts w:eastAsia="Times New Roman"/>
          <w:kern w:val="0"/>
          <w:sz w:val="28"/>
          <w:szCs w:val="28"/>
          <w:lang w:eastAsia="ru-RU"/>
        </w:rPr>
        <w:t>Демьяново</w:t>
      </w:r>
      <w:proofErr w:type="gramEnd"/>
      <w:r w:rsidRPr="00917425">
        <w:rPr>
          <w:rFonts w:eastAsia="Times New Roman"/>
          <w:kern w:val="0"/>
          <w:sz w:val="28"/>
          <w:szCs w:val="28"/>
          <w:lang w:eastAsia="ru-RU"/>
        </w:rPr>
        <w:t>).</w:t>
      </w:r>
    </w:p>
    <w:p w:rsidR="00917425" w:rsidRPr="00917425" w:rsidRDefault="00917425" w:rsidP="00917425">
      <w:pPr>
        <w:widowControl/>
        <w:suppressAutoHyphens w:val="0"/>
        <w:autoSpaceDN/>
        <w:ind w:right="-1" w:firstLine="567"/>
        <w:rPr>
          <w:rFonts w:eastAsia="Times New Roman"/>
          <w:kern w:val="0"/>
          <w:sz w:val="28"/>
          <w:szCs w:val="28"/>
          <w:lang w:eastAsia="ru-RU"/>
        </w:rPr>
      </w:pPr>
      <w:proofErr w:type="gramStart"/>
      <w:r w:rsidRPr="00917425">
        <w:rPr>
          <w:rFonts w:eastAsia="Times New Roman"/>
          <w:kern w:val="0"/>
          <w:sz w:val="28"/>
          <w:szCs w:val="28"/>
          <w:lang w:eastAsia="ru-RU"/>
        </w:rPr>
        <w:t xml:space="preserve">Учреждения культуры и ДМШ в отчетном году приняли участие в 25 международных (-5), 42 всероссийских (+1), 84 межрегиональных (+59), 41 областном (+7), 63 межрайонных (+44) конкурсах и фестивалях. </w:t>
      </w:r>
      <w:proofErr w:type="gramEnd"/>
    </w:p>
    <w:p w:rsidR="00917425" w:rsidRPr="00917425" w:rsidRDefault="00917425" w:rsidP="00917425">
      <w:pPr>
        <w:widowControl/>
        <w:suppressAutoHyphens w:val="0"/>
        <w:autoSpaceDN/>
        <w:ind w:firstLine="567"/>
        <w:rPr>
          <w:rFonts w:eastAsia="Calibri"/>
          <w:kern w:val="0"/>
          <w:sz w:val="28"/>
          <w:szCs w:val="28"/>
          <w:lang w:eastAsia="ru-RU"/>
        </w:rPr>
      </w:pPr>
      <w:r w:rsidRPr="00917425">
        <w:rPr>
          <w:rFonts w:eastAsia="Calibri"/>
          <w:kern w:val="0"/>
          <w:sz w:val="28"/>
          <w:szCs w:val="28"/>
          <w:lang w:eastAsia="ru-RU"/>
        </w:rPr>
        <w:t>Учреждениями культуры и ДМШ организовано и проведено 49 мероприятий</w:t>
      </w:r>
      <w:r w:rsidRPr="00917425">
        <w:rPr>
          <w:rFonts w:eastAsia="Times New Roman"/>
          <w:kern w:val="0"/>
          <w:sz w:val="28"/>
          <w:szCs w:val="28"/>
          <w:lang w:eastAsia="ru-RU"/>
        </w:rPr>
        <w:t xml:space="preserve"> </w:t>
      </w:r>
      <w:r w:rsidRPr="00917425">
        <w:rPr>
          <w:rFonts w:eastAsia="Calibri"/>
          <w:kern w:val="0"/>
          <w:sz w:val="28"/>
          <w:szCs w:val="28"/>
          <w:lang w:eastAsia="ru-RU"/>
        </w:rPr>
        <w:t xml:space="preserve">районного статуса (+5), 13 межрайонного (+4) и 16 межрегионального (+13).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2025 год президентом РФ В.В. Путиным был объявлен Годом защитника Отечества. Год был насыщенным на мероприятия патриотической направленности, которые проводились совместно с общественными и образовательными учреждениями района. Учреждениями культуры проведено 216 мероприятий, посвященных Году защитника Отечества, 276 мероприятий, посвященных 80-летию Победы в Великой Отечественной войне, включающих концертные программы, торжественные митинги и тематические встречи с участниками специальной военной операции, детьми войны, а также программы, посвященные памяти героев, в разные времена стоявших на защите нашей Родины.</w:t>
      </w:r>
    </w:p>
    <w:p w:rsidR="00917425" w:rsidRPr="00917425" w:rsidRDefault="00917425" w:rsidP="00917425">
      <w:pPr>
        <w:widowControl/>
        <w:suppressAutoHyphens w:val="0"/>
        <w:autoSpaceDN/>
        <w:ind w:firstLine="567"/>
        <w:rPr>
          <w:rFonts w:eastAsia="Times New Roman"/>
          <w:color w:val="FF0000"/>
          <w:kern w:val="0"/>
          <w:sz w:val="28"/>
          <w:szCs w:val="28"/>
          <w:lang w:eastAsia="ru-RU"/>
        </w:rPr>
      </w:pPr>
      <w:r w:rsidRPr="00917425">
        <w:rPr>
          <w:rFonts w:eastAsia="Times New Roman"/>
          <w:kern w:val="0"/>
          <w:sz w:val="28"/>
          <w:szCs w:val="28"/>
          <w:lang w:eastAsia="ru-RU"/>
        </w:rPr>
        <w:t>По увековечиванию памяти воинов, погибших в периоды военных действий (за 3 последних года) открыто 5 мемориальных досок в честь</w:t>
      </w:r>
      <w:r w:rsidRPr="00917425">
        <w:rPr>
          <w:rFonts w:eastAsia="Times New Roman"/>
          <w:color w:val="FF0000"/>
          <w:kern w:val="0"/>
          <w:sz w:val="28"/>
          <w:szCs w:val="28"/>
          <w:lang w:eastAsia="ru-RU"/>
        </w:rPr>
        <w:t xml:space="preserve"> </w:t>
      </w:r>
      <w:r w:rsidRPr="00917425">
        <w:rPr>
          <w:rFonts w:eastAsia="Times New Roman"/>
          <w:kern w:val="0"/>
          <w:sz w:val="28"/>
          <w:szCs w:val="28"/>
          <w:lang w:eastAsia="ru-RU"/>
        </w:rPr>
        <w:t>погибших при выполнении воинского долга в ходе боевых действий СВО; оформлено 28 стендов и уголков памяти погибших в ходе СВО.</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Сегодня перед работниками культуры стоит основная задача – как можно больше вовлекать население в творческую деятельность и развивать таланты наших земляков. Мы обеспечиваем доступность к культурным благам через укрепление материально-технической базы учреждений культуры. </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На ремонтные работы и укрепление материально-технической базы израсходовано 3,3 млн. руб. Денежные средства направлены на: ремонт зданий учреждений культуры – 1,8 млн. руб.; приобретение аппаратуры – 0,5 млн. руб.; приобретение мебели – 0,4 млн. руб., приобретение оргтехники – 0,4 млн. руб.; на приобретение костюмов – 0,1 млн. руб.; иное оборудование и оснащение – 0,1 млн. руб.</w:t>
      </w:r>
      <w:proofErr w:type="gramEnd"/>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На приобретение книг израсходовано 0,4 млн. руб.; на подписку 0,3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На мероприятия по противопожарной безопасности направлено </w:t>
      </w:r>
      <w:r w:rsidRPr="00917425">
        <w:rPr>
          <w:rFonts w:eastAsia="Times New Roman"/>
          <w:kern w:val="0"/>
          <w:sz w:val="28"/>
          <w:szCs w:val="28"/>
          <w:lang w:eastAsia="en-US"/>
        </w:rPr>
        <w:t>1,2 млн</w:t>
      </w:r>
      <w:r w:rsidRPr="00917425">
        <w:rPr>
          <w:rFonts w:eastAsia="Times New Roman"/>
          <w:kern w:val="0"/>
          <w:sz w:val="28"/>
          <w:szCs w:val="28"/>
          <w:lang w:eastAsia="ru-RU"/>
        </w:rPr>
        <w:t>.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lastRenderedPageBreak/>
        <w:t xml:space="preserve">В 2025 году в рамках проекта «Местный дом культуры» проведен текущий ремонт кровли и фасада МКУК «Подосиновский РДК» на сумму 1,3 млн. руб.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МКУК «Подосиновский краеведческий музей» выиграл грант конкурса «Серебряное созвездие – 2025» в размере 110 тыс. руб. и реализовал проект «Время выбрало нас. Связь поколений».</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МКУК «Подосиновская МБС» выиграло грант на реализацию проекта «Подосиновец: территория заботы о семье» на сумму 0,2 млн. руб. (конкурс общественно значимых проектов первичных отделений Кировского регионального отделения Всероссийской политической партии «ЕДИНАЯ РОССИЯ»).</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МКУК «Центр культуры и досуга пгт Демьяново» за счет субсидии из областного бюджета приобрело звуковое оборудование на сумму 0,2 млн. руб. Приобретено звуковое оборудование МКУК «Яхреньгский СДК» на сумму 0,1 млн. руб. на средства гранта.</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Учреждения культуры (РДК, Подосиновская центральная библиотека, Демьяновская ГБ, Демьяновская ДБ, Дом ремесел, краеведческий музей, Дом-музей И.С. Конева, ДМШ, ЦКИД, Зареченский СДК, ДК пгт Пинюг) оснащены системами оповещения на общую сумму 3,2 млн. руб. В МКУК «Дом культуры пгт Пинюг» произведен монтаж системы пожарной сигнализации, системы оповещения людей о пожаре на сумму 0,3 млн. руб.</w:t>
      </w:r>
      <w:proofErr w:type="gramEnd"/>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Направлены заявки МКУК «Подосиновский краеведческий музей» и МКУК «</w:t>
      </w:r>
      <w:proofErr w:type="spellStart"/>
      <w:r w:rsidRPr="00917425">
        <w:rPr>
          <w:rFonts w:eastAsia="Times New Roman"/>
          <w:kern w:val="0"/>
          <w:sz w:val="28"/>
          <w:szCs w:val="28"/>
          <w:lang w:eastAsia="ru-RU"/>
        </w:rPr>
        <w:t>Борокский</w:t>
      </w:r>
      <w:proofErr w:type="spellEnd"/>
      <w:r w:rsidRPr="00917425">
        <w:rPr>
          <w:rFonts w:eastAsia="Times New Roman"/>
          <w:kern w:val="0"/>
          <w:sz w:val="28"/>
          <w:szCs w:val="28"/>
          <w:lang w:eastAsia="ru-RU"/>
        </w:rPr>
        <w:t xml:space="preserve"> СДК» на капитальный ремонт зданий в рамках национального проекта «Семья» на 2026 год, заявка музея прошла отбор.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Направлена заявка МКУК «Яхреньгский СДК» на конкурсный отбор «Лучшие практики домов культуры» в рамках национального проекта «Семья» на 2026 год, заявка прошла отбор.</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Для участия в ППМИ 2026 года направлены заявки на благоустройство территории сквера у краеведческого музея в пгт Подосиновец на сумму 2,4 млн. руб. и на капитальный ремонт кровли Щеткинского СДК на сумму 1,3 млн. руб., заявки прошли отбор.</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На участие в проекте «Местный дом культуры» 2026 года по направлению «текущий ремонт» направлены заявки Подосиновского РДК и Щеткинского СДК. Заявки не прошли конкурсный отбор.</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33 руководителя и работника учреждений культуры прошли курсы повышения квалификации, 11 участвовали в семинарах и мастер-классах, 3 – в творческих лабораториях, в том числе 5 специалистов прошли курсы повышения квалификации в рамках нацпроекта «Семья». 12 специалистов учреждений культуры получили дипломы о </w:t>
      </w:r>
      <w:proofErr w:type="spellStart"/>
      <w:r w:rsidRPr="00917425">
        <w:rPr>
          <w:rFonts w:eastAsia="Times New Roman"/>
          <w:kern w:val="0"/>
          <w:sz w:val="28"/>
          <w:szCs w:val="28"/>
          <w:lang w:eastAsia="ru-RU"/>
        </w:rPr>
        <w:t>профпереподготовке</w:t>
      </w:r>
      <w:proofErr w:type="spellEnd"/>
      <w:r w:rsidRPr="00917425">
        <w:rPr>
          <w:rFonts w:eastAsia="Times New Roman"/>
          <w:kern w:val="0"/>
          <w:sz w:val="28"/>
          <w:szCs w:val="28"/>
          <w:lang w:eastAsia="ru-RU"/>
        </w:rPr>
        <w:t>.</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Среднемесячная заработная плата работников культуры составила по всем работникам 44621,7 руб. (+4402,7) или 111% к уровню 2024 года (100% к плановому показателю).</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Средняя заработная плата педагогических работников ДМШ составила 61838,3 руб. (+8577,7) или 116% к уровню 2024 года (103 % к плану).</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lastRenderedPageBreak/>
        <w:t xml:space="preserve">Организация работы в сфере физкультуры и спорта осуществляется в рамках муниципальной программы «Развитие спорта и молодежной политики». На проведение мероприятий израсходовано 0,3 млн. руб. Проведено 32 физкультурно-оздоровительных и спортивных мероприятия по различным видам спорта, в которых приняли участие более 1800 человек.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Доля населения, систематически занимающегося физической культурой и спортом, в общей численности населения составляет 45,7%. Среди граждан, систематически занимающихся физической культурой и спортом, преобладает население в возрасте до 29 лет.</w:t>
      </w:r>
    </w:p>
    <w:p w:rsidR="00917425" w:rsidRPr="00917425" w:rsidRDefault="00917425" w:rsidP="00917425">
      <w:pPr>
        <w:widowControl/>
        <w:suppressAutoHyphens w:val="0"/>
        <w:autoSpaceDN/>
        <w:ind w:firstLine="567"/>
        <w:rPr>
          <w:rFonts w:eastAsia="Times New Roman"/>
          <w:kern w:val="0"/>
          <w:szCs w:val="24"/>
          <w:lang w:eastAsia="ru-RU"/>
        </w:rPr>
      </w:pPr>
      <w:r w:rsidRPr="00917425">
        <w:rPr>
          <w:rFonts w:eastAsia="Times New Roman"/>
          <w:kern w:val="0"/>
          <w:sz w:val="28"/>
          <w:szCs w:val="28"/>
          <w:lang w:eastAsia="ru-RU"/>
        </w:rPr>
        <w:t>Основными видами спорта в районе являются: футбол (мини-футбол), волейбол, лыжные гонки, активно развивается хоккей с шайбой, теннис.</w:t>
      </w:r>
      <w:r w:rsidRPr="00917425">
        <w:rPr>
          <w:rFonts w:eastAsia="Times New Roman"/>
          <w:kern w:val="0"/>
          <w:szCs w:val="24"/>
          <w:lang w:eastAsia="ru-RU"/>
        </w:rPr>
        <w:t xml:space="preserve">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В 2025 году в сдаче нормативов комплекса ГТО приняли участие 254 человека, из них 130 человек выполнили нормы на знак отличия: 80 получили золотой знак, 41 – серебряный, 9 – бронзовый.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Присвоен 241 массовый спортивный разряд (-6), выполнили нормативы первого спортивного разряда 5 человек.</w:t>
      </w:r>
    </w:p>
    <w:p w:rsidR="00917425" w:rsidRPr="00917425" w:rsidRDefault="00917425" w:rsidP="00917425">
      <w:pPr>
        <w:suppressAutoHyphens w:val="0"/>
        <w:autoSpaceDE w:val="0"/>
        <w:adjustRightInd w:val="0"/>
        <w:ind w:firstLine="567"/>
        <w:rPr>
          <w:rFonts w:eastAsia="Times New Roman"/>
          <w:kern w:val="0"/>
          <w:sz w:val="28"/>
          <w:szCs w:val="28"/>
          <w:lang w:eastAsia="ru-RU"/>
        </w:rPr>
      </w:pPr>
      <w:r w:rsidRPr="00917425">
        <w:rPr>
          <w:rFonts w:eastAsia="Times New Roman"/>
          <w:kern w:val="0"/>
          <w:sz w:val="28"/>
          <w:szCs w:val="28"/>
          <w:lang w:eastAsia="ru-RU"/>
        </w:rPr>
        <w:t>Общее количество спортивных сооружений в 2025 году насчитывает 51 объект: 26 плоскостных спортивных сооружений, 11 спортивных залов, 1 плавательный бассейн, 2 лыжные базы, 11 иных спортивных сооружений.</w:t>
      </w:r>
    </w:p>
    <w:p w:rsidR="00917425" w:rsidRPr="00917425" w:rsidRDefault="00917425" w:rsidP="00917425">
      <w:pPr>
        <w:suppressAutoHyphens w:val="0"/>
        <w:autoSpaceDE w:val="0"/>
        <w:adjustRightInd w:val="0"/>
        <w:ind w:firstLine="567"/>
        <w:rPr>
          <w:rFonts w:eastAsia="Times New Roman"/>
          <w:kern w:val="0"/>
          <w:sz w:val="28"/>
          <w:szCs w:val="28"/>
          <w:lang w:eastAsia="ru-RU"/>
        </w:rPr>
      </w:pPr>
      <w:r w:rsidRPr="00917425">
        <w:rPr>
          <w:rFonts w:eastAsia="Times New Roman"/>
          <w:kern w:val="0"/>
          <w:sz w:val="28"/>
          <w:szCs w:val="28"/>
          <w:shd w:val="clear" w:color="auto" w:fill="FFFFFF"/>
          <w:lang w:eastAsia="ru-RU"/>
        </w:rPr>
        <w:t xml:space="preserve">Особой популярностью у жителей и гостей района пользуются объекты </w:t>
      </w:r>
      <w:r w:rsidRPr="00917425">
        <w:rPr>
          <w:rFonts w:eastAsia="Times New Roman"/>
          <w:kern w:val="0"/>
          <w:sz w:val="28"/>
          <w:szCs w:val="28"/>
          <w:lang w:eastAsia="ru-RU"/>
        </w:rPr>
        <w:t xml:space="preserve">МКУ «ФОК» с Яхреньга, МКУ </w:t>
      </w:r>
      <w:proofErr w:type="gramStart"/>
      <w:r w:rsidRPr="00917425">
        <w:rPr>
          <w:rFonts w:eastAsia="Times New Roman"/>
          <w:kern w:val="0"/>
          <w:sz w:val="28"/>
          <w:szCs w:val="28"/>
          <w:lang w:eastAsia="ru-RU"/>
        </w:rPr>
        <w:t>ДО</w:t>
      </w:r>
      <w:proofErr w:type="gramEnd"/>
      <w:r w:rsidRPr="00917425">
        <w:rPr>
          <w:rFonts w:eastAsia="Times New Roman"/>
          <w:kern w:val="0"/>
          <w:sz w:val="28"/>
          <w:szCs w:val="28"/>
          <w:lang w:eastAsia="ru-RU"/>
        </w:rPr>
        <w:t xml:space="preserve"> «Спортивная школа пгт Подосиновец» в пгт Демьяново и пгт Подосиновец.</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В поселениях на развитие физкультуры и спорта в 2025 году направлено 3 </w:t>
      </w:r>
      <w:proofErr w:type="gramStart"/>
      <w:r w:rsidRPr="00917425">
        <w:rPr>
          <w:rFonts w:eastAsia="Times New Roman"/>
          <w:kern w:val="0"/>
          <w:sz w:val="28"/>
          <w:szCs w:val="28"/>
          <w:lang w:eastAsia="ru-RU"/>
        </w:rPr>
        <w:t>млн</w:t>
      </w:r>
      <w:proofErr w:type="gramEnd"/>
      <w:r w:rsidRPr="00917425">
        <w:rPr>
          <w:rFonts w:eastAsia="Times New Roman"/>
          <w:kern w:val="0"/>
          <w:sz w:val="28"/>
          <w:szCs w:val="28"/>
          <w:lang w:eastAsia="ru-RU"/>
        </w:rPr>
        <w:t xml:space="preserve"> руб., в том числе приобретение оборудования в ФОК с Яхреньга (0,6 млн. руб.), освещение стадиона и приобретение оборудования в с. Яхреньга (0,9 млн. руб.), обустройство спортивной площадки в пгт Подосиновец (0,4 млн. руб.), обустройство площадки с уличными тренажерами в парке Победы пгт Демьяново (1,1 млн. руб.).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На текущую деятельность спортивной школы и ФОК с Яхреньга направлено 30,9 млн. руб.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Работа в сфере молодежной политики осуществляется совместно с учреждениями культуры, образования, детскими и молодежными общественными объединениями, НКО «Центр развития добровольчества «Доброцентр». Проведено 92 мероприятия, в которых приняли участие более 3 тыс. человек. Организовано участие молодежи в региональных соревнованиях и </w:t>
      </w:r>
      <w:proofErr w:type="gramStart"/>
      <w:r w:rsidRPr="00917425">
        <w:rPr>
          <w:rFonts w:eastAsia="Times New Roman"/>
          <w:kern w:val="0"/>
          <w:sz w:val="28"/>
          <w:szCs w:val="28"/>
          <w:lang w:eastAsia="ru-RU"/>
        </w:rPr>
        <w:t>обучающем</w:t>
      </w:r>
      <w:proofErr w:type="gramEnd"/>
      <w:r w:rsidRPr="00917425">
        <w:rPr>
          <w:rFonts w:eastAsia="Times New Roman"/>
          <w:kern w:val="0"/>
          <w:sz w:val="28"/>
          <w:szCs w:val="28"/>
          <w:lang w:eastAsia="ru-RU"/>
        </w:rPr>
        <w:t xml:space="preserve"> семинарах.</w:t>
      </w:r>
    </w:p>
    <w:p w:rsidR="00917425" w:rsidRPr="00917425" w:rsidRDefault="00917425" w:rsidP="00917425">
      <w:pPr>
        <w:widowControl/>
        <w:suppressAutoHyphens w:val="0"/>
        <w:autoSpaceDN/>
        <w:ind w:right="-1" w:firstLine="567"/>
        <w:rPr>
          <w:rFonts w:eastAsia="Times New Roman"/>
          <w:b/>
          <w:i/>
          <w:kern w:val="0"/>
          <w:sz w:val="20"/>
          <w:lang w:eastAsia="ru-RU"/>
        </w:rPr>
      </w:pPr>
      <w:r w:rsidRPr="00917425">
        <w:rPr>
          <w:rFonts w:eastAsia="Times New Roman"/>
          <w:kern w:val="0"/>
          <w:sz w:val="28"/>
          <w:szCs w:val="28"/>
          <w:lang w:eastAsia="ru-RU"/>
        </w:rPr>
        <w:t>В детском и волонтерском движении в образовательных организациях и учреждениях культуры района задействованы 264 человека. Всего в районе 6 волонтерских организации, 5 детских организаций, 1 добровольческое объединение при учреждении культуры. В течение года организована работа муниципального волонтерского корпуса «</w:t>
      </w:r>
      <w:proofErr w:type="spellStart"/>
      <w:r w:rsidRPr="00917425">
        <w:rPr>
          <w:rFonts w:eastAsia="Times New Roman"/>
          <w:kern w:val="0"/>
          <w:sz w:val="28"/>
          <w:szCs w:val="28"/>
          <w:lang w:eastAsia="ru-RU"/>
        </w:rPr>
        <w:t>МыВместе</w:t>
      </w:r>
      <w:proofErr w:type="spellEnd"/>
      <w:r w:rsidRPr="00917425">
        <w:rPr>
          <w:rFonts w:eastAsia="Times New Roman"/>
          <w:kern w:val="0"/>
          <w:sz w:val="28"/>
          <w:szCs w:val="28"/>
          <w:lang w:eastAsia="ru-RU"/>
        </w:rPr>
        <w:t>».</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В целях формирования гражданского и патриотического воспитания у подрастающего поколения проведены спартакиада допризывной молодежи, </w:t>
      </w:r>
      <w:r w:rsidRPr="00917425">
        <w:rPr>
          <w:rFonts w:eastAsia="Times New Roman"/>
          <w:kern w:val="0"/>
          <w:sz w:val="28"/>
          <w:szCs w:val="28"/>
          <w:lang w:eastAsia="ru-RU"/>
        </w:rPr>
        <w:lastRenderedPageBreak/>
        <w:t>муниципальный этап военно-спортивной игры «Зарница», Районная акция «Маршруты Памяти» и другие мероприятия.</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Продолжает работу местное отделение Всероссийского детско-юношеского военно-патриотического движения «ЮНАРМИЯ» на базе МКУ ДО ДДТ «Ровесник» пгт Подосиновец.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Точкой притяжения для молодежи является молодежное пространство «Отличное место» в пгт Подосиновец, созданное в 2023 году. В Отличном месте проведено более 40 мероприятий, 9 мероприятий для молодых семей в рамках «Семейной гостиной», 6 экскурсий со смыслом. </w:t>
      </w:r>
    </w:p>
    <w:p w:rsidR="00917425" w:rsidRPr="00917425" w:rsidRDefault="00917425" w:rsidP="00917425">
      <w:pPr>
        <w:widowControl/>
        <w:shd w:val="clear" w:color="auto" w:fill="FFFFFF"/>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Организация работы в сфере молодежной политики осуществляется в рамках муниципальной программы «Развитие спорта и молодежной политики». </w:t>
      </w:r>
      <w:proofErr w:type="gramStart"/>
      <w:r w:rsidRPr="00917425">
        <w:rPr>
          <w:rFonts w:eastAsia="Times New Roman"/>
          <w:kern w:val="0"/>
          <w:sz w:val="28"/>
          <w:szCs w:val="28"/>
          <w:lang w:eastAsia="ru-RU"/>
        </w:rPr>
        <w:t>На проведение мероприятий израсходовано 149 тыс. руб., на «Отличное место» 50 тыс. руб. Расходы на обеспечение жильем молодых семей в 2025 году составили 1,5 млн. руб. (в том числе 0,3 млн. руб. средства бюджета района), 3 семьи стали обладателями свидетельств на получение социальной выплаты на приобретение жилья на сумму 1,5 млн. руб. В 2026 году также предусмотрены средства на поддержку</w:t>
      </w:r>
      <w:proofErr w:type="gramEnd"/>
      <w:r w:rsidRPr="00917425">
        <w:rPr>
          <w:rFonts w:eastAsia="Times New Roman"/>
          <w:kern w:val="0"/>
          <w:sz w:val="28"/>
          <w:szCs w:val="28"/>
          <w:lang w:eastAsia="ru-RU"/>
        </w:rPr>
        <w:t xml:space="preserve"> молодых семей в сумме 1,1 млн. руб.</w:t>
      </w:r>
    </w:p>
    <w:p w:rsidR="00917425" w:rsidRPr="00917425" w:rsidRDefault="00917425" w:rsidP="00917425">
      <w:pPr>
        <w:widowControl/>
        <w:suppressAutoHyphens w:val="0"/>
        <w:autoSpaceDN/>
        <w:spacing w:before="120"/>
        <w:ind w:firstLine="567"/>
        <w:rPr>
          <w:rFonts w:eastAsia="Calibri"/>
          <w:kern w:val="0"/>
          <w:sz w:val="28"/>
          <w:szCs w:val="28"/>
          <w:lang w:eastAsia="en-US"/>
        </w:rPr>
      </w:pPr>
      <w:r w:rsidRPr="00917425">
        <w:rPr>
          <w:rFonts w:eastAsia="Calibri"/>
          <w:kern w:val="0"/>
          <w:sz w:val="28"/>
          <w:szCs w:val="28"/>
          <w:lang w:eastAsia="en-US"/>
        </w:rPr>
        <w:t xml:space="preserve">Сфера здравоохранения является одной из наиболее важных областей, непосредственно влияющих на качество и продолжительность жизни населения. Эффективная работа системы здравоохранения района является залогом здоровья и благополучия населения. </w:t>
      </w:r>
      <w:proofErr w:type="gramStart"/>
      <w:r w:rsidRPr="00917425">
        <w:rPr>
          <w:rFonts w:eastAsia="Calibri"/>
          <w:kern w:val="0"/>
          <w:sz w:val="28"/>
          <w:szCs w:val="28"/>
          <w:lang w:eastAsia="en-US"/>
        </w:rPr>
        <w:t>И</w:t>
      </w:r>
      <w:proofErr w:type="gramEnd"/>
      <w:r w:rsidRPr="00917425">
        <w:rPr>
          <w:rFonts w:eastAsia="Calibri"/>
          <w:kern w:val="0"/>
          <w:sz w:val="28"/>
          <w:szCs w:val="28"/>
          <w:lang w:eastAsia="en-US"/>
        </w:rPr>
        <w:t xml:space="preserve"> несмотря на областную принадлежность системы здравоохранения, мы не можем не обсудить достижения в данной сфере. В 2025 году в с Щеткино и </w:t>
      </w:r>
      <w:proofErr w:type="gramStart"/>
      <w:r w:rsidRPr="00917425">
        <w:rPr>
          <w:rFonts w:eastAsia="Calibri"/>
          <w:kern w:val="0"/>
          <w:sz w:val="28"/>
          <w:szCs w:val="28"/>
          <w:lang w:eastAsia="en-US"/>
        </w:rPr>
        <w:t>п</w:t>
      </w:r>
      <w:proofErr w:type="gramEnd"/>
      <w:r w:rsidRPr="00917425">
        <w:rPr>
          <w:rFonts w:eastAsia="Calibri"/>
          <w:kern w:val="0"/>
          <w:sz w:val="28"/>
          <w:szCs w:val="28"/>
          <w:lang w:eastAsia="en-US"/>
        </w:rPr>
        <w:t xml:space="preserve"> Скрябино</w:t>
      </w:r>
      <w:r w:rsidRPr="00917425">
        <w:rPr>
          <w:rFonts w:eastAsia="Calibri"/>
          <w:kern w:val="0"/>
          <w:sz w:val="28"/>
          <w:szCs w:val="28"/>
          <w:shd w:val="clear" w:color="auto" w:fill="FFFFFF"/>
          <w:lang w:eastAsia="en-US"/>
        </w:rPr>
        <w:t xml:space="preserve"> возведены 2 модульных фельдшерских пункта (8 млн. руб.)</w:t>
      </w:r>
      <w:r w:rsidRPr="00917425">
        <w:rPr>
          <w:rFonts w:eastAsia="Calibri"/>
          <w:kern w:val="0"/>
          <w:sz w:val="28"/>
          <w:szCs w:val="28"/>
          <w:lang w:eastAsia="en-US"/>
        </w:rPr>
        <w:t xml:space="preserve">; в Подосиновскую ЦРБ поступило 2 автомобиля </w:t>
      </w:r>
      <w:r w:rsidRPr="00917425">
        <w:rPr>
          <w:rFonts w:eastAsia="Calibri"/>
          <w:caps/>
          <w:kern w:val="0"/>
          <w:sz w:val="28"/>
          <w:szCs w:val="28"/>
          <w:lang w:val="en-US" w:eastAsia="en-US"/>
        </w:rPr>
        <w:t>lada</w:t>
      </w:r>
      <w:r w:rsidRPr="00917425">
        <w:rPr>
          <w:rFonts w:eastAsia="Calibri"/>
          <w:caps/>
          <w:kern w:val="0"/>
          <w:sz w:val="28"/>
          <w:szCs w:val="28"/>
          <w:lang w:eastAsia="en-US"/>
        </w:rPr>
        <w:t xml:space="preserve"> </w:t>
      </w:r>
      <w:r w:rsidRPr="00917425">
        <w:rPr>
          <w:rFonts w:eastAsia="Calibri"/>
          <w:caps/>
          <w:kern w:val="0"/>
          <w:sz w:val="28"/>
          <w:szCs w:val="28"/>
          <w:lang w:val="en-US" w:eastAsia="en-US"/>
        </w:rPr>
        <w:t>granta</w:t>
      </w:r>
      <w:r w:rsidRPr="00917425">
        <w:rPr>
          <w:rFonts w:eastAsia="Calibri"/>
          <w:caps/>
          <w:kern w:val="0"/>
          <w:sz w:val="28"/>
          <w:szCs w:val="28"/>
          <w:lang w:eastAsia="en-US"/>
        </w:rPr>
        <w:t xml:space="preserve"> (</w:t>
      </w:r>
      <w:r w:rsidRPr="00917425">
        <w:rPr>
          <w:rFonts w:eastAsia="Calibri"/>
          <w:kern w:val="0"/>
          <w:sz w:val="28"/>
          <w:szCs w:val="28"/>
          <w:lang w:eastAsia="en-US"/>
        </w:rPr>
        <w:t xml:space="preserve">1,9 млн. руб.), 19 единиц медицинского оборудования на сумму 34,2 млн. руб., в том числе: </w:t>
      </w:r>
      <w:proofErr w:type="spellStart"/>
      <w:r w:rsidRPr="00917425">
        <w:rPr>
          <w:rFonts w:eastAsia="Calibri"/>
          <w:kern w:val="0"/>
          <w:sz w:val="28"/>
          <w:szCs w:val="28"/>
          <w:shd w:val="clear" w:color="auto" w:fill="FFFFFF"/>
          <w:lang w:eastAsia="en-US"/>
        </w:rPr>
        <w:t>гистероскоп</w:t>
      </w:r>
      <w:proofErr w:type="spellEnd"/>
      <w:r w:rsidRPr="00917425">
        <w:rPr>
          <w:rFonts w:eastAsia="Calibri"/>
          <w:kern w:val="0"/>
          <w:sz w:val="28"/>
          <w:szCs w:val="28"/>
          <w:shd w:val="clear" w:color="auto" w:fill="FFFFFF"/>
          <w:lang w:eastAsia="en-US"/>
        </w:rPr>
        <w:t xml:space="preserve"> диагностический, </w:t>
      </w:r>
      <w:proofErr w:type="spellStart"/>
      <w:r w:rsidRPr="00917425">
        <w:rPr>
          <w:rFonts w:eastAsia="Calibri"/>
          <w:kern w:val="0"/>
          <w:sz w:val="28"/>
          <w:szCs w:val="28"/>
          <w:shd w:val="clear" w:color="auto" w:fill="FFFFFF"/>
          <w:lang w:eastAsia="en-US"/>
        </w:rPr>
        <w:t>электрокоагулятор</w:t>
      </w:r>
      <w:proofErr w:type="spellEnd"/>
      <w:r w:rsidRPr="00917425">
        <w:rPr>
          <w:rFonts w:eastAsia="Calibri"/>
          <w:kern w:val="0"/>
          <w:sz w:val="28"/>
          <w:szCs w:val="28"/>
          <w:shd w:val="clear" w:color="auto" w:fill="FFFFFF"/>
          <w:lang w:eastAsia="en-US"/>
        </w:rPr>
        <w:t xml:space="preserve">, </w:t>
      </w:r>
      <w:proofErr w:type="spellStart"/>
      <w:r w:rsidRPr="00917425">
        <w:rPr>
          <w:rFonts w:eastAsia="Calibri"/>
          <w:kern w:val="0"/>
          <w:sz w:val="28"/>
          <w:szCs w:val="28"/>
          <w:shd w:val="clear" w:color="auto" w:fill="FFFFFF"/>
          <w:lang w:eastAsia="en-US"/>
        </w:rPr>
        <w:t>видеоколоноскоп</w:t>
      </w:r>
      <w:proofErr w:type="spellEnd"/>
      <w:r w:rsidRPr="00917425">
        <w:rPr>
          <w:rFonts w:eastAsia="Calibri"/>
          <w:kern w:val="0"/>
          <w:sz w:val="28"/>
          <w:szCs w:val="28"/>
          <w:shd w:val="clear" w:color="auto" w:fill="FFFFFF"/>
          <w:lang w:eastAsia="en-US"/>
        </w:rPr>
        <w:t xml:space="preserve"> гибкий, дефибриллятор внешний (8 ед.), электрокардиограф (4 ед.), спирометр диагностический (2 ед.), аппарат рентгеновский для флюорографии цифровой, аппарат рентгеновский для рентгенографии цифровой. </w:t>
      </w:r>
      <w:r w:rsidRPr="00917425">
        <w:rPr>
          <w:rFonts w:eastAsia="Calibri"/>
          <w:kern w:val="0"/>
          <w:sz w:val="28"/>
          <w:szCs w:val="28"/>
          <w:lang w:eastAsia="en-US"/>
        </w:rPr>
        <w:t>Совершенствуется работа по профилактике и снижению заболеваемости населения. По целевым договорам в медицинских вузах и колледжах проходят подготовку 15 студентов.</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Перейду к вопросам развития среды и инфраструктуры.</w:t>
      </w:r>
      <w:r w:rsidRPr="00917425">
        <w:rPr>
          <w:rFonts w:eastAsia="Times New Roman"/>
          <w:b/>
          <w:kern w:val="0"/>
          <w:sz w:val="28"/>
          <w:szCs w:val="28"/>
          <w:lang w:eastAsia="ru-RU"/>
        </w:rPr>
        <w:t xml:space="preserve"> </w:t>
      </w:r>
      <w:r w:rsidRPr="00917425">
        <w:rPr>
          <w:rFonts w:eastAsia="Times New Roman"/>
          <w:kern w:val="0"/>
          <w:sz w:val="28"/>
          <w:szCs w:val="28"/>
          <w:lang w:eastAsia="ru-RU"/>
        </w:rPr>
        <w:t>Поддержание инфраструктуры в нормальном состоянии, модернизация и обновление объектов ЖКХ необходимы для надежного жизнеобеспечения. Жилищно-коммунальное хозяйство играет ключевую роль в повседневной жизни каждого жителя района, оказывая непосредственное влияние на качество и комфорт проживания. Повышение качества оказания коммунальных услуг повышает привлекательность населённых пунктов и влияет на формирование позитивного имиджа муниципалитета.</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lastRenderedPageBreak/>
        <w:t xml:space="preserve">На подготовку систем коммунальной инфраструктуры к работе в осенне-зимний период в поселках Подосиновец и </w:t>
      </w:r>
      <w:proofErr w:type="gramStart"/>
      <w:r w:rsidRPr="00917425">
        <w:rPr>
          <w:rFonts w:eastAsia="Times New Roman"/>
          <w:kern w:val="0"/>
          <w:sz w:val="28"/>
          <w:szCs w:val="28"/>
          <w:lang w:eastAsia="ru-RU"/>
        </w:rPr>
        <w:t>Демьяново</w:t>
      </w:r>
      <w:proofErr w:type="gramEnd"/>
      <w:r w:rsidRPr="00917425">
        <w:rPr>
          <w:rFonts w:eastAsia="Times New Roman"/>
          <w:kern w:val="0"/>
          <w:sz w:val="28"/>
          <w:szCs w:val="28"/>
          <w:lang w:eastAsia="ru-RU"/>
        </w:rPr>
        <w:t xml:space="preserve"> направлено 14 млн. руб. средств областного бюджета.</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2025 году осуществлен сбор данных и направление информации по Подосиновскому району для разработки схемы газификации и газоснабжения Кировской области, а также Программы развития газоснабжения и газификации Кировской области на период 2026-2030 годов.</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Выполнены работы в с Щеткино по устройству подъездных путей к ФАП на сумму 50 тыс. руб., по устройству водопроводной сети до границы земельного участка под ФАП на сумму 85 тыс. руб., по устройству канализационного септика под ФАП на сумму 193 тыс. руб.; в с Скрябино по устройству канализационного септика под ФАП на сумму 193 тыс. руб., по устройству скважины под</w:t>
      </w:r>
      <w:proofErr w:type="gramEnd"/>
      <w:r w:rsidRPr="00917425">
        <w:rPr>
          <w:rFonts w:eastAsia="Times New Roman"/>
          <w:kern w:val="0"/>
          <w:sz w:val="28"/>
          <w:szCs w:val="28"/>
          <w:lang w:eastAsia="ru-RU"/>
        </w:rPr>
        <w:t xml:space="preserve"> ФАП на сумму 161,5 тыс. руб.; по устройству ограждения и подъездных путей к ФАП в д Ровдино на сумму 306 тыс. руб.</w:t>
      </w:r>
    </w:p>
    <w:p w:rsidR="00917425" w:rsidRPr="00917425" w:rsidRDefault="00917425" w:rsidP="00917425">
      <w:pPr>
        <w:shd w:val="clear" w:color="auto" w:fill="FFFFFF"/>
        <w:autoSpaceDN/>
        <w:snapToGrid w:val="0"/>
        <w:spacing w:before="120"/>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Общая протяженность автомобильных дорог района составляет 619,131 км, из них 246,542 км – автомобильные дороги общего пользования местного значения, 161,239 км – регионального значения, 211,35 км – улично-дорожная сеть поселений.</w:t>
      </w:r>
    </w:p>
    <w:p w:rsidR="00917425" w:rsidRPr="00917425" w:rsidRDefault="00917425" w:rsidP="00917425">
      <w:pPr>
        <w:widowControl/>
        <w:suppressAutoHyphens w:val="0"/>
        <w:autoSpaceDN/>
        <w:ind w:right="-1"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 xml:space="preserve">За 2025 год оказано (выполнено) услуг (работ) в сфере дорожной деятельности района на сумму 66,7 млн. руб. На дорожную деятельность израсходовано 54,6 млн. руб. субсидии областного бюджета, в том числе: 29,9 млн. руб. – на содержание сети дорог муниципального района. </w:t>
      </w:r>
    </w:p>
    <w:p w:rsidR="00917425" w:rsidRPr="00917425" w:rsidRDefault="00917425" w:rsidP="00917425">
      <w:pPr>
        <w:widowControl/>
        <w:suppressAutoHyphens w:val="0"/>
        <w:autoSpaceDN/>
        <w:ind w:right="-1" w:firstLine="567"/>
        <w:rPr>
          <w:rFonts w:eastAsia="Times New Roman"/>
          <w:kern w:val="0"/>
          <w:sz w:val="28"/>
          <w:szCs w:val="28"/>
          <w:shd w:val="clear" w:color="auto" w:fill="FFFFFF"/>
          <w:lang w:eastAsia="ru-RU"/>
        </w:rPr>
      </w:pPr>
      <w:r w:rsidRPr="00917425">
        <w:rPr>
          <w:rFonts w:eastAsia="Times New Roman"/>
          <w:b/>
          <w:kern w:val="0"/>
          <w:sz w:val="28"/>
          <w:szCs w:val="28"/>
          <w:u w:val="single"/>
          <w:shd w:val="clear" w:color="auto" w:fill="FFFFFF"/>
          <w:lang w:eastAsia="ru-RU"/>
        </w:rPr>
        <w:t xml:space="preserve">Проект «Дорожный миллиард» по ремонту дорожной сети в Кировской области реализуется по инициативе </w:t>
      </w:r>
      <w:r w:rsidRPr="00917425">
        <w:rPr>
          <w:rFonts w:eastAsia="Times New Roman"/>
          <w:b/>
          <w:bCs/>
          <w:kern w:val="0"/>
          <w:sz w:val="28"/>
          <w:szCs w:val="28"/>
          <w:u w:val="single"/>
          <w:shd w:val="clear" w:color="auto" w:fill="FFFFFF"/>
          <w:lang w:eastAsia="ru-RU"/>
        </w:rPr>
        <w:t xml:space="preserve">губернатора </w:t>
      </w:r>
      <w:r w:rsidRPr="00917425">
        <w:rPr>
          <w:rFonts w:eastAsia="Times New Roman"/>
          <w:b/>
          <w:kern w:val="0"/>
          <w:sz w:val="28"/>
          <w:szCs w:val="28"/>
          <w:u w:val="single"/>
          <w:shd w:val="clear" w:color="auto" w:fill="FFFFFF"/>
          <w:lang w:eastAsia="ru-RU"/>
        </w:rPr>
        <w:t>Александра Соколова</w:t>
      </w:r>
      <w:r w:rsidRPr="00917425">
        <w:rPr>
          <w:rFonts w:eastAsia="Times New Roman"/>
          <w:kern w:val="0"/>
          <w:sz w:val="28"/>
          <w:szCs w:val="28"/>
          <w:shd w:val="clear" w:color="auto" w:fill="FFFFFF"/>
          <w:lang w:eastAsia="ru-RU"/>
        </w:rPr>
        <w:t xml:space="preserve"> с 2022 года. Важно, что участки для ремонта дорог выбирают сами местные жители. В 2025 году 22,9</w:t>
      </w:r>
      <w:r w:rsidRPr="00917425">
        <w:rPr>
          <w:rFonts w:eastAsia="Times New Roman"/>
          <w:kern w:val="0"/>
          <w:sz w:val="28"/>
          <w:szCs w:val="28"/>
          <w:lang w:eastAsia="ru-RU"/>
        </w:rPr>
        <w:t xml:space="preserve"> </w:t>
      </w:r>
      <w:r w:rsidRPr="00917425">
        <w:rPr>
          <w:rFonts w:eastAsia="Times New Roman"/>
          <w:kern w:val="0"/>
          <w:sz w:val="28"/>
          <w:szCs w:val="28"/>
          <w:shd w:val="clear" w:color="auto" w:fill="FFFFFF"/>
          <w:lang w:eastAsia="ru-RU"/>
        </w:rPr>
        <w:t>млн. руб. направлено на ремонт 1,246 км асфальтобетонного покрытия улично-дорожной сети в пгт Подосиновец (ул. </w:t>
      </w:r>
      <w:proofErr w:type="gramStart"/>
      <w:r w:rsidRPr="00917425">
        <w:rPr>
          <w:rFonts w:eastAsia="Times New Roman"/>
          <w:kern w:val="0"/>
          <w:sz w:val="28"/>
          <w:szCs w:val="28"/>
          <w:shd w:val="clear" w:color="auto" w:fill="FFFFFF"/>
          <w:lang w:eastAsia="ru-RU"/>
        </w:rPr>
        <w:t>Советская</w:t>
      </w:r>
      <w:proofErr w:type="gramEnd"/>
      <w:r w:rsidRPr="00917425">
        <w:rPr>
          <w:rFonts w:eastAsia="Times New Roman"/>
          <w:kern w:val="0"/>
          <w:sz w:val="28"/>
          <w:szCs w:val="28"/>
          <w:shd w:val="clear" w:color="auto" w:fill="FFFFFF"/>
          <w:lang w:eastAsia="ru-RU"/>
        </w:rPr>
        <w:t xml:space="preserve"> 0,73 км), пгт Демьяново (ул. Энергетиков 0,387 км) и в пгт Пинюг (ул. Красноармейская 0,129) в рамках проекта «Дорожный миллиард».</w:t>
      </w:r>
    </w:p>
    <w:p w:rsidR="00917425" w:rsidRPr="00917425" w:rsidRDefault="00917425" w:rsidP="00917425">
      <w:pPr>
        <w:widowControl/>
        <w:suppressAutoHyphens w:val="0"/>
        <w:autoSpaceDN/>
        <w:ind w:right="-1"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На и</w:t>
      </w:r>
      <w:r w:rsidRPr="00917425">
        <w:rPr>
          <w:rFonts w:eastAsia="Times New Roman"/>
          <w:kern w:val="0"/>
          <w:sz w:val="28"/>
          <w:szCs w:val="28"/>
          <w:lang w:eastAsia="ru-RU"/>
        </w:rPr>
        <w:t>справление профиля грунтовых оснований дорог в д Борок в рамках проекта ППМИ израсходовано 0,6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Обустроен пешеходный переход </w:t>
      </w:r>
      <w:r w:rsidRPr="00917425">
        <w:rPr>
          <w:rFonts w:eastAsia="Times New Roman"/>
          <w:kern w:val="0"/>
          <w:sz w:val="28"/>
          <w:szCs w:val="28"/>
          <w:shd w:val="clear" w:color="auto" w:fill="FFFFFF"/>
          <w:lang w:eastAsia="ru-RU"/>
        </w:rPr>
        <w:t>вблизи средней школы в пгт Подосиновец на сумму 1,4 млн. руб.</w:t>
      </w:r>
      <w:r w:rsidRPr="00917425">
        <w:rPr>
          <w:rFonts w:eastAsia="Times New Roman"/>
          <w:kern w:val="0"/>
          <w:sz w:val="28"/>
          <w:szCs w:val="28"/>
          <w:lang w:eastAsia="ru-RU"/>
        </w:rPr>
        <w:t xml:space="preserve"> </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В 2025 году произведен ремонт моста через реку Пушма на автомобильной дороге Подосиновец-Ровдино-</w:t>
      </w:r>
      <w:proofErr w:type="spellStart"/>
      <w:r w:rsidRPr="00917425">
        <w:rPr>
          <w:rFonts w:eastAsia="Times New Roman"/>
          <w:kern w:val="0"/>
          <w:sz w:val="28"/>
          <w:szCs w:val="28"/>
          <w:shd w:val="clear" w:color="auto" w:fill="FFFFFF"/>
          <w:lang w:eastAsia="ru-RU"/>
        </w:rPr>
        <w:t>Страшково</w:t>
      </w:r>
      <w:proofErr w:type="spellEnd"/>
      <w:r w:rsidRPr="00917425">
        <w:rPr>
          <w:rFonts w:eastAsia="Times New Roman"/>
          <w:kern w:val="0"/>
          <w:sz w:val="28"/>
          <w:szCs w:val="28"/>
          <w:shd w:val="clear" w:color="auto" w:fill="FFFFFF"/>
          <w:lang w:eastAsia="ru-RU"/>
        </w:rPr>
        <w:t xml:space="preserve"> на сумму 0,2 млн. руб.</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Кассовый расход средств бюджета района на дорожную деятельность составил 6,7 млн. руб., в том числе 3,7 млн. руб. – межбюджетные трансферты поселениям. Средства субсидии направлены на приобретение материалов для ликвидации зимней скользкости, оплату работ по содержанию улично-дорожной сети в поселках Подосиновец и Демьяново.</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shd w:val="clear" w:color="auto" w:fill="FFFFFF"/>
          <w:lang w:eastAsia="ru-RU"/>
        </w:rPr>
        <w:t>В 2025 году н</w:t>
      </w:r>
      <w:r w:rsidRPr="00917425">
        <w:rPr>
          <w:rFonts w:eastAsia="Times New Roman"/>
          <w:bCs/>
          <w:kern w:val="36"/>
          <w:sz w:val="28"/>
          <w:szCs w:val="28"/>
          <w:lang w:eastAsia="ru-RU"/>
        </w:rPr>
        <w:t xml:space="preserve">ачалась подготовка к реконструкции дороги Пинюг — Скрябино </w:t>
      </w:r>
      <w:r w:rsidRPr="00917425">
        <w:rPr>
          <w:rFonts w:eastAsia="Times New Roman"/>
          <w:kern w:val="0"/>
          <w:sz w:val="28"/>
          <w:szCs w:val="28"/>
          <w:shd w:val="clear" w:color="auto" w:fill="FFFFFF"/>
          <w:lang w:eastAsia="ru-RU"/>
        </w:rPr>
        <w:t>протяженностью 16,1 км</w:t>
      </w:r>
      <w:r w:rsidRPr="00917425">
        <w:rPr>
          <w:rFonts w:eastAsia="Times New Roman"/>
          <w:bCs/>
          <w:kern w:val="36"/>
          <w:sz w:val="28"/>
          <w:szCs w:val="28"/>
          <w:lang w:eastAsia="ru-RU"/>
        </w:rPr>
        <w:t xml:space="preserve">. </w:t>
      </w:r>
      <w:r w:rsidRPr="00917425">
        <w:rPr>
          <w:rFonts w:eastAsia="Times New Roman"/>
          <w:kern w:val="0"/>
          <w:sz w:val="28"/>
          <w:szCs w:val="28"/>
          <w:lang w:eastAsia="ru-RU"/>
        </w:rPr>
        <w:t xml:space="preserve">Подрядная организация ООО «СУ-43» </w:t>
      </w:r>
      <w:r w:rsidRPr="00917425">
        <w:rPr>
          <w:rFonts w:eastAsia="Times New Roman"/>
          <w:kern w:val="0"/>
          <w:sz w:val="28"/>
          <w:szCs w:val="28"/>
          <w:lang w:eastAsia="ru-RU"/>
        </w:rPr>
        <w:lastRenderedPageBreak/>
        <w:t xml:space="preserve">приступила к расчистке полосы отвода (со стороны Пинюга). Заказчиком выступает Дорожный комитет Кировской области. Работы ведутся в рамках национального проекта «Инфраструктура для жизни». </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 xml:space="preserve">В 2025 году начаты подготовительные работы по реконструкции моста через реку Пушма (64 </w:t>
      </w:r>
      <w:proofErr w:type="spellStart"/>
      <w:r w:rsidRPr="00917425">
        <w:rPr>
          <w:rFonts w:eastAsia="Times New Roman"/>
          <w:kern w:val="0"/>
          <w:sz w:val="28"/>
          <w:szCs w:val="28"/>
          <w:shd w:val="clear" w:color="auto" w:fill="FFFFFF"/>
          <w:lang w:eastAsia="ru-RU"/>
        </w:rPr>
        <w:t>пог</w:t>
      </w:r>
      <w:proofErr w:type="spellEnd"/>
      <w:r w:rsidRPr="00917425">
        <w:rPr>
          <w:rFonts w:eastAsia="Times New Roman"/>
          <w:kern w:val="0"/>
          <w:sz w:val="28"/>
          <w:szCs w:val="28"/>
          <w:shd w:val="clear" w:color="auto" w:fill="FFFFFF"/>
          <w:lang w:eastAsia="ru-RU"/>
        </w:rPr>
        <w:t xml:space="preserve">. м), который находится на автодороге Пинюг – Скрябино. </w:t>
      </w:r>
    </w:p>
    <w:p w:rsidR="00917425" w:rsidRPr="00917425" w:rsidRDefault="00917425" w:rsidP="00917425">
      <w:pPr>
        <w:widowControl/>
        <w:suppressAutoHyphens w:val="0"/>
        <w:autoSpaceDN/>
        <w:ind w:right="-1" w:firstLine="567"/>
        <w:outlineLvl w:val="1"/>
        <w:rPr>
          <w:rFonts w:eastAsia="Times New Roman"/>
          <w:kern w:val="0"/>
          <w:sz w:val="28"/>
          <w:szCs w:val="28"/>
          <w:lang w:eastAsia="ru-RU"/>
        </w:rPr>
      </w:pPr>
      <w:proofErr w:type="gramStart"/>
      <w:r w:rsidRPr="00917425">
        <w:rPr>
          <w:rFonts w:eastAsia="Times New Roman"/>
          <w:kern w:val="0"/>
          <w:sz w:val="28"/>
          <w:szCs w:val="28"/>
          <w:lang w:eastAsia="ru-RU"/>
        </w:rPr>
        <w:t>Транспортное</w:t>
      </w:r>
      <w:proofErr w:type="gramEnd"/>
      <w:r w:rsidRPr="00917425">
        <w:rPr>
          <w:rFonts w:eastAsia="Times New Roman"/>
          <w:kern w:val="0"/>
          <w:sz w:val="28"/>
          <w:szCs w:val="28"/>
          <w:lang w:eastAsia="ru-RU"/>
        </w:rPr>
        <w:t xml:space="preserve"> сообщения является критически важным. Эта отрасль одна из тех, что людей беспокоит ежедневно. </w:t>
      </w:r>
    </w:p>
    <w:p w:rsidR="00917425" w:rsidRPr="00917425" w:rsidRDefault="00917425" w:rsidP="00917425">
      <w:pPr>
        <w:widowControl/>
        <w:suppressAutoHyphens w:val="0"/>
        <w:autoSpaceDN/>
        <w:ind w:right="-1" w:firstLine="567"/>
        <w:outlineLvl w:val="1"/>
        <w:rPr>
          <w:rFonts w:eastAsia="Times New Roman"/>
          <w:kern w:val="0"/>
          <w:sz w:val="28"/>
          <w:szCs w:val="28"/>
          <w:shd w:val="clear" w:color="auto" w:fill="FFFFFF"/>
          <w:lang w:eastAsia="ru-RU"/>
        </w:rPr>
      </w:pPr>
      <w:r w:rsidRPr="00917425">
        <w:rPr>
          <w:rFonts w:eastAsia="Times New Roman"/>
          <w:kern w:val="0"/>
          <w:sz w:val="28"/>
          <w:szCs w:val="28"/>
          <w:lang w:eastAsia="ru-RU"/>
        </w:rPr>
        <w:t xml:space="preserve">В районе существует автомобильное и железнодорожное транспортное сообщение. </w:t>
      </w:r>
      <w:r w:rsidRPr="00917425">
        <w:rPr>
          <w:rFonts w:eastAsia="Times New Roman"/>
          <w:kern w:val="0"/>
          <w:sz w:val="28"/>
          <w:szCs w:val="28"/>
          <w:shd w:val="clear" w:color="auto" w:fill="FFFFFF"/>
          <w:lang w:eastAsia="ru-RU"/>
        </w:rPr>
        <w:t>Сеть регулярных автобусных маршрутов в текущем году сохранена, перевозку пассажиров осуществляет МБУ «Подосиновская автоколонна».</w:t>
      </w:r>
      <w:r w:rsidRPr="00917425">
        <w:rPr>
          <w:rFonts w:eastAsia="Times New Roman"/>
          <w:kern w:val="0"/>
          <w:sz w:val="28"/>
          <w:szCs w:val="28"/>
          <w:lang w:eastAsia="ru-RU"/>
        </w:rPr>
        <w:t xml:space="preserve"> У</w:t>
      </w:r>
      <w:r w:rsidRPr="00917425">
        <w:rPr>
          <w:rFonts w:eastAsia="Times New Roman"/>
          <w:kern w:val="0"/>
          <w:sz w:val="28"/>
          <w:szCs w:val="28"/>
          <w:shd w:val="clear" w:color="auto" w:fill="FFFFFF"/>
          <w:lang w:eastAsia="ru-RU"/>
        </w:rPr>
        <w:t>чреждение получило финансовую поддержку из бюджета района в сумме 11,3 млн. руб.</w:t>
      </w:r>
      <w:r w:rsidRPr="00917425">
        <w:rPr>
          <w:rFonts w:eastAsia="Times New Roman"/>
          <w:b/>
          <w:kern w:val="0"/>
          <w:sz w:val="28"/>
          <w:szCs w:val="28"/>
          <w:u w:val="single"/>
          <w:lang w:eastAsia="ru-RU"/>
        </w:rPr>
        <w:t xml:space="preserve">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Для комфорта пассажиров в рамках проекта «Народный бюджет» в пгт Подосиновец установлено 16 современных остановочных павильонов, на эти цели выделено из областного бюджета 2 млн. руб. и бюджета района 1 млн. руб. </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Безусловно, мы продолжаем уделять внимание благоустройству, это важная работа. Видим, что увеличивается поток людей в благоустроенные</w:t>
      </w:r>
      <w:r w:rsidRPr="00917425">
        <w:rPr>
          <w:rFonts w:eastAsia="Times New Roman"/>
          <w:color w:val="FF0000"/>
          <w:kern w:val="0"/>
          <w:sz w:val="28"/>
          <w:szCs w:val="28"/>
          <w:lang w:eastAsia="ru-RU"/>
        </w:rPr>
        <w:t xml:space="preserve"> </w:t>
      </w:r>
      <w:r w:rsidRPr="00917425">
        <w:rPr>
          <w:rFonts w:eastAsia="Times New Roman"/>
          <w:kern w:val="0"/>
          <w:sz w:val="28"/>
          <w:szCs w:val="28"/>
          <w:lang w:eastAsia="ru-RU"/>
        </w:rPr>
        <w:t>общественные пространства, особенно тогда, когда там безопасно, когда за территорией следят, а значит там можно проводить время с семьей.</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рамках</w:t>
      </w:r>
      <w:r w:rsidRPr="00917425">
        <w:rPr>
          <w:rFonts w:eastAsia="Calibri"/>
          <w:kern w:val="0"/>
          <w:sz w:val="28"/>
          <w:szCs w:val="28"/>
          <w:lang w:eastAsia="ru-RU"/>
        </w:rPr>
        <w:t xml:space="preserve"> регионального проекта </w:t>
      </w:r>
      <w:r w:rsidRPr="00917425">
        <w:rPr>
          <w:rFonts w:eastAsia="Times New Roman"/>
          <w:kern w:val="0"/>
          <w:sz w:val="28"/>
          <w:szCs w:val="28"/>
          <w:lang w:eastAsia="ru-RU"/>
        </w:rPr>
        <w:t>«Формирование комфортной городской среды (Кировская область)» н</w:t>
      </w:r>
      <w:r w:rsidRPr="00917425">
        <w:rPr>
          <w:rFonts w:eastAsia="Calibri"/>
          <w:kern w:val="0"/>
          <w:sz w:val="28"/>
          <w:szCs w:val="28"/>
          <w:lang w:eastAsia="ru-RU"/>
        </w:rPr>
        <w:t xml:space="preserve">ационального проекта </w:t>
      </w:r>
      <w:r w:rsidRPr="00917425">
        <w:rPr>
          <w:rFonts w:eastAsia="Times New Roman"/>
          <w:kern w:val="0"/>
          <w:sz w:val="28"/>
          <w:szCs w:val="28"/>
          <w:lang w:eastAsia="ru-RU"/>
        </w:rPr>
        <w:t>«Инфраструктура для жизни»</w:t>
      </w:r>
      <w:r w:rsidRPr="00917425">
        <w:rPr>
          <w:rFonts w:eastAsia="Calibri"/>
          <w:kern w:val="0"/>
          <w:sz w:val="28"/>
          <w:szCs w:val="28"/>
          <w:lang w:eastAsia="ru-RU"/>
        </w:rPr>
        <w:t xml:space="preserve"> </w:t>
      </w:r>
      <w:r w:rsidRPr="00917425">
        <w:rPr>
          <w:rFonts w:eastAsia="Times New Roman"/>
          <w:kern w:val="0"/>
          <w:sz w:val="28"/>
          <w:szCs w:val="28"/>
          <w:lang w:eastAsia="ru-RU"/>
        </w:rPr>
        <w:t xml:space="preserve">в 2025 году благоустроены 3 общественные и одна дворовая территории, обеспечено устройство и модернизация уличного освещения населенных пунктов на общую сумму 9 млн. руб.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В рамках ППМИ осуществлено устройство тротуаров от ул. Дачная до ул. Колхозная, ул. Набережная </w:t>
      </w:r>
      <w:proofErr w:type="gramStart"/>
      <w:r w:rsidRPr="00917425">
        <w:rPr>
          <w:rFonts w:eastAsia="Times New Roman"/>
          <w:kern w:val="0"/>
          <w:sz w:val="28"/>
          <w:szCs w:val="28"/>
          <w:lang w:eastAsia="ru-RU"/>
        </w:rPr>
        <w:t>в</w:t>
      </w:r>
      <w:proofErr w:type="gramEnd"/>
      <w:r w:rsidRPr="00917425">
        <w:rPr>
          <w:rFonts w:eastAsia="Times New Roman"/>
          <w:kern w:val="0"/>
          <w:sz w:val="28"/>
          <w:szCs w:val="28"/>
          <w:lang w:eastAsia="ru-RU"/>
        </w:rPr>
        <w:t xml:space="preserve"> с Утманово.</w:t>
      </w:r>
    </w:p>
    <w:p w:rsidR="00917425" w:rsidRPr="00917425" w:rsidRDefault="00917425" w:rsidP="00917425">
      <w:pPr>
        <w:widowControl/>
        <w:shd w:val="clear" w:color="auto" w:fill="FFFFFF"/>
        <w:tabs>
          <w:tab w:val="left" w:pos="142"/>
        </w:tabs>
        <w:suppressAutoHyphens w:val="0"/>
        <w:autoSpaceDN/>
        <w:ind w:right="-1"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 xml:space="preserve">Всего согласно реестру мест накопления ТКО на территории района имеется 188 контейнерных площадок, из них 129 площадок обустроены в соответствии с требованиями законодательства РФ, 59 площадок не оборудованных; 130 площадок для населения.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Проведено устройство 20 контейнерных площадок в пгт Демьяново и пгт Подосиновец на общую сумму 1,9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АО «Куприт» безвозмездно переданы в район 110 контейнеров для накопления твердых коммунальных отходов.</w:t>
      </w:r>
    </w:p>
    <w:p w:rsidR="00917425" w:rsidRPr="00917425" w:rsidRDefault="00917425" w:rsidP="00917425">
      <w:pPr>
        <w:widowControl/>
        <w:suppressAutoHyphens w:val="0"/>
        <w:autoSpaceDE w:val="0"/>
        <w:adjustRightInd w:val="0"/>
        <w:ind w:firstLine="567"/>
        <w:rPr>
          <w:rFonts w:eastAsia="Times New Roman"/>
          <w:kern w:val="0"/>
          <w:sz w:val="28"/>
          <w:szCs w:val="28"/>
          <w:lang w:eastAsia="ru-RU"/>
        </w:rPr>
      </w:pPr>
      <w:r w:rsidRPr="00917425">
        <w:rPr>
          <w:rFonts w:eastAsia="Times New Roman"/>
          <w:kern w:val="0"/>
          <w:sz w:val="28"/>
          <w:szCs w:val="28"/>
          <w:lang w:eastAsia="ru-RU"/>
        </w:rPr>
        <w:t xml:space="preserve">Ликвидирована свалка бытовых (коммунальных) отходов в д Щеткино, расходы составили 2,6 млн. руб.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Проведено маркшейдерское обследование свалки в </w:t>
      </w:r>
      <w:proofErr w:type="spellStart"/>
      <w:r w:rsidRPr="00917425">
        <w:rPr>
          <w:rFonts w:eastAsia="Times New Roman"/>
          <w:kern w:val="0"/>
          <w:sz w:val="28"/>
          <w:szCs w:val="28"/>
          <w:lang w:eastAsia="ru-RU"/>
        </w:rPr>
        <w:t>Утмановском</w:t>
      </w:r>
      <w:proofErr w:type="spellEnd"/>
      <w:r w:rsidRPr="00917425">
        <w:rPr>
          <w:rFonts w:eastAsia="Times New Roman"/>
          <w:kern w:val="0"/>
          <w:sz w:val="28"/>
          <w:szCs w:val="28"/>
          <w:lang w:eastAsia="ru-RU"/>
        </w:rPr>
        <w:t xml:space="preserve"> сельском поселении.</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Ликвидированы</w:t>
      </w:r>
      <w:proofErr w:type="gramEnd"/>
      <w:r w:rsidRPr="00917425">
        <w:rPr>
          <w:rFonts w:eastAsia="Times New Roman"/>
          <w:kern w:val="0"/>
          <w:sz w:val="28"/>
          <w:szCs w:val="28"/>
          <w:lang w:eastAsia="ru-RU"/>
        </w:rPr>
        <w:t xml:space="preserve"> 16 несанкционированных свалок. </w:t>
      </w:r>
    </w:p>
    <w:p w:rsidR="00917425" w:rsidRPr="00917425" w:rsidRDefault="00917425" w:rsidP="00917425">
      <w:pPr>
        <w:widowControl/>
        <w:shd w:val="clear" w:color="auto" w:fill="FFFFFF"/>
        <w:suppressAutoHyphens w:val="0"/>
        <w:autoSpaceDN/>
        <w:ind w:right="-1" w:firstLine="567"/>
        <w:rPr>
          <w:rFonts w:eastAsia="Times New Roman"/>
          <w:bCs/>
          <w:kern w:val="0"/>
          <w:sz w:val="28"/>
          <w:szCs w:val="28"/>
          <w:lang w:eastAsia="ru-RU"/>
        </w:rPr>
      </w:pPr>
      <w:r w:rsidRPr="00917425">
        <w:rPr>
          <w:rFonts w:eastAsia="Times New Roman"/>
          <w:bCs/>
          <w:kern w:val="0"/>
          <w:sz w:val="28"/>
          <w:szCs w:val="28"/>
          <w:lang w:eastAsia="ru-RU"/>
        </w:rPr>
        <w:t xml:space="preserve">Коллектив Администрации района в 2025 году принял участие в субботниках, в том числе на территории Администрации района, спортивной площадки по ул. Свободы, Подосиновского парка.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lastRenderedPageBreak/>
        <w:t>В четырех поселениях района не первый год проводятся мероприятия по уничтожению борщевика Сосновского, на эти цели в 2025 году направлено 0,5 млн. руб.</w:t>
      </w:r>
    </w:p>
    <w:p w:rsidR="00917425" w:rsidRPr="00917425" w:rsidRDefault="00917425" w:rsidP="00917425">
      <w:pPr>
        <w:widowControl/>
        <w:shd w:val="clear" w:color="auto" w:fill="FFFFFF"/>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2025 году обеспечено устойчивой мобильной связью с Заречье.</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На территории района охотниками добыто 9 волков (-3), общая сумма вознаграждения составила 135 тыс. руб. </w:t>
      </w:r>
    </w:p>
    <w:p w:rsidR="00917425" w:rsidRPr="00917425" w:rsidRDefault="00917425" w:rsidP="00917425">
      <w:pPr>
        <w:widowControl/>
        <w:suppressAutoHyphens w:val="0"/>
        <w:autoSpaceDN/>
        <w:spacing w:before="120"/>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 xml:space="preserve">Индивидуальным застройщикам выдано 6 уведомлений на строительство и реконструкцию индивидуальных жилых домов (+1) и 5 разрешений на реконструкцию многоквартирных жилых домов (+4).  На объекты капитального строительства зданий и сооружений застройщикам выдано: 3 разрешения на строительство зданий производственного назначения (-6), 1 разрешение на реконструкцию здания административно-делового назначения, 1 разрешение на реконструкцию магазина (+1), 1 разрешение на строительство храма в пгт Пинюг, 1 – на реконструкцию моста через реку </w:t>
      </w:r>
      <w:proofErr w:type="gramStart"/>
      <w:r w:rsidRPr="00917425">
        <w:rPr>
          <w:rFonts w:eastAsia="Times New Roman"/>
          <w:kern w:val="0"/>
          <w:sz w:val="28"/>
          <w:szCs w:val="28"/>
          <w:shd w:val="clear" w:color="auto" w:fill="FFFFFF"/>
          <w:lang w:eastAsia="ru-RU"/>
        </w:rPr>
        <w:t>п</w:t>
      </w:r>
      <w:proofErr w:type="gramEnd"/>
      <w:r w:rsidRPr="00917425">
        <w:rPr>
          <w:rFonts w:eastAsia="Times New Roman"/>
          <w:kern w:val="0"/>
          <w:sz w:val="28"/>
          <w:szCs w:val="28"/>
          <w:shd w:val="clear" w:color="auto" w:fill="FFFFFF"/>
          <w:lang w:eastAsia="ru-RU"/>
        </w:rPr>
        <w:t xml:space="preserve"> Пушма на автомобильной автодороге Пинюг-Скрябино.</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По окончании строительства индивидуальным застройщикам выдано 5 уведомлений о завершении строительства индивидуальных жилых домов;</w:t>
      </w:r>
      <w:r w:rsidRPr="00917425">
        <w:rPr>
          <w:rFonts w:eastAsia="Times New Roman"/>
          <w:color w:val="FF0000"/>
          <w:kern w:val="0"/>
          <w:sz w:val="28"/>
          <w:szCs w:val="28"/>
          <w:shd w:val="clear" w:color="auto" w:fill="FFFFFF"/>
          <w:lang w:eastAsia="ru-RU"/>
        </w:rPr>
        <w:t xml:space="preserve"> </w:t>
      </w:r>
      <w:r w:rsidRPr="00917425">
        <w:rPr>
          <w:rFonts w:eastAsia="Times New Roman"/>
          <w:kern w:val="0"/>
          <w:sz w:val="28"/>
          <w:szCs w:val="28"/>
          <w:shd w:val="clear" w:color="auto" w:fill="FFFFFF"/>
          <w:lang w:eastAsia="ru-RU"/>
        </w:rPr>
        <w:t xml:space="preserve">4 разрешения на ввод МКД после реконструкции квартир; </w:t>
      </w:r>
      <w:r w:rsidRPr="00917425">
        <w:rPr>
          <w:rFonts w:eastAsia="Times New Roman"/>
          <w:kern w:val="0"/>
          <w:sz w:val="28"/>
          <w:szCs w:val="28"/>
          <w:lang w:eastAsia="ru-RU"/>
        </w:rPr>
        <w:t>4 разрешения на ввод зданий производственного назначения; 1 разрешение на ввод здания административного назначения.</w:t>
      </w:r>
      <w:r w:rsidRPr="00917425">
        <w:rPr>
          <w:rFonts w:eastAsia="Times New Roman"/>
          <w:kern w:val="0"/>
          <w:sz w:val="28"/>
          <w:szCs w:val="28"/>
          <w:shd w:val="clear" w:color="auto" w:fill="FFFFFF"/>
          <w:lang w:eastAsia="ru-RU"/>
        </w:rPr>
        <w:t xml:space="preserve"> Все здания и помещения, на которые были выданы документы, по окончанию строительства постановлены на кадастровый учет и (или) одновременной регистрацией права собственности на объекты капитального строительства – 14 объектов.</w:t>
      </w:r>
    </w:p>
    <w:p w:rsidR="00917425" w:rsidRPr="00917425" w:rsidRDefault="00917425" w:rsidP="00917425">
      <w:pPr>
        <w:widowControl/>
        <w:suppressAutoHyphens w:val="0"/>
        <w:autoSpaceDN/>
        <w:ind w:right="-1"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По обращению застройщиков разработано и выдано 14 градостроительных планов (+7) на земельные участки.</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shd w:val="clear" w:color="auto" w:fill="FFFFFF"/>
          <w:lang w:eastAsia="ru-RU"/>
        </w:rPr>
        <w:t>Выдано 7 уведомлений о планируемом сносе и завершении сноса капитальных объектов по заявлению застройщиков для снятия с кадастрового учета. В течение года подготовлено 357</w:t>
      </w:r>
      <w:r w:rsidRPr="00917425">
        <w:rPr>
          <w:rFonts w:eastAsia="Times New Roman"/>
          <w:color w:val="FF0000"/>
          <w:kern w:val="0"/>
          <w:sz w:val="28"/>
          <w:szCs w:val="28"/>
          <w:shd w:val="clear" w:color="auto" w:fill="FFFFFF"/>
          <w:lang w:eastAsia="ru-RU"/>
        </w:rPr>
        <w:t xml:space="preserve"> </w:t>
      </w:r>
      <w:r w:rsidRPr="00917425">
        <w:rPr>
          <w:rFonts w:eastAsia="Times New Roman"/>
          <w:kern w:val="0"/>
          <w:sz w:val="28"/>
          <w:szCs w:val="28"/>
          <w:shd w:val="clear" w:color="auto" w:fill="FFFFFF"/>
          <w:lang w:eastAsia="ru-RU"/>
        </w:rPr>
        <w:t>локальных сметных расчетов (район и поселения).</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Осуществлено ведение реестра жилых домов, признанных аварийными, в автоматизированной информационной системе АИС ППК «ФРТ» и его корректировка ежеквартально.</w:t>
      </w:r>
    </w:p>
    <w:p w:rsidR="00917425" w:rsidRPr="00917425" w:rsidRDefault="00917425" w:rsidP="00917425">
      <w:pPr>
        <w:widowControl/>
        <w:suppressAutoHyphens w:val="0"/>
        <w:autoSpaceDN/>
        <w:ind w:firstLine="567"/>
        <w:rPr>
          <w:rFonts w:eastAsia="Times New Roman"/>
          <w:b/>
          <w:kern w:val="0"/>
          <w:sz w:val="28"/>
          <w:szCs w:val="28"/>
          <w:lang w:eastAsia="ar-SA"/>
        </w:rPr>
      </w:pPr>
      <w:r w:rsidRPr="00917425">
        <w:rPr>
          <w:rFonts w:eastAsia="Times New Roman"/>
          <w:kern w:val="0"/>
          <w:sz w:val="28"/>
          <w:szCs w:val="28"/>
          <w:lang w:eastAsia="ru-RU"/>
        </w:rPr>
        <w:t>Осуществлено ведение реестра муниципальных объектов, не отвечающих требованиям доступности инвалидов, у</w:t>
      </w:r>
      <w:r w:rsidRPr="00917425">
        <w:rPr>
          <w:rFonts w:eastAsia="Times New Roman"/>
          <w:kern w:val="0"/>
          <w:sz w:val="28"/>
          <w:szCs w:val="28"/>
          <w:lang w:eastAsia="ar-SA"/>
        </w:rPr>
        <w:t>тверждение плана мероприятий «Дорожная карта» «</w:t>
      </w:r>
      <w:r w:rsidRPr="00917425">
        <w:rPr>
          <w:rFonts w:eastAsia="Calibri"/>
          <w:kern w:val="0"/>
          <w:sz w:val="28"/>
          <w:szCs w:val="28"/>
          <w:lang w:eastAsia="ru-RU"/>
        </w:rPr>
        <w:t>Повышение значений показателей доступности для инвалидов объектов и услуг в приоритетных сферах жизнедеятельности инвалидов и других маломобильных групп населения» на 2025 - 2030 годы.</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Размещены 8 документов территориального планирования муниципальных образований и градостроительного зонирования (генеральных планов, правил землепользования и застройки, местных нормативов градостроительного планирования в актуализированной редакции) в ФГИС ТП (федеральной государственной информационной системе территориального планирования).</w:t>
      </w:r>
      <w:proofErr w:type="gramEnd"/>
      <w:r w:rsidRPr="00917425">
        <w:rPr>
          <w:rFonts w:eastAsia="Times New Roman"/>
          <w:kern w:val="0"/>
          <w:sz w:val="28"/>
          <w:szCs w:val="28"/>
          <w:lang w:eastAsia="ru-RU"/>
        </w:rPr>
        <w:t xml:space="preserve"> Размещены 65 документов территориального планирования муниципальных образований и </w:t>
      </w:r>
      <w:r w:rsidRPr="00917425">
        <w:rPr>
          <w:rFonts w:eastAsia="Times New Roman"/>
          <w:kern w:val="0"/>
          <w:sz w:val="28"/>
          <w:szCs w:val="28"/>
          <w:lang w:eastAsia="ru-RU"/>
        </w:rPr>
        <w:lastRenderedPageBreak/>
        <w:t>градостроительного зонирования, разрешений на строительство и ввод объектов, градостроительных планов в ГИСОГД (государственной информационной системе обеспечения градостроительной деятельности).</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Приобретено программное обеспечения для ЭВМ «</w:t>
      </w:r>
      <w:proofErr w:type="spellStart"/>
      <w:r w:rsidRPr="00917425">
        <w:rPr>
          <w:rFonts w:eastAsia="Times New Roman"/>
          <w:kern w:val="0"/>
          <w:sz w:val="28"/>
          <w:szCs w:val="28"/>
          <w:lang w:eastAsia="ru-RU"/>
        </w:rPr>
        <w:t>ТехноКад</w:t>
      </w:r>
      <w:proofErr w:type="spellEnd"/>
      <w:r w:rsidRPr="00917425">
        <w:rPr>
          <w:rFonts w:eastAsia="Times New Roman"/>
          <w:kern w:val="0"/>
          <w:sz w:val="28"/>
          <w:szCs w:val="28"/>
          <w:lang w:eastAsia="ru-RU"/>
        </w:rPr>
        <w:t xml:space="preserve">-Муниципалитет» за счет средств местного бюджета – 20 тыс. руб. </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 xml:space="preserve">В 2025 году реализованы заключительные мероприятия, направленные на подготовку сведений о границах населенных пунктов и территориальных зон, на сумму 300 тыс. руб. Выполнено описание 10 населенных пунктов Подосиновского поселения (д Устье, д Федоровская, д </w:t>
      </w:r>
      <w:proofErr w:type="spellStart"/>
      <w:r w:rsidRPr="00917425">
        <w:rPr>
          <w:rFonts w:eastAsia="Times New Roman"/>
          <w:kern w:val="0"/>
          <w:sz w:val="28"/>
          <w:szCs w:val="28"/>
          <w:lang w:eastAsia="ru-RU"/>
        </w:rPr>
        <w:t>Фенякино</w:t>
      </w:r>
      <w:proofErr w:type="spellEnd"/>
      <w:r w:rsidRPr="00917425">
        <w:rPr>
          <w:rFonts w:eastAsia="Times New Roman"/>
          <w:kern w:val="0"/>
          <w:sz w:val="28"/>
          <w:szCs w:val="28"/>
          <w:lang w:eastAsia="ru-RU"/>
        </w:rPr>
        <w:t>, д </w:t>
      </w:r>
      <w:proofErr w:type="spellStart"/>
      <w:r w:rsidRPr="00917425">
        <w:rPr>
          <w:rFonts w:eastAsia="Times New Roman"/>
          <w:kern w:val="0"/>
          <w:sz w:val="28"/>
          <w:szCs w:val="28"/>
          <w:lang w:eastAsia="ru-RU"/>
        </w:rPr>
        <w:t>Хлябово</w:t>
      </w:r>
      <w:proofErr w:type="spellEnd"/>
      <w:r w:rsidRPr="00917425">
        <w:rPr>
          <w:rFonts w:eastAsia="Times New Roman"/>
          <w:kern w:val="0"/>
          <w:sz w:val="28"/>
          <w:szCs w:val="28"/>
          <w:lang w:eastAsia="ru-RU"/>
        </w:rPr>
        <w:t xml:space="preserve">, д </w:t>
      </w:r>
      <w:proofErr w:type="spellStart"/>
      <w:r w:rsidRPr="00917425">
        <w:rPr>
          <w:rFonts w:eastAsia="Times New Roman"/>
          <w:kern w:val="0"/>
          <w:sz w:val="28"/>
          <w:szCs w:val="28"/>
          <w:lang w:eastAsia="ru-RU"/>
        </w:rPr>
        <w:t>Храпино</w:t>
      </w:r>
      <w:proofErr w:type="spellEnd"/>
      <w:r w:rsidRPr="00917425">
        <w:rPr>
          <w:rFonts w:eastAsia="Times New Roman"/>
          <w:kern w:val="0"/>
          <w:sz w:val="28"/>
          <w:szCs w:val="28"/>
          <w:lang w:eastAsia="ru-RU"/>
        </w:rPr>
        <w:t xml:space="preserve">, д </w:t>
      </w:r>
      <w:proofErr w:type="spellStart"/>
      <w:r w:rsidRPr="00917425">
        <w:rPr>
          <w:rFonts w:eastAsia="Times New Roman"/>
          <w:kern w:val="0"/>
          <w:sz w:val="28"/>
          <w:szCs w:val="28"/>
          <w:lang w:eastAsia="ru-RU"/>
        </w:rPr>
        <w:t>Чащинская</w:t>
      </w:r>
      <w:proofErr w:type="spellEnd"/>
      <w:r w:rsidRPr="00917425">
        <w:rPr>
          <w:rFonts w:eastAsia="Times New Roman"/>
          <w:kern w:val="0"/>
          <w:sz w:val="28"/>
          <w:szCs w:val="28"/>
          <w:lang w:eastAsia="ru-RU"/>
        </w:rPr>
        <w:t xml:space="preserve">, д </w:t>
      </w:r>
      <w:proofErr w:type="spellStart"/>
      <w:r w:rsidRPr="00917425">
        <w:rPr>
          <w:rFonts w:eastAsia="Times New Roman"/>
          <w:kern w:val="0"/>
          <w:sz w:val="28"/>
          <w:szCs w:val="28"/>
          <w:lang w:eastAsia="ru-RU"/>
        </w:rPr>
        <w:t>Шадринская</w:t>
      </w:r>
      <w:proofErr w:type="spellEnd"/>
      <w:r w:rsidRPr="00917425">
        <w:rPr>
          <w:rFonts w:eastAsia="Times New Roman"/>
          <w:kern w:val="0"/>
          <w:sz w:val="28"/>
          <w:szCs w:val="28"/>
          <w:lang w:eastAsia="ru-RU"/>
        </w:rPr>
        <w:t xml:space="preserve"> Гора, д </w:t>
      </w:r>
      <w:proofErr w:type="spellStart"/>
      <w:r w:rsidRPr="00917425">
        <w:rPr>
          <w:rFonts w:eastAsia="Times New Roman"/>
          <w:kern w:val="0"/>
          <w:sz w:val="28"/>
          <w:szCs w:val="28"/>
          <w:lang w:eastAsia="ru-RU"/>
        </w:rPr>
        <w:t>Шишиха</w:t>
      </w:r>
      <w:proofErr w:type="spellEnd"/>
      <w:r w:rsidRPr="00917425">
        <w:rPr>
          <w:rFonts w:eastAsia="Times New Roman"/>
          <w:kern w:val="0"/>
          <w:sz w:val="28"/>
          <w:szCs w:val="28"/>
          <w:lang w:eastAsia="ru-RU"/>
        </w:rPr>
        <w:t>, д Шубино Раменье, д Щеткино</w:t>
      </w:r>
      <w:r w:rsidRPr="00917425">
        <w:rPr>
          <w:rFonts w:eastAsia="Times New Roman"/>
          <w:iCs/>
          <w:kern w:val="0"/>
          <w:sz w:val="28"/>
          <w:szCs w:val="28"/>
          <w:lang w:eastAsia="ru-RU"/>
        </w:rPr>
        <w:t>)</w:t>
      </w:r>
      <w:r w:rsidRPr="00917425">
        <w:rPr>
          <w:rFonts w:eastAsia="Times New Roman"/>
          <w:kern w:val="0"/>
          <w:sz w:val="28"/>
          <w:szCs w:val="28"/>
          <w:lang w:eastAsia="ru-RU"/>
        </w:rPr>
        <w:t>.</w:t>
      </w:r>
      <w:proofErr w:type="gramEnd"/>
      <w:r w:rsidRPr="00917425">
        <w:rPr>
          <w:rFonts w:eastAsia="Times New Roman"/>
          <w:kern w:val="0"/>
          <w:sz w:val="28"/>
          <w:szCs w:val="28"/>
          <w:lang w:eastAsia="ru-RU"/>
        </w:rPr>
        <w:t xml:space="preserve"> Данное мероприятие реализуется в связи с необходимостью выполнения описания</w:t>
      </w:r>
      <w:r w:rsidRPr="00917425">
        <w:rPr>
          <w:rFonts w:eastAsia="Times New Roman"/>
          <w:kern w:val="0"/>
          <w:sz w:val="28"/>
          <w:szCs w:val="28"/>
          <w:lang w:eastAsia="ar-SA"/>
        </w:rPr>
        <w:t xml:space="preserve"> границ </w:t>
      </w:r>
      <w:r w:rsidRPr="00917425">
        <w:rPr>
          <w:rFonts w:eastAsia="Times New Roman"/>
          <w:kern w:val="0"/>
          <w:sz w:val="28"/>
          <w:szCs w:val="28"/>
          <w:lang w:eastAsia="ru-RU"/>
        </w:rPr>
        <w:t xml:space="preserve">территориальных зон и границ населенных пунктов с последующей постановкой в ЕГРН </w:t>
      </w:r>
      <w:proofErr w:type="gramStart"/>
      <w:r w:rsidRPr="00917425">
        <w:rPr>
          <w:rFonts w:eastAsia="Times New Roman"/>
          <w:kern w:val="0"/>
          <w:sz w:val="28"/>
          <w:szCs w:val="28"/>
          <w:lang w:eastAsia="ru-RU"/>
        </w:rPr>
        <w:t>согласно требований</w:t>
      </w:r>
      <w:proofErr w:type="gramEnd"/>
      <w:r w:rsidRPr="00917425">
        <w:rPr>
          <w:rFonts w:eastAsia="Times New Roman"/>
          <w:kern w:val="0"/>
          <w:sz w:val="28"/>
          <w:szCs w:val="28"/>
          <w:lang w:eastAsia="ru-RU"/>
        </w:rPr>
        <w:t xml:space="preserve"> Градостроительного кодекса РФ по состоянию на конец 2025 года на территории района работы выполнены в полном объеме (80 – территориальных зон и 154 населенных пункта). Продолжается работа по постановке вышеуказанных зон и пунктов в </w:t>
      </w:r>
      <w:proofErr w:type="spellStart"/>
      <w:r w:rsidRPr="00917425">
        <w:rPr>
          <w:rFonts w:eastAsia="Times New Roman"/>
          <w:kern w:val="0"/>
          <w:sz w:val="28"/>
          <w:szCs w:val="28"/>
          <w:lang w:eastAsia="ru-RU"/>
        </w:rPr>
        <w:t>Росреестр</w:t>
      </w:r>
      <w:proofErr w:type="spellEnd"/>
      <w:r w:rsidRPr="00917425">
        <w:rPr>
          <w:rFonts w:eastAsia="Times New Roman"/>
          <w:kern w:val="0"/>
          <w:sz w:val="28"/>
          <w:szCs w:val="28"/>
          <w:lang w:eastAsia="ru-RU"/>
        </w:rPr>
        <w:t xml:space="preserve"> через </w:t>
      </w:r>
      <w:proofErr w:type="spellStart"/>
      <w:r w:rsidRPr="00917425">
        <w:rPr>
          <w:rFonts w:eastAsia="Times New Roman"/>
          <w:kern w:val="0"/>
          <w:sz w:val="28"/>
          <w:szCs w:val="28"/>
          <w:lang w:eastAsia="ru-RU"/>
        </w:rPr>
        <w:t>Технокад</w:t>
      </w:r>
      <w:proofErr w:type="spellEnd"/>
      <w:r w:rsidRPr="00917425">
        <w:rPr>
          <w:rFonts w:eastAsia="Times New Roman"/>
          <w:kern w:val="0"/>
          <w:sz w:val="28"/>
          <w:szCs w:val="28"/>
          <w:lang w:eastAsia="ru-RU"/>
        </w:rPr>
        <w:t>.</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 xml:space="preserve">Хочу поблагодарить всех, кто оказывал нам финансовую поддержку в реализации проектов и проведении различных мероприятий. В первую очередь </w:t>
      </w:r>
      <w:r w:rsidRPr="00917425">
        <w:rPr>
          <w:rFonts w:eastAsia="Times New Roman"/>
          <w:b/>
          <w:kern w:val="0"/>
          <w:sz w:val="28"/>
          <w:szCs w:val="28"/>
          <w:u w:val="single"/>
          <w:lang w:eastAsia="ru-RU"/>
        </w:rPr>
        <w:t>слова благодарности губернатору и Правительству Кировской области за поддержку инициатив</w:t>
      </w:r>
      <w:r w:rsidRPr="00917425">
        <w:rPr>
          <w:rFonts w:eastAsia="Times New Roman"/>
          <w:kern w:val="0"/>
          <w:sz w:val="28"/>
          <w:szCs w:val="28"/>
          <w:lang w:eastAsia="ru-RU"/>
        </w:rPr>
        <w:t xml:space="preserve"> и выделение субсидий из бюджета на реализацию планов и решение насущных проблем органов местного самоуправления.</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На особом контроле находятся вопросы, связанные с оказанием помощи ветеранам, военнослужащим на линии боевого соприкосновения и их семьям. Мы продолжаем оказывать всестороннюю поддержку. Члены инициативной группы «</w:t>
      </w:r>
      <w:proofErr w:type="spellStart"/>
      <w:proofErr w:type="gramStart"/>
      <w:r w:rsidRPr="00917425">
        <w:rPr>
          <w:rFonts w:eastAsia="Times New Roman"/>
          <w:kern w:val="0"/>
          <w:sz w:val="28"/>
          <w:szCs w:val="28"/>
          <w:lang w:eastAsia="ru-RU"/>
        </w:rPr>
        <w:t>Z</w:t>
      </w:r>
      <w:proofErr w:type="gramEnd"/>
      <w:r w:rsidRPr="00917425">
        <w:rPr>
          <w:rFonts w:eastAsia="Times New Roman"/>
          <w:kern w:val="0"/>
          <w:sz w:val="28"/>
          <w:szCs w:val="28"/>
          <w:lang w:eastAsia="ru-RU"/>
        </w:rPr>
        <w:t>а</w:t>
      </w:r>
      <w:proofErr w:type="spellEnd"/>
      <w:r w:rsidRPr="00917425">
        <w:rPr>
          <w:rFonts w:eastAsia="Times New Roman"/>
          <w:kern w:val="0"/>
          <w:sz w:val="28"/>
          <w:szCs w:val="28"/>
          <w:lang w:eastAsia="ru-RU"/>
        </w:rPr>
        <w:t xml:space="preserve"> Подосиновских» работают в тесном сотрудничестве с благотворительным фондом «За Вятку» и Движением «Ласточки добра». </w:t>
      </w:r>
      <w:proofErr w:type="gramStart"/>
      <w:r w:rsidRPr="00917425">
        <w:rPr>
          <w:rFonts w:eastAsia="Times New Roman"/>
          <w:kern w:val="0"/>
          <w:sz w:val="28"/>
          <w:szCs w:val="28"/>
          <w:lang w:eastAsia="ru-RU"/>
        </w:rPr>
        <w:t>В зону специальной военной операции направлены техника и снаряжение, необходимый гуманитарный груз, сформированный, исходя из запросов бойцов.</w:t>
      </w:r>
      <w:proofErr w:type="gramEnd"/>
      <w:r w:rsidRPr="00917425">
        <w:rPr>
          <w:rFonts w:eastAsia="Times New Roman"/>
          <w:kern w:val="0"/>
          <w:sz w:val="28"/>
          <w:szCs w:val="28"/>
          <w:lang w:eastAsia="ru-RU"/>
        </w:rPr>
        <w:t xml:space="preserve"> Идет сбор денежных средств от граждан, от благотворительных концертов, которые направляются на приобретение оборудования и обеспечения потребностей участников СВО, жителями района изготовлены маскировочные сети, блиндажные окопные свечи, взрослые и подростки выполняют самые разные задачи гуманитарной миссии.</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lang w:eastAsia="ru-RU"/>
        </w:rPr>
        <w:t>Со</w:t>
      </w:r>
      <w:r w:rsidRPr="00917425">
        <w:rPr>
          <w:rFonts w:eastAsia="Times New Roman"/>
          <w:kern w:val="0"/>
          <w:sz w:val="28"/>
          <w:szCs w:val="28"/>
          <w:shd w:val="clear" w:color="auto" w:fill="FFFFFF"/>
          <w:lang w:eastAsia="ru-RU"/>
        </w:rPr>
        <w:t xml:space="preserve">циальный координатор Котельникова Светлана Юрьевна, специалист по социальной работе отделения срочного социального обслуживания Комплексного центра социального обслуживания населения, оказывает </w:t>
      </w:r>
      <w:r w:rsidRPr="00917425">
        <w:rPr>
          <w:rFonts w:eastAsia="Times New Roman"/>
          <w:kern w:val="0"/>
          <w:sz w:val="28"/>
          <w:szCs w:val="28"/>
          <w:lang w:eastAsia="ru-RU"/>
        </w:rPr>
        <w:t xml:space="preserve">семьям участников СВО </w:t>
      </w:r>
      <w:r w:rsidRPr="00917425">
        <w:rPr>
          <w:rFonts w:eastAsia="Times New Roman"/>
          <w:kern w:val="0"/>
          <w:sz w:val="28"/>
          <w:szCs w:val="28"/>
          <w:shd w:val="clear" w:color="auto" w:fill="FFFFFF"/>
          <w:lang w:eastAsia="ru-RU"/>
        </w:rPr>
        <w:t xml:space="preserve">содействие в решении различных вопросов, в том числе в сфере здравоохранения, бытовых и коммунальных услуг. </w:t>
      </w:r>
      <w:proofErr w:type="gramStart"/>
      <w:r w:rsidRPr="00917425">
        <w:rPr>
          <w:rFonts w:eastAsia="Times New Roman"/>
          <w:kern w:val="0"/>
          <w:sz w:val="28"/>
          <w:szCs w:val="28"/>
          <w:shd w:val="clear" w:color="auto" w:fill="FFFFFF"/>
          <w:lang w:eastAsia="ru-RU"/>
        </w:rPr>
        <w:t>На конец</w:t>
      </w:r>
      <w:proofErr w:type="gramEnd"/>
      <w:r w:rsidRPr="00917425">
        <w:rPr>
          <w:rFonts w:eastAsia="Times New Roman"/>
          <w:kern w:val="0"/>
          <w:sz w:val="28"/>
          <w:szCs w:val="28"/>
          <w:shd w:val="clear" w:color="auto" w:fill="FFFFFF"/>
          <w:lang w:eastAsia="ru-RU"/>
        </w:rPr>
        <w:t xml:space="preserve"> 2025 года у неё на сопровождении 257 таких семей и 42 участника СВО. </w:t>
      </w:r>
    </w:p>
    <w:p w:rsidR="00917425" w:rsidRPr="00917425" w:rsidRDefault="00917425" w:rsidP="00917425">
      <w:pPr>
        <w:widowControl/>
        <w:suppressAutoHyphens w:val="0"/>
        <w:autoSpaceDN/>
        <w:ind w:firstLine="709"/>
        <w:rPr>
          <w:rFonts w:eastAsia="Calibri"/>
          <w:kern w:val="0"/>
          <w:sz w:val="28"/>
          <w:szCs w:val="28"/>
          <w:lang w:eastAsia="en-US"/>
        </w:rPr>
      </w:pPr>
      <w:r w:rsidRPr="00917425">
        <w:rPr>
          <w:rFonts w:eastAsia="Calibri"/>
          <w:kern w:val="0"/>
          <w:sz w:val="28"/>
          <w:szCs w:val="28"/>
          <w:lang w:eastAsia="en-US"/>
        </w:rPr>
        <w:t xml:space="preserve">В 2025 году твердым топливом обеспечены 132 члена семей военнослужащих на общую сумму 4,2 млн. руб. </w:t>
      </w:r>
      <w:r w:rsidRPr="00917425">
        <w:rPr>
          <w:rFonts w:eastAsia="Times New Roman"/>
          <w:kern w:val="0"/>
          <w:sz w:val="28"/>
          <w:szCs w:val="28"/>
          <w:shd w:val="clear" w:color="auto" w:fill="FFFFFF"/>
          <w:lang w:eastAsia="ru-RU"/>
        </w:rPr>
        <w:t xml:space="preserve">Комплексным центром </w:t>
      </w:r>
      <w:r w:rsidRPr="00917425">
        <w:rPr>
          <w:rFonts w:eastAsia="Times New Roman"/>
          <w:kern w:val="0"/>
          <w:sz w:val="28"/>
          <w:szCs w:val="28"/>
          <w:shd w:val="clear" w:color="auto" w:fill="FFFFFF"/>
          <w:lang w:eastAsia="ru-RU"/>
        </w:rPr>
        <w:lastRenderedPageBreak/>
        <w:t>социального обслуживания населения</w:t>
      </w:r>
      <w:r w:rsidRPr="00917425">
        <w:rPr>
          <w:rFonts w:eastAsia="Calibri"/>
          <w:kern w:val="0"/>
          <w:sz w:val="28"/>
          <w:szCs w:val="28"/>
          <w:lang w:eastAsia="en-US"/>
        </w:rPr>
        <w:t xml:space="preserve"> предоставлена компенсация на приобретение дров 19 гражданам на общую сумму 0,3 млн. руб.</w:t>
      </w:r>
    </w:p>
    <w:p w:rsidR="00917425" w:rsidRPr="00917425" w:rsidRDefault="00917425" w:rsidP="00917425">
      <w:pPr>
        <w:widowControl/>
        <w:suppressAutoHyphens w:val="0"/>
        <w:autoSpaceDN/>
        <w:ind w:firstLine="567"/>
        <w:rPr>
          <w:rFonts w:eastAsia="Calibri"/>
          <w:kern w:val="0"/>
          <w:sz w:val="28"/>
          <w:szCs w:val="28"/>
          <w:lang w:eastAsia="en-US"/>
        </w:rPr>
      </w:pPr>
      <w:r w:rsidRPr="00917425">
        <w:rPr>
          <w:rFonts w:eastAsia="Calibri"/>
          <w:kern w:val="0"/>
          <w:sz w:val="28"/>
          <w:szCs w:val="28"/>
          <w:lang w:eastAsia="en-US"/>
        </w:rPr>
        <w:t>Бесплатным проездом в общественном транспорте воспользовались 6525 получателей – членов семей военнослужащих (0,6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Сегодня поддержка наших ребят, которые выполняют свой долг на передовой, – наша общая задача. Они должны быть спокойны за свои семьи, уверены в своем будущем, когда вернутся к мирной жизни. И это – ключевая задача поверх всех приоритетов.</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Мы понимаем, что победа и максимум усилий для ее достижения – это то, что сейчас нас объединяет. Мы едины в стремлении к победе и прикладываем максимум усилий для ее достижения.</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Подведен итог еще одного года, было немало сделано, но и нерешенных задач осталось достаточно много. Впереди много важных и ответственных дел, планов, которые предстоит воплотить в жизнь.</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2026 год отмечен несколькими важными событиями, которые задают ориентиры нашей работы. По решению Президента РФ В.В. Путина 2026 год объявлен Годом единства народов России. В этом году 90-летие Кировской области. 2026 год – год 400-летия районного центра, поселка Подосиновец, год проведения фестиваля «Славяне </w:t>
      </w:r>
      <w:proofErr w:type="spellStart"/>
      <w:r w:rsidRPr="00917425">
        <w:rPr>
          <w:rFonts w:eastAsia="Times New Roman"/>
          <w:kern w:val="0"/>
          <w:sz w:val="28"/>
          <w:szCs w:val="28"/>
          <w:lang w:eastAsia="ru-RU"/>
        </w:rPr>
        <w:t>Поюжья</w:t>
      </w:r>
      <w:proofErr w:type="spellEnd"/>
      <w:r w:rsidRPr="00917425">
        <w:rPr>
          <w:rFonts w:eastAsia="Times New Roman"/>
          <w:kern w:val="0"/>
          <w:sz w:val="28"/>
          <w:szCs w:val="28"/>
          <w:lang w:eastAsia="ru-RU"/>
        </w:rPr>
        <w:t xml:space="preserve">» на </w:t>
      </w:r>
      <w:proofErr w:type="spellStart"/>
      <w:r w:rsidRPr="00917425">
        <w:rPr>
          <w:rFonts w:eastAsia="Times New Roman"/>
          <w:kern w:val="0"/>
          <w:sz w:val="28"/>
          <w:szCs w:val="28"/>
          <w:lang w:eastAsia="ru-RU"/>
        </w:rPr>
        <w:t>подосиновской</w:t>
      </w:r>
      <w:proofErr w:type="spellEnd"/>
      <w:r w:rsidRPr="00917425">
        <w:rPr>
          <w:rFonts w:eastAsia="Times New Roman"/>
          <w:kern w:val="0"/>
          <w:sz w:val="28"/>
          <w:szCs w:val="28"/>
          <w:lang w:eastAsia="ru-RU"/>
        </w:rPr>
        <w:t xml:space="preserve"> земле, в связи с этими событиями в течение года пройдут мероприятия по улучшению инфраструктуры и благоустройству, подготовке к празднованию, а также культурные и спортивные мероприятия. В сентябре текущего года нам предстоят выборы депутатов в Государственную Думу РФ, Законодательное Собрание Кировской области.</w:t>
      </w:r>
    </w:p>
    <w:p w:rsidR="00917425" w:rsidRPr="00917425" w:rsidRDefault="00917425" w:rsidP="00917425">
      <w:pPr>
        <w:widowControl/>
        <w:suppressAutoHyphens w:val="0"/>
        <w:autoSpaceDN/>
        <w:ind w:firstLine="567"/>
        <w:rPr>
          <w:rFonts w:eastAsia="Times New Roman"/>
          <w:kern w:val="0"/>
          <w:sz w:val="28"/>
          <w:szCs w:val="28"/>
          <w:lang w:eastAsia="ru-RU"/>
        </w:rPr>
      </w:pPr>
    </w:p>
    <w:p w:rsidR="00917425" w:rsidRPr="00917425" w:rsidRDefault="00917425" w:rsidP="00917425">
      <w:pPr>
        <w:widowControl/>
        <w:suppressAutoHyphens w:val="0"/>
        <w:autoSpaceDN/>
        <w:ind w:right="-1" w:firstLine="567"/>
        <w:jc w:val="center"/>
        <w:rPr>
          <w:rFonts w:eastAsia="Times New Roman"/>
          <w:b/>
          <w:kern w:val="0"/>
          <w:sz w:val="28"/>
          <w:szCs w:val="28"/>
          <w:lang w:eastAsia="ru-RU"/>
        </w:rPr>
      </w:pPr>
      <w:r w:rsidRPr="00917425">
        <w:rPr>
          <w:rFonts w:eastAsia="Times New Roman"/>
          <w:b/>
          <w:kern w:val="0"/>
          <w:sz w:val="28"/>
          <w:szCs w:val="28"/>
          <w:lang w:eastAsia="ru-RU"/>
        </w:rPr>
        <w:t>Основные направления развития, планируемые</w:t>
      </w:r>
    </w:p>
    <w:p w:rsidR="00917425" w:rsidRPr="00917425" w:rsidRDefault="00917425" w:rsidP="00917425">
      <w:pPr>
        <w:widowControl/>
        <w:suppressAutoHyphens w:val="0"/>
        <w:autoSpaceDN/>
        <w:ind w:right="-1" w:firstLine="567"/>
        <w:jc w:val="center"/>
        <w:rPr>
          <w:rFonts w:eastAsia="Times New Roman"/>
          <w:b/>
          <w:kern w:val="0"/>
          <w:sz w:val="28"/>
          <w:szCs w:val="28"/>
          <w:lang w:eastAsia="ru-RU"/>
        </w:rPr>
      </w:pPr>
      <w:r w:rsidRPr="00917425">
        <w:rPr>
          <w:rFonts w:eastAsia="Times New Roman"/>
          <w:b/>
          <w:kern w:val="0"/>
          <w:sz w:val="28"/>
          <w:szCs w:val="28"/>
          <w:lang w:eastAsia="ru-RU"/>
        </w:rPr>
        <w:t>к реализации проекты на 2026-2028 годы</w:t>
      </w:r>
    </w:p>
    <w:p w:rsidR="00917425" w:rsidRPr="00917425" w:rsidRDefault="00917425" w:rsidP="00917425">
      <w:pPr>
        <w:widowControl/>
        <w:suppressAutoHyphens w:val="0"/>
        <w:autoSpaceDN/>
        <w:spacing w:before="120"/>
        <w:ind w:firstLine="567"/>
        <w:rPr>
          <w:rFonts w:eastAsia="Times New Roman"/>
          <w:kern w:val="0"/>
          <w:sz w:val="28"/>
          <w:szCs w:val="28"/>
          <w:u w:val="single"/>
          <w:lang w:eastAsia="ru-RU"/>
        </w:rPr>
      </w:pPr>
      <w:r w:rsidRPr="00917425">
        <w:rPr>
          <w:rFonts w:eastAsia="Times New Roman"/>
          <w:kern w:val="0"/>
          <w:sz w:val="28"/>
          <w:szCs w:val="28"/>
          <w:u w:val="single"/>
          <w:lang w:eastAsia="ru-RU"/>
        </w:rPr>
        <w:t xml:space="preserve">В 2026 году по отрасли «Образование» предусмотрено: </w:t>
      </w:r>
    </w:p>
    <w:p w:rsidR="00917425" w:rsidRPr="00917425" w:rsidRDefault="00917425" w:rsidP="00917425">
      <w:pPr>
        <w:widowControl/>
        <w:suppressAutoHyphens w:val="0"/>
        <w:autoSpaceDN/>
        <w:ind w:firstLine="567"/>
        <w:rPr>
          <w:rFonts w:eastAsia="Times New Roman"/>
          <w:kern w:val="0"/>
          <w:sz w:val="28"/>
          <w:szCs w:val="28"/>
          <w:lang w:eastAsia="en-US"/>
        </w:rPr>
      </w:pPr>
      <w:r w:rsidRPr="00917425">
        <w:rPr>
          <w:rFonts w:eastAsia="Times New Roman"/>
          <w:kern w:val="0"/>
          <w:sz w:val="28"/>
          <w:szCs w:val="28"/>
          <w:lang w:eastAsia="en-US"/>
        </w:rPr>
        <w:t>во всех муниципальных образовательных организациях, кроме МКДОУ детский сад «Сказка» пгт Демьяново, проведение специальной оценки условий труда на рабочих местах;</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en-US"/>
        </w:rPr>
        <w:t>в МКУ ДО СШ пгт Подосиновец благодаря депутату Законодательного Собрания Кировской области Б.Г. Веснину выделены денежные средства на </w:t>
      </w:r>
      <w:r w:rsidRPr="00917425">
        <w:rPr>
          <w:rFonts w:eastAsia="Times New Roman"/>
          <w:kern w:val="0"/>
          <w:sz w:val="28"/>
          <w:szCs w:val="28"/>
          <w:lang w:eastAsia="ru-RU"/>
        </w:rPr>
        <w:t>ремонт пола в зале здания ФОК в пгт </w:t>
      </w:r>
      <w:proofErr w:type="gramStart"/>
      <w:r w:rsidRPr="00917425">
        <w:rPr>
          <w:rFonts w:eastAsia="Times New Roman"/>
          <w:kern w:val="0"/>
          <w:sz w:val="28"/>
          <w:szCs w:val="28"/>
          <w:lang w:eastAsia="ru-RU"/>
        </w:rPr>
        <w:t>Демьяново</w:t>
      </w:r>
      <w:proofErr w:type="gramEnd"/>
      <w:r w:rsidRPr="00917425">
        <w:rPr>
          <w:rFonts w:eastAsia="Times New Roman"/>
          <w:kern w:val="0"/>
          <w:sz w:val="28"/>
          <w:szCs w:val="28"/>
          <w:lang w:eastAsia="ru-RU"/>
        </w:rPr>
        <w:t xml:space="preserve"> – 2,9 млн. руб.; </w:t>
      </w:r>
    </w:p>
    <w:p w:rsidR="00917425" w:rsidRPr="00917425" w:rsidRDefault="00917425" w:rsidP="00917425">
      <w:pPr>
        <w:widowControl/>
        <w:suppressAutoHyphens w:val="0"/>
        <w:autoSpaceDN/>
        <w:ind w:firstLine="567"/>
        <w:rPr>
          <w:rFonts w:eastAsia="Times New Roman"/>
          <w:kern w:val="0"/>
          <w:sz w:val="28"/>
          <w:szCs w:val="28"/>
          <w:lang w:eastAsia="en-US"/>
        </w:rPr>
      </w:pPr>
      <w:r w:rsidRPr="00917425">
        <w:rPr>
          <w:rFonts w:eastAsia="Times New Roman"/>
          <w:kern w:val="0"/>
          <w:sz w:val="28"/>
          <w:szCs w:val="28"/>
          <w:lang w:eastAsia="en-US"/>
        </w:rPr>
        <w:t>в МКУ ДО СШ пгт Подосиновец приобретение спортивного инвентаря и оборудования в рамках областного проекта по поддержке детско-юношеского спорта – 0,6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в КОГОБУ средней школе пгт Демьяново проведение капитального ремонта в 2026-2027 годах в рамках федеральной программы «Модернизация школьных систем образования» национального проекта «Молодежь и дети» – 77,1 млн. руб.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В 2026-2028 годах работаем над решением следующих вопросов:</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en-US"/>
        </w:rPr>
        <w:t xml:space="preserve">в МКДОУ детский сад «Сказка» пгт Демьяново </w:t>
      </w:r>
      <w:r w:rsidRPr="00917425">
        <w:rPr>
          <w:rFonts w:eastAsia="Times New Roman"/>
          <w:kern w:val="0"/>
          <w:sz w:val="28"/>
          <w:szCs w:val="28"/>
          <w:lang w:eastAsia="ru-RU"/>
        </w:rPr>
        <w:t>капремонт здания,</w:t>
      </w:r>
      <w:r w:rsidRPr="00917425">
        <w:rPr>
          <w:rFonts w:eastAsia="Times New Roman"/>
          <w:kern w:val="0"/>
          <w:sz w:val="28"/>
          <w:szCs w:val="28"/>
          <w:lang w:eastAsia="en-US"/>
        </w:rPr>
        <w:t xml:space="preserve"> необходимо подготовить проектно-сметную документацию;</w:t>
      </w:r>
      <w:r w:rsidRPr="00917425">
        <w:rPr>
          <w:rFonts w:eastAsia="Times New Roman"/>
          <w:kern w:val="0"/>
          <w:sz w:val="28"/>
          <w:szCs w:val="28"/>
          <w:lang w:eastAsia="ru-RU"/>
        </w:rPr>
        <w:t xml:space="preserve"> </w:t>
      </w:r>
    </w:p>
    <w:p w:rsidR="00917425" w:rsidRPr="00917425" w:rsidRDefault="00917425" w:rsidP="00917425">
      <w:pPr>
        <w:widowControl/>
        <w:suppressAutoHyphens w:val="0"/>
        <w:autoSpaceDN/>
        <w:ind w:firstLine="567"/>
        <w:rPr>
          <w:rFonts w:eastAsia="Times New Roman"/>
          <w:kern w:val="0"/>
          <w:sz w:val="28"/>
          <w:szCs w:val="28"/>
          <w:lang w:eastAsia="en-US"/>
        </w:rPr>
      </w:pPr>
      <w:r w:rsidRPr="00917425">
        <w:rPr>
          <w:rFonts w:eastAsia="Times New Roman"/>
          <w:kern w:val="0"/>
          <w:sz w:val="28"/>
          <w:szCs w:val="28"/>
          <w:lang w:eastAsia="en-US"/>
        </w:rPr>
        <w:lastRenderedPageBreak/>
        <w:t>составлены следующие локально-сметные расчеты: МКДОУ детский сад «Подснежник» пгт Подосиновец ремонт пищеблока; МКДОУ детский сад «Радуга» пгт Пинюг частичный ремонт пола пищеблока; МКДОУ детский сад «Радуга» пгт Пинюг замена ограждения; МКОУ ООШ с Утманово ремонт кровли; МКУ ДО СШ пгт Подосиновец ремонт (или замена) котла на лыжной базе пгт Подосиновец; МКУ ДО СШ пгт Подосиновец ремонт системы отопления и кровли в ФОК пгт Демьяново; МКУ ДО ДДТ "Ровесник" пгт Подосиновец ремонт электрооборудования в здании клуба "Долг". В МКОУ СОШ пгт Пинюг обустройство санузла, локально-сметный расчет в процессе составления.</w:t>
      </w:r>
    </w:p>
    <w:p w:rsidR="00917425" w:rsidRPr="00917425" w:rsidRDefault="00917425" w:rsidP="00917425">
      <w:pPr>
        <w:widowControl/>
        <w:suppressAutoHyphens w:val="0"/>
        <w:autoSpaceDN/>
        <w:spacing w:before="120"/>
        <w:ind w:firstLine="567"/>
        <w:rPr>
          <w:rFonts w:eastAsia="Times New Roman"/>
          <w:kern w:val="0"/>
          <w:sz w:val="28"/>
          <w:szCs w:val="28"/>
          <w:u w:val="single"/>
          <w:lang w:eastAsia="ru-RU"/>
        </w:rPr>
      </w:pPr>
      <w:r w:rsidRPr="00917425">
        <w:rPr>
          <w:rFonts w:eastAsia="Times New Roman"/>
          <w:kern w:val="0"/>
          <w:sz w:val="28"/>
          <w:szCs w:val="28"/>
          <w:u w:val="single"/>
          <w:lang w:eastAsia="ru-RU"/>
        </w:rPr>
        <w:t>В 2026 году по отрасли «Культура» предусмотрено:</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в МКУК «Подосиновский краеведческий музей» капитальный ремонт здания музея в рамках нацпроекта «Семья» – 14,4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МКУК «Подосиновская МБС» комплектование книжных фондов – 73 тыс.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проведение мероприятий межрегионального фестиваля «Славяне </w:t>
      </w:r>
      <w:proofErr w:type="spellStart"/>
      <w:r w:rsidRPr="00917425">
        <w:rPr>
          <w:rFonts w:eastAsia="Times New Roman"/>
          <w:kern w:val="0"/>
          <w:sz w:val="28"/>
          <w:szCs w:val="28"/>
          <w:lang w:eastAsia="ru-RU"/>
        </w:rPr>
        <w:t>Поюжья</w:t>
      </w:r>
      <w:proofErr w:type="spellEnd"/>
      <w:r w:rsidRPr="00917425">
        <w:rPr>
          <w:rFonts w:eastAsia="Times New Roman"/>
          <w:kern w:val="0"/>
          <w:sz w:val="28"/>
          <w:szCs w:val="28"/>
          <w:lang w:eastAsia="ru-RU"/>
        </w:rPr>
        <w:t>» – 250 тыс. руб.;</w:t>
      </w:r>
    </w:p>
    <w:p w:rsidR="00917425" w:rsidRPr="00917425" w:rsidRDefault="00917425" w:rsidP="00917425">
      <w:pPr>
        <w:widowControl/>
        <w:tabs>
          <w:tab w:val="left" w:pos="709"/>
        </w:tabs>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lang w:eastAsia="ru-RU"/>
        </w:rPr>
        <w:t>в учреждениях культуры поселений: ремонт и оснащение МКУК «Яхреньгский СДК» в рамках нацпроекта «Семья» – 3,1 млн. руб.;</w:t>
      </w:r>
      <w:r w:rsidRPr="00917425">
        <w:rPr>
          <w:rFonts w:eastAsia="Times New Roman"/>
          <w:kern w:val="0"/>
          <w:sz w:val="28"/>
          <w:szCs w:val="28"/>
          <w:shd w:val="clear" w:color="auto" w:fill="FFFFFF"/>
          <w:lang w:eastAsia="ru-RU"/>
        </w:rPr>
        <w:t xml:space="preserve"> текущий ремонт кровли здания Щеткинского СДК в рамках ППМИ – 1,3 </w:t>
      </w:r>
      <w:proofErr w:type="spellStart"/>
      <w:r w:rsidRPr="00917425">
        <w:rPr>
          <w:rFonts w:eastAsia="Times New Roman"/>
          <w:kern w:val="0"/>
          <w:sz w:val="28"/>
          <w:szCs w:val="28"/>
          <w:shd w:val="clear" w:color="auto" w:fill="FFFFFF"/>
          <w:lang w:eastAsia="ru-RU"/>
        </w:rPr>
        <w:t>млн</w:t>
      </w:r>
      <w:proofErr w:type="gramStart"/>
      <w:r w:rsidRPr="00917425">
        <w:rPr>
          <w:rFonts w:eastAsia="Times New Roman"/>
          <w:kern w:val="0"/>
          <w:sz w:val="28"/>
          <w:szCs w:val="28"/>
          <w:shd w:val="clear" w:color="auto" w:fill="FFFFFF"/>
          <w:lang w:eastAsia="ru-RU"/>
        </w:rPr>
        <w:t>.р</w:t>
      </w:r>
      <w:proofErr w:type="gramEnd"/>
      <w:r w:rsidRPr="00917425">
        <w:rPr>
          <w:rFonts w:eastAsia="Times New Roman"/>
          <w:kern w:val="0"/>
          <w:sz w:val="28"/>
          <w:szCs w:val="28"/>
          <w:shd w:val="clear" w:color="auto" w:fill="FFFFFF"/>
          <w:lang w:eastAsia="ru-RU"/>
        </w:rPr>
        <w:t>уб</w:t>
      </w:r>
      <w:proofErr w:type="spellEnd"/>
      <w:r w:rsidRPr="00917425">
        <w:rPr>
          <w:rFonts w:eastAsia="Times New Roman"/>
          <w:kern w:val="0"/>
          <w:sz w:val="28"/>
          <w:szCs w:val="28"/>
          <w:shd w:val="clear" w:color="auto" w:fill="FFFFFF"/>
          <w:lang w:eastAsia="ru-RU"/>
        </w:rPr>
        <w:t xml:space="preserve">. </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2026-2028 годах работаем над решением следующих вопросов:</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приобретение (предоставление) здания для размещения городской и детской библиотек пгт Демьяново;</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направление заявки на участие в проекте «Местный дом культуры» на текущий ремонт Подосиновского РДК (ремонт фасада) и оснащение Дома ремесел;</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учреждениях культуры поселений:</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актуализация проектно-сметной документации на капитальный ремонт здания </w:t>
      </w:r>
      <w:proofErr w:type="spellStart"/>
      <w:r w:rsidRPr="00917425">
        <w:rPr>
          <w:rFonts w:eastAsia="Times New Roman"/>
          <w:kern w:val="0"/>
          <w:sz w:val="28"/>
          <w:szCs w:val="28"/>
          <w:lang w:eastAsia="ru-RU"/>
        </w:rPr>
        <w:t>Борокского</w:t>
      </w:r>
      <w:proofErr w:type="spellEnd"/>
      <w:r w:rsidRPr="00917425">
        <w:rPr>
          <w:rFonts w:eastAsia="Times New Roman"/>
          <w:kern w:val="0"/>
          <w:sz w:val="28"/>
          <w:szCs w:val="28"/>
          <w:lang w:eastAsia="ru-RU"/>
        </w:rPr>
        <w:t xml:space="preserve"> СДК, направление заявки на участие в нацпроекте «Семья» на 2027 год;</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приобретение здания для размещения </w:t>
      </w:r>
      <w:proofErr w:type="spellStart"/>
      <w:r w:rsidRPr="00917425">
        <w:rPr>
          <w:rFonts w:eastAsia="Times New Roman"/>
          <w:kern w:val="0"/>
          <w:sz w:val="28"/>
          <w:szCs w:val="28"/>
          <w:lang w:eastAsia="ru-RU"/>
        </w:rPr>
        <w:t>ЦКиД</w:t>
      </w:r>
      <w:proofErr w:type="spellEnd"/>
      <w:r w:rsidRPr="00917425">
        <w:rPr>
          <w:rFonts w:eastAsia="Times New Roman"/>
          <w:kern w:val="0"/>
          <w:sz w:val="28"/>
          <w:szCs w:val="28"/>
          <w:lang w:eastAsia="ru-RU"/>
        </w:rPr>
        <w:t xml:space="preserve"> пгт Демьяново;</w:t>
      </w:r>
    </w:p>
    <w:p w:rsidR="00917425" w:rsidRPr="00917425" w:rsidRDefault="00917425" w:rsidP="00917425">
      <w:pPr>
        <w:widowControl/>
        <w:tabs>
          <w:tab w:val="left" w:pos="709"/>
        </w:tabs>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определение источников финансирования мероприятий по исполнению предписаний </w:t>
      </w:r>
      <w:proofErr w:type="spellStart"/>
      <w:r w:rsidRPr="00917425">
        <w:rPr>
          <w:rFonts w:eastAsia="Times New Roman"/>
          <w:kern w:val="0"/>
          <w:sz w:val="28"/>
          <w:szCs w:val="28"/>
          <w:lang w:eastAsia="ru-RU"/>
        </w:rPr>
        <w:t>Госпожнадзора</w:t>
      </w:r>
      <w:proofErr w:type="spellEnd"/>
      <w:r w:rsidRPr="00917425">
        <w:rPr>
          <w:rFonts w:eastAsia="Times New Roman"/>
          <w:kern w:val="0"/>
          <w:sz w:val="28"/>
          <w:szCs w:val="28"/>
          <w:lang w:eastAsia="ru-RU"/>
        </w:rPr>
        <w:t xml:space="preserve">: устройство противопожарной стены между встроенной котельной и помещениями </w:t>
      </w:r>
      <w:proofErr w:type="spellStart"/>
      <w:r w:rsidRPr="00917425">
        <w:rPr>
          <w:rFonts w:eastAsia="Times New Roman"/>
          <w:kern w:val="0"/>
          <w:sz w:val="28"/>
          <w:szCs w:val="28"/>
          <w:lang w:eastAsia="ru-RU"/>
        </w:rPr>
        <w:t>Борокского</w:t>
      </w:r>
      <w:proofErr w:type="spellEnd"/>
      <w:r w:rsidRPr="00917425">
        <w:rPr>
          <w:rFonts w:eastAsia="Times New Roman"/>
          <w:kern w:val="0"/>
          <w:sz w:val="28"/>
          <w:szCs w:val="28"/>
          <w:lang w:eastAsia="ru-RU"/>
        </w:rPr>
        <w:t xml:space="preserve"> СДК; оборудование спортивного зала АПС или его снос в </w:t>
      </w:r>
      <w:proofErr w:type="spellStart"/>
      <w:r w:rsidRPr="00917425">
        <w:rPr>
          <w:rFonts w:eastAsia="Times New Roman"/>
          <w:kern w:val="0"/>
          <w:sz w:val="28"/>
          <w:szCs w:val="28"/>
          <w:lang w:eastAsia="ru-RU"/>
        </w:rPr>
        <w:t>Щеткинском</w:t>
      </w:r>
      <w:proofErr w:type="spellEnd"/>
      <w:r w:rsidRPr="00917425">
        <w:rPr>
          <w:rFonts w:eastAsia="Times New Roman"/>
          <w:kern w:val="0"/>
          <w:sz w:val="28"/>
          <w:szCs w:val="28"/>
          <w:lang w:eastAsia="ru-RU"/>
        </w:rPr>
        <w:t xml:space="preserve"> СДК; ремонт внутреннего противопожарного водопровода в </w:t>
      </w:r>
      <w:proofErr w:type="spellStart"/>
      <w:r w:rsidRPr="00917425">
        <w:rPr>
          <w:rFonts w:eastAsia="Times New Roman"/>
          <w:kern w:val="0"/>
          <w:sz w:val="28"/>
          <w:szCs w:val="28"/>
          <w:lang w:eastAsia="ru-RU"/>
        </w:rPr>
        <w:t>Яхреньгском</w:t>
      </w:r>
      <w:proofErr w:type="spellEnd"/>
      <w:r w:rsidRPr="00917425">
        <w:rPr>
          <w:rFonts w:eastAsia="Times New Roman"/>
          <w:kern w:val="0"/>
          <w:sz w:val="28"/>
          <w:szCs w:val="28"/>
          <w:lang w:eastAsia="ru-RU"/>
        </w:rPr>
        <w:t xml:space="preserve"> СДК.</w:t>
      </w:r>
    </w:p>
    <w:p w:rsidR="00917425" w:rsidRPr="00917425" w:rsidRDefault="00917425" w:rsidP="00917425">
      <w:pPr>
        <w:widowControl/>
        <w:suppressAutoHyphens w:val="0"/>
        <w:autoSpaceDN/>
        <w:ind w:right="-1" w:firstLine="567"/>
        <w:rPr>
          <w:rFonts w:eastAsia="Times New Roman"/>
          <w:kern w:val="0"/>
          <w:sz w:val="28"/>
          <w:szCs w:val="28"/>
          <w:lang w:eastAsia="ru-RU"/>
        </w:rPr>
      </w:pP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В 2026 году в рамках регионального проекта «Поддержка отдельных категорий граждан в обеспечении жильем и оплате жилищно-коммунальных услуг в Кировской области» предусмотрено:</w:t>
      </w:r>
    </w:p>
    <w:p w:rsidR="00917425" w:rsidRPr="00917425" w:rsidRDefault="00917425" w:rsidP="00917425">
      <w:pPr>
        <w:widowControl/>
        <w:shd w:val="clear" w:color="auto" w:fill="FFFFFF"/>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обеспечение жильем 6 детей-сирот – 4 </w:t>
      </w:r>
      <w:proofErr w:type="spellStart"/>
      <w:r w:rsidRPr="00917425">
        <w:rPr>
          <w:rFonts w:eastAsia="Times New Roman"/>
          <w:kern w:val="0"/>
          <w:sz w:val="28"/>
          <w:szCs w:val="28"/>
          <w:lang w:eastAsia="ru-RU"/>
        </w:rPr>
        <w:t>млн</w:t>
      </w:r>
      <w:proofErr w:type="gramStart"/>
      <w:r w:rsidRPr="00917425">
        <w:rPr>
          <w:rFonts w:eastAsia="Times New Roman"/>
          <w:kern w:val="0"/>
          <w:sz w:val="28"/>
          <w:szCs w:val="28"/>
          <w:lang w:eastAsia="ru-RU"/>
        </w:rPr>
        <w:t>.р</w:t>
      </w:r>
      <w:proofErr w:type="gramEnd"/>
      <w:r w:rsidRPr="00917425">
        <w:rPr>
          <w:rFonts w:eastAsia="Times New Roman"/>
          <w:kern w:val="0"/>
          <w:sz w:val="28"/>
          <w:szCs w:val="28"/>
          <w:lang w:eastAsia="ru-RU"/>
        </w:rPr>
        <w:t>уб</w:t>
      </w:r>
      <w:proofErr w:type="spellEnd"/>
      <w:r w:rsidRPr="00917425">
        <w:rPr>
          <w:rFonts w:eastAsia="Times New Roman"/>
          <w:kern w:val="0"/>
          <w:sz w:val="28"/>
          <w:szCs w:val="28"/>
          <w:lang w:eastAsia="ru-RU"/>
        </w:rPr>
        <w:t>.;</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обеспечение жильем 2 молодых семей – 1,1 млн. руб.;</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В течение 2026 – 2028 годов запланировано улучшить жилищные условия 6 молодым семьям и 9 детям-сиротам из Подосиновского района.</w:t>
      </w:r>
    </w:p>
    <w:p w:rsidR="00917425" w:rsidRPr="00917425" w:rsidRDefault="00917425" w:rsidP="00917425">
      <w:pPr>
        <w:widowControl/>
        <w:suppressAutoHyphens w:val="0"/>
        <w:autoSpaceDN/>
        <w:spacing w:before="120"/>
        <w:ind w:firstLine="567"/>
        <w:rPr>
          <w:rFonts w:eastAsia="Times New Roman"/>
          <w:kern w:val="0"/>
          <w:sz w:val="28"/>
          <w:szCs w:val="28"/>
          <w:u w:val="single"/>
          <w:lang w:eastAsia="ru-RU"/>
        </w:rPr>
      </w:pPr>
      <w:r w:rsidRPr="00917425">
        <w:rPr>
          <w:rFonts w:eastAsia="Times New Roman"/>
          <w:kern w:val="0"/>
          <w:sz w:val="28"/>
          <w:szCs w:val="28"/>
          <w:u w:val="single"/>
          <w:lang w:eastAsia="ru-RU"/>
        </w:rPr>
        <w:lastRenderedPageBreak/>
        <w:t>В 2026-2028 годах в рамках управления муниципальной собственностью планируется:</w:t>
      </w:r>
    </w:p>
    <w:p w:rsidR="00917425" w:rsidRPr="00917425" w:rsidRDefault="00917425" w:rsidP="00917425">
      <w:pPr>
        <w:suppressAutoHyphens w:val="0"/>
        <w:autoSpaceDE w:val="0"/>
        <w:adjustRightInd w:val="0"/>
        <w:ind w:right="-1" w:firstLine="567"/>
        <w:rPr>
          <w:rFonts w:eastAsia="Times New Roman"/>
          <w:kern w:val="0"/>
          <w:sz w:val="28"/>
          <w:szCs w:val="28"/>
          <w:lang w:eastAsia="ru-RU"/>
        </w:rPr>
      </w:pPr>
      <w:r w:rsidRPr="00917425">
        <w:rPr>
          <w:rFonts w:eastAsia="Times New Roman"/>
          <w:kern w:val="0"/>
          <w:sz w:val="28"/>
          <w:szCs w:val="28"/>
          <w:lang w:eastAsia="ru-RU"/>
        </w:rPr>
        <w:t>ежегодное проведение комплексных кадастровых работ в пределах выделенных сумм;</w:t>
      </w:r>
    </w:p>
    <w:p w:rsidR="00917425" w:rsidRPr="00917425" w:rsidRDefault="00917425" w:rsidP="00917425">
      <w:pPr>
        <w:suppressAutoHyphens w:val="0"/>
        <w:autoSpaceDE w:val="0"/>
        <w:adjustRightInd w:val="0"/>
        <w:ind w:right="-1" w:firstLine="567"/>
        <w:rPr>
          <w:rFonts w:eastAsia="Times New Roman"/>
          <w:kern w:val="0"/>
          <w:sz w:val="28"/>
          <w:szCs w:val="28"/>
          <w:lang w:eastAsia="ru-RU"/>
        </w:rPr>
      </w:pPr>
      <w:r w:rsidRPr="00917425">
        <w:rPr>
          <w:rFonts w:eastAsia="Times New Roman"/>
          <w:kern w:val="0"/>
          <w:sz w:val="28"/>
          <w:szCs w:val="28"/>
          <w:lang w:eastAsia="ru-RU"/>
        </w:rPr>
        <w:t>снос зданий и строений ветхих и не пригодных для дальнейшей эксплуатации;</w:t>
      </w:r>
    </w:p>
    <w:p w:rsidR="00917425" w:rsidRPr="00917425" w:rsidRDefault="00917425" w:rsidP="00917425">
      <w:pPr>
        <w:suppressAutoHyphens w:val="0"/>
        <w:autoSpaceDE w:val="0"/>
        <w:adjustRightInd w:val="0"/>
        <w:ind w:right="-1" w:firstLine="567"/>
        <w:rPr>
          <w:rFonts w:eastAsia="Times New Roman"/>
          <w:kern w:val="0"/>
          <w:sz w:val="28"/>
          <w:szCs w:val="28"/>
          <w:lang w:eastAsia="ru-RU"/>
        </w:rPr>
      </w:pPr>
      <w:r w:rsidRPr="00917425">
        <w:rPr>
          <w:rFonts w:eastAsia="Times New Roman"/>
          <w:kern w:val="0"/>
          <w:sz w:val="28"/>
          <w:szCs w:val="28"/>
          <w:lang w:eastAsia="ru-RU"/>
        </w:rPr>
        <w:t>капитальный ремонт теплой стоянки МБУ «Подосиновская автоколонна».</w:t>
      </w:r>
    </w:p>
    <w:p w:rsidR="00917425" w:rsidRPr="00917425" w:rsidRDefault="00917425" w:rsidP="00917425">
      <w:pPr>
        <w:widowControl/>
        <w:suppressAutoHyphens w:val="0"/>
        <w:autoSpaceDN/>
        <w:spacing w:before="120"/>
        <w:ind w:firstLine="567"/>
        <w:rPr>
          <w:rFonts w:eastAsia="Times New Roman"/>
          <w:kern w:val="0"/>
          <w:sz w:val="28"/>
          <w:szCs w:val="28"/>
          <w:u w:val="single"/>
          <w:lang w:eastAsia="ru-RU"/>
        </w:rPr>
      </w:pPr>
      <w:r w:rsidRPr="00917425">
        <w:rPr>
          <w:rFonts w:eastAsia="Times New Roman"/>
          <w:kern w:val="0"/>
          <w:sz w:val="28"/>
          <w:szCs w:val="28"/>
          <w:u w:val="single"/>
          <w:lang w:eastAsia="ru-RU"/>
        </w:rPr>
        <w:t>В 2026 году по направлению «Транспортная доступность»:</w:t>
      </w:r>
    </w:p>
    <w:p w:rsidR="00917425" w:rsidRPr="00917425" w:rsidRDefault="00917425" w:rsidP="00917425">
      <w:pPr>
        <w:widowControl/>
        <w:suppressAutoHyphens w:val="0"/>
        <w:autoSpaceDN/>
        <w:ind w:right="-1" w:firstLine="567"/>
        <w:rPr>
          <w:rFonts w:eastAsia="Times New Roman"/>
          <w:kern w:val="0"/>
          <w:sz w:val="28"/>
          <w:szCs w:val="28"/>
          <w:shd w:val="clear" w:color="auto" w:fill="FFFFFF"/>
          <w:lang w:eastAsia="ru-RU"/>
        </w:rPr>
      </w:pPr>
      <w:proofErr w:type="gramStart"/>
      <w:r w:rsidRPr="00917425">
        <w:rPr>
          <w:rFonts w:eastAsia="Times New Roman"/>
          <w:kern w:val="0"/>
          <w:sz w:val="28"/>
          <w:szCs w:val="28"/>
          <w:shd w:val="clear" w:color="auto" w:fill="FFFFFF"/>
          <w:lang w:eastAsia="ru-RU"/>
        </w:rPr>
        <w:t>на реализацию мероприятий проекта «Дорожный миллиард» предусмотрено 22,8</w:t>
      </w:r>
      <w:r w:rsidRPr="00917425">
        <w:rPr>
          <w:rFonts w:eastAsia="Times New Roman"/>
          <w:kern w:val="0"/>
          <w:sz w:val="28"/>
          <w:szCs w:val="28"/>
          <w:lang w:eastAsia="ru-RU"/>
        </w:rPr>
        <w:t> </w:t>
      </w:r>
      <w:r w:rsidRPr="00917425">
        <w:rPr>
          <w:rFonts w:eastAsia="Times New Roman"/>
          <w:kern w:val="0"/>
          <w:sz w:val="28"/>
          <w:szCs w:val="28"/>
          <w:shd w:val="clear" w:color="auto" w:fill="FFFFFF"/>
          <w:lang w:eastAsia="ru-RU"/>
        </w:rPr>
        <w:t>млн.</w:t>
      </w:r>
      <w:r w:rsidRPr="00917425">
        <w:rPr>
          <w:rFonts w:eastAsia="Times New Roman"/>
          <w:kern w:val="0"/>
          <w:sz w:val="28"/>
          <w:szCs w:val="28"/>
          <w:lang w:eastAsia="ru-RU"/>
        </w:rPr>
        <w:t> </w:t>
      </w:r>
      <w:r w:rsidRPr="00917425">
        <w:rPr>
          <w:rFonts w:eastAsia="Times New Roman"/>
          <w:kern w:val="0"/>
          <w:sz w:val="28"/>
          <w:szCs w:val="28"/>
          <w:shd w:val="clear" w:color="auto" w:fill="FFFFFF"/>
          <w:lang w:eastAsia="ru-RU"/>
        </w:rPr>
        <w:t xml:space="preserve">руб.: ремонт улицы Боровой в пгт Демьяново, ул. Советская, пер. Больничный пгт Подосиновец, ул. С. Халтурина пгт Пинюг; </w:t>
      </w:r>
      <w:proofErr w:type="gramEnd"/>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при моем личном участии и активном содействии Министерства транспорта Кировской области из областного бюджета выделено 20 млн. руб. на восстановление изношенных верхних слоев дорожного покрытия в</w:t>
      </w:r>
      <w:r w:rsidRPr="00917425">
        <w:rPr>
          <w:rFonts w:eastAsia="Times New Roman"/>
          <w:kern w:val="0"/>
          <w:sz w:val="28"/>
          <w:szCs w:val="28"/>
          <w:lang w:val="en-US" w:eastAsia="ru-RU"/>
        </w:rPr>
        <w:t> </w:t>
      </w:r>
      <w:r w:rsidRPr="00917425">
        <w:rPr>
          <w:rFonts w:eastAsia="Times New Roman"/>
          <w:kern w:val="0"/>
          <w:sz w:val="28"/>
          <w:szCs w:val="28"/>
          <w:lang w:eastAsia="ru-RU"/>
        </w:rPr>
        <w:t>пгт</w:t>
      </w:r>
      <w:r w:rsidRPr="00917425">
        <w:rPr>
          <w:rFonts w:eastAsia="Times New Roman"/>
          <w:kern w:val="0"/>
          <w:sz w:val="28"/>
          <w:szCs w:val="28"/>
          <w:lang w:val="en-US" w:eastAsia="ru-RU"/>
        </w:rPr>
        <w:t> </w:t>
      </w:r>
      <w:r w:rsidRPr="00917425">
        <w:rPr>
          <w:rFonts w:eastAsia="Times New Roman"/>
          <w:kern w:val="0"/>
          <w:sz w:val="28"/>
          <w:szCs w:val="28"/>
          <w:lang w:eastAsia="ru-RU"/>
        </w:rPr>
        <w:t>Подосиновец;</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shd w:val="clear" w:color="auto" w:fill="FFFFFF"/>
          <w:lang w:eastAsia="ru-RU"/>
        </w:rPr>
        <w:t>р</w:t>
      </w:r>
      <w:r w:rsidRPr="00917425">
        <w:rPr>
          <w:rFonts w:eastAsia="Times New Roman"/>
          <w:kern w:val="0"/>
          <w:sz w:val="28"/>
          <w:szCs w:val="28"/>
          <w:lang w:eastAsia="ru-RU"/>
        </w:rPr>
        <w:t xml:space="preserve">еконструкция моста через реку Пушма на автодороге Пинюг – Скрябино; </w:t>
      </w:r>
    </w:p>
    <w:p w:rsidR="00917425" w:rsidRPr="00917425" w:rsidRDefault="00917425" w:rsidP="00917425">
      <w:pPr>
        <w:widowControl/>
        <w:suppressAutoHyphens w:val="0"/>
        <w:autoSpaceDN/>
        <w:ind w:right="-1" w:firstLine="567"/>
        <w:rPr>
          <w:rFonts w:eastAsia="Times New Roman"/>
          <w:kern w:val="0"/>
          <w:sz w:val="28"/>
          <w:szCs w:val="28"/>
          <w:shd w:val="clear" w:color="auto" w:fill="FFFFFF"/>
          <w:lang w:eastAsia="ru-RU"/>
        </w:rPr>
      </w:pPr>
      <w:r w:rsidRPr="00917425">
        <w:rPr>
          <w:rFonts w:eastAsia="Times New Roman"/>
          <w:kern w:val="0"/>
          <w:sz w:val="28"/>
          <w:szCs w:val="28"/>
          <w:lang w:eastAsia="ru-RU"/>
        </w:rPr>
        <w:t>реконструкция дороги Пинюг – Скрябино;</w:t>
      </w:r>
      <w:r w:rsidRPr="00917425">
        <w:rPr>
          <w:rFonts w:eastAsia="Times New Roman"/>
          <w:kern w:val="0"/>
          <w:sz w:val="28"/>
          <w:szCs w:val="28"/>
          <w:shd w:val="clear" w:color="auto" w:fill="FFFFFF"/>
          <w:lang w:eastAsia="ru-RU"/>
        </w:rPr>
        <w:t xml:space="preserve"> </w:t>
      </w:r>
    </w:p>
    <w:p w:rsidR="00917425" w:rsidRPr="00917425" w:rsidRDefault="00917425" w:rsidP="00917425">
      <w:pPr>
        <w:widowControl/>
        <w:suppressAutoHyphens w:val="0"/>
        <w:autoSpaceDN/>
        <w:ind w:firstLine="567"/>
        <w:rPr>
          <w:rFonts w:eastAsia="Times New Roman"/>
          <w:kern w:val="0"/>
          <w:sz w:val="28"/>
          <w:szCs w:val="28"/>
          <w:shd w:val="clear" w:color="auto" w:fill="FFFFFF"/>
          <w:lang w:eastAsia="ru-RU"/>
        </w:rPr>
      </w:pPr>
      <w:r w:rsidRPr="00917425">
        <w:rPr>
          <w:rFonts w:eastAsia="Times New Roman"/>
          <w:kern w:val="0"/>
          <w:sz w:val="28"/>
          <w:szCs w:val="28"/>
          <w:lang w:eastAsia="ru-RU"/>
        </w:rPr>
        <w:t>капремонт участка дороги Подосиновец – Пинюг (</w:t>
      </w:r>
      <w:r w:rsidRPr="00917425">
        <w:rPr>
          <w:rFonts w:eastAsia="Times New Roman"/>
          <w:kern w:val="0"/>
          <w:sz w:val="28"/>
          <w:szCs w:val="28"/>
          <w:shd w:val="clear" w:color="auto" w:fill="FFFFFF"/>
          <w:lang w:eastAsia="ru-RU"/>
        </w:rPr>
        <w:t>в 2026 году д</w:t>
      </w:r>
      <w:r w:rsidRPr="00917425">
        <w:rPr>
          <w:rFonts w:eastAsia="Times New Roman"/>
          <w:kern w:val="0"/>
          <w:sz w:val="28"/>
          <w:szCs w:val="28"/>
          <w:lang w:eastAsia="ru-RU"/>
        </w:rPr>
        <w:t>орожный комитет Кировской области</w:t>
      </w:r>
      <w:r w:rsidRPr="00917425">
        <w:rPr>
          <w:rFonts w:eastAsia="Times New Roman"/>
          <w:kern w:val="0"/>
          <w:sz w:val="28"/>
          <w:szCs w:val="28"/>
          <w:shd w:val="clear" w:color="auto" w:fill="FFFFFF"/>
          <w:lang w:eastAsia="ru-RU"/>
        </w:rPr>
        <w:t xml:space="preserve"> планирует заключить контракт на капитальный ремонт 1-го участка Пинюг – Октябрь). </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shd w:val="clear" w:color="auto" w:fill="FFFFFF"/>
          <w:lang w:eastAsia="ru-RU"/>
        </w:rPr>
        <w:t xml:space="preserve">В 2026-2027 годы планируется реализация иных мероприятий, предусмотренных пятилетней программой развития транспортной инфраструктуры Кировской области на 2024-2026 год: </w:t>
      </w:r>
      <w:r w:rsidRPr="00917425">
        <w:rPr>
          <w:rFonts w:eastAsia="Times New Roman"/>
          <w:kern w:val="0"/>
          <w:sz w:val="28"/>
          <w:szCs w:val="28"/>
          <w:lang w:eastAsia="ru-RU"/>
        </w:rPr>
        <w:t xml:space="preserve">ремонт объездной автодороги пгт Подосиновец; капремонт мостов через реки Тора и Мала; устройство электроосвещения и тротуаров. </w:t>
      </w:r>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u w:val="single"/>
          <w:lang w:eastAsia="ru-RU"/>
        </w:rPr>
        <w:t>В 2026 году по направлению «Благоустройство</w:t>
      </w:r>
      <w:r w:rsidRPr="00917425">
        <w:rPr>
          <w:rFonts w:eastAsia="Times New Roman"/>
          <w:b/>
          <w:kern w:val="0"/>
          <w:sz w:val="28"/>
          <w:szCs w:val="28"/>
          <w:u w:val="single"/>
          <w:lang w:eastAsia="ru-RU"/>
        </w:rPr>
        <w:t>»</w:t>
      </w:r>
      <w:r w:rsidRPr="00917425">
        <w:rPr>
          <w:rFonts w:eastAsia="Times New Roman"/>
          <w:kern w:val="0"/>
          <w:sz w:val="28"/>
          <w:szCs w:val="28"/>
          <w:u w:val="single"/>
          <w:lang w:eastAsia="ru-RU"/>
        </w:rPr>
        <w:t xml:space="preserve"> предусмотрено</w:t>
      </w:r>
      <w:r w:rsidRPr="00917425">
        <w:rPr>
          <w:rFonts w:eastAsia="Times New Roman"/>
          <w:kern w:val="0"/>
          <w:sz w:val="28"/>
          <w:szCs w:val="28"/>
          <w:lang w:eastAsia="ru-RU"/>
        </w:rPr>
        <w:t>:</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благоустройство общественных территорий в пгт Демьяново, пгт Пинюг, пгт Подосиновец, в рамках регионального проекта «Формирование комфортной городской среды (Кировская область)» нацпроекта «</w:t>
      </w:r>
      <w:r w:rsidRPr="00917425">
        <w:rPr>
          <w:rFonts w:eastAsia="Times New Roman"/>
          <w:bCs/>
          <w:kern w:val="0"/>
          <w:sz w:val="28"/>
          <w:szCs w:val="28"/>
          <w:lang w:eastAsia="ru-RU"/>
        </w:rPr>
        <w:t>Инфраструктура для жизни»</w:t>
      </w:r>
      <w:r w:rsidRPr="00917425">
        <w:rPr>
          <w:rFonts w:eastAsia="Times New Roman"/>
          <w:kern w:val="0"/>
          <w:sz w:val="28"/>
          <w:szCs w:val="28"/>
          <w:lang w:eastAsia="ru-RU"/>
        </w:rPr>
        <w:t xml:space="preserve"> на общую сумму 7,1 млн. руб.; </w:t>
      </w:r>
    </w:p>
    <w:p w:rsidR="00917425" w:rsidRPr="00917425" w:rsidRDefault="00917425" w:rsidP="00917425">
      <w:pPr>
        <w:widowControl/>
        <w:suppressAutoHyphens w:val="0"/>
        <w:autoSpaceDN/>
        <w:ind w:firstLine="567"/>
        <w:rPr>
          <w:rFonts w:eastAsia="Times New Roman"/>
          <w:kern w:val="0"/>
          <w:sz w:val="28"/>
          <w:szCs w:val="28"/>
          <w:lang w:eastAsia="ru-RU"/>
        </w:rPr>
      </w:pPr>
      <w:r w:rsidRPr="00917425">
        <w:rPr>
          <w:rFonts w:eastAsia="Times New Roman"/>
          <w:kern w:val="0"/>
          <w:sz w:val="28"/>
          <w:szCs w:val="28"/>
          <w:lang w:eastAsia="ru-RU"/>
        </w:rPr>
        <w:t xml:space="preserve">благоустройство общественных территорий пгт Подосиновец в рамках межбюджетного трансферта на проведение мероприятий, посвященных юбилейным датам административных центров муниципальных образований Кировской области – 2,5 млн. руб.; </w:t>
      </w:r>
    </w:p>
    <w:p w:rsidR="00917425" w:rsidRPr="00917425" w:rsidRDefault="00917425" w:rsidP="00917425">
      <w:pPr>
        <w:widowControl/>
        <w:suppressAutoHyphens w:val="0"/>
        <w:autoSpaceDN/>
        <w:ind w:firstLine="567"/>
        <w:rPr>
          <w:rFonts w:eastAsia="Times New Roman"/>
          <w:kern w:val="0"/>
          <w:sz w:val="28"/>
          <w:szCs w:val="28"/>
          <w:lang w:eastAsia="ru-RU"/>
        </w:rPr>
      </w:pPr>
      <w:proofErr w:type="gramStart"/>
      <w:r w:rsidRPr="00917425">
        <w:rPr>
          <w:rFonts w:eastAsia="Times New Roman"/>
          <w:kern w:val="0"/>
          <w:sz w:val="28"/>
          <w:szCs w:val="28"/>
          <w:lang w:eastAsia="ru-RU"/>
        </w:rPr>
        <w:t xml:space="preserve">благоустройство с Яхреньга в рамках средств, полученным по итогам регионального конкурса «Лучший сельский населенный пункт» в номинации «Красивое село» с Яхреньга – 0,3 млн. руб.; </w:t>
      </w:r>
      <w:proofErr w:type="gramEnd"/>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 xml:space="preserve">реализация мероприятий по борьбе с борщевиком Сосновского в рамках регионального проекта «Комплексное развитие сельских территорий» в Демьяновском, </w:t>
      </w:r>
      <w:proofErr w:type="spellStart"/>
      <w:r w:rsidRPr="00917425">
        <w:rPr>
          <w:rFonts w:eastAsia="Times New Roman"/>
          <w:kern w:val="0"/>
          <w:sz w:val="28"/>
          <w:szCs w:val="28"/>
          <w:lang w:eastAsia="ru-RU"/>
        </w:rPr>
        <w:t>Пинюгском</w:t>
      </w:r>
      <w:proofErr w:type="spellEnd"/>
      <w:r w:rsidRPr="00917425">
        <w:rPr>
          <w:rFonts w:eastAsia="Times New Roman"/>
          <w:kern w:val="0"/>
          <w:sz w:val="28"/>
          <w:szCs w:val="28"/>
          <w:lang w:eastAsia="ru-RU"/>
        </w:rPr>
        <w:t xml:space="preserve">, Подосиновском, </w:t>
      </w:r>
      <w:proofErr w:type="spellStart"/>
      <w:r w:rsidRPr="00917425">
        <w:rPr>
          <w:rFonts w:eastAsia="Times New Roman"/>
          <w:kern w:val="0"/>
          <w:sz w:val="28"/>
          <w:szCs w:val="28"/>
          <w:lang w:eastAsia="ru-RU"/>
        </w:rPr>
        <w:t>Утмановском</w:t>
      </w:r>
      <w:proofErr w:type="spellEnd"/>
      <w:r w:rsidRPr="00917425">
        <w:rPr>
          <w:rFonts w:eastAsia="Times New Roman"/>
          <w:kern w:val="0"/>
          <w:sz w:val="28"/>
          <w:szCs w:val="28"/>
          <w:lang w:eastAsia="ru-RU"/>
        </w:rPr>
        <w:t xml:space="preserve"> поселениях – 527 тыс. руб.</w:t>
      </w:r>
    </w:p>
    <w:p w:rsidR="00917425" w:rsidRPr="00917425" w:rsidRDefault="00917425" w:rsidP="00917425">
      <w:pPr>
        <w:widowControl/>
        <w:shd w:val="clear" w:color="auto" w:fill="FFFFFF"/>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lastRenderedPageBreak/>
        <w:t>обустройство 15 источников наружного противопожарного водоснабжения в Подосиновском поселении – 13,7 млн. руб.;</w:t>
      </w:r>
    </w:p>
    <w:p w:rsidR="00917425" w:rsidRPr="00917425" w:rsidRDefault="00917425" w:rsidP="00917425">
      <w:pPr>
        <w:widowControl/>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ликвидация несанкционированной свалки бытовых (коммунальных) отходов с Утманово – 5,2 млн. руб.</w:t>
      </w:r>
    </w:p>
    <w:p w:rsidR="00917425" w:rsidRPr="00917425" w:rsidRDefault="00917425" w:rsidP="00917425">
      <w:pPr>
        <w:widowControl/>
        <w:shd w:val="clear" w:color="auto" w:fill="FFFFFF"/>
        <w:suppressAutoHyphens w:val="0"/>
        <w:autoSpaceDN/>
        <w:ind w:right="-1" w:firstLine="567"/>
        <w:rPr>
          <w:rFonts w:eastAsia="Times New Roman"/>
          <w:kern w:val="0"/>
          <w:sz w:val="28"/>
          <w:szCs w:val="28"/>
          <w:lang w:eastAsia="ru-RU"/>
        </w:rPr>
      </w:pPr>
      <w:r w:rsidRPr="00917425">
        <w:rPr>
          <w:rFonts w:eastAsia="Times New Roman"/>
          <w:kern w:val="0"/>
          <w:sz w:val="28"/>
          <w:szCs w:val="28"/>
          <w:lang w:eastAsia="ru-RU"/>
        </w:rPr>
        <w:t>В 2028 году предусмотрено создание 7 площадок накопления ТКО в Демьяновском поселении – 0,8 млн. руб.</w:t>
      </w:r>
    </w:p>
    <w:p w:rsidR="00917425" w:rsidRPr="00917425" w:rsidRDefault="00917425" w:rsidP="00917425">
      <w:pPr>
        <w:widowControl/>
        <w:tabs>
          <w:tab w:val="left" w:pos="709"/>
        </w:tabs>
        <w:suppressAutoHyphens w:val="0"/>
        <w:autoSpaceDN/>
        <w:spacing w:before="120"/>
        <w:ind w:firstLine="567"/>
        <w:rPr>
          <w:rFonts w:eastAsia="Times New Roman"/>
          <w:kern w:val="0"/>
          <w:sz w:val="28"/>
          <w:szCs w:val="28"/>
          <w:lang w:eastAsia="ru-RU"/>
        </w:rPr>
      </w:pPr>
      <w:proofErr w:type="gramStart"/>
      <w:r w:rsidRPr="00917425">
        <w:rPr>
          <w:rFonts w:eastAsia="Times New Roman"/>
          <w:b/>
          <w:kern w:val="0"/>
          <w:sz w:val="28"/>
          <w:szCs w:val="28"/>
          <w:u w:val="single"/>
          <w:shd w:val="clear" w:color="auto" w:fill="FFFFFF"/>
          <w:lang w:eastAsia="ru-RU"/>
        </w:rPr>
        <w:t>Благодаря поддержке губернатора Кировской области Александра Соколова</w:t>
      </w:r>
      <w:r w:rsidRPr="00917425">
        <w:rPr>
          <w:rFonts w:eastAsia="Times New Roman"/>
          <w:kern w:val="0"/>
          <w:sz w:val="28"/>
          <w:szCs w:val="28"/>
          <w:lang w:eastAsia="ru-RU"/>
        </w:rPr>
        <w:t xml:space="preserve"> </w:t>
      </w:r>
      <w:r w:rsidRPr="00917425">
        <w:rPr>
          <w:rFonts w:eastAsia="Times New Roman"/>
          <w:kern w:val="0"/>
          <w:sz w:val="28"/>
          <w:szCs w:val="28"/>
          <w:shd w:val="clear" w:color="auto" w:fill="FFFFFF"/>
          <w:lang w:eastAsia="ru-RU"/>
        </w:rPr>
        <w:t>будут реализованы 6 проектов, инициированных гражданами, в рамках ППМИ</w:t>
      </w:r>
      <w:r w:rsidRPr="00917425">
        <w:rPr>
          <w:rFonts w:eastAsia="Times New Roman"/>
          <w:kern w:val="0"/>
          <w:sz w:val="28"/>
          <w:szCs w:val="28"/>
          <w:lang w:eastAsia="ru-RU"/>
        </w:rPr>
        <w:t xml:space="preserve">: благоустройство территории сквера у краеведческого музея в пгт Подосиновец, </w:t>
      </w:r>
      <w:r w:rsidRPr="00917425">
        <w:rPr>
          <w:rFonts w:eastAsia="Times New Roman"/>
          <w:kern w:val="0"/>
          <w:sz w:val="28"/>
          <w:szCs w:val="28"/>
          <w:shd w:val="clear" w:color="auto" w:fill="FFFFFF"/>
          <w:lang w:eastAsia="ru-RU"/>
        </w:rPr>
        <w:t xml:space="preserve">ремонт кровли здания Щеткинского СДК, </w:t>
      </w:r>
      <w:r w:rsidRPr="00917425">
        <w:rPr>
          <w:rFonts w:eastAsia="Times New Roman"/>
          <w:kern w:val="0"/>
          <w:sz w:val="28"/>
          <w:szCs w:val="28"/>
          <w:lang w:eastAsia="ru-RU"/>
        </w:rPr>
        <w:t>устройство детской площадки в с Утманово, установка парковой качели в с Яхреньга, ремонт источников противопожарного водоснабжения пгт Пинюг, ремонт пожарных водоемов в с Шолга на общую сумму 7 млн. руб.</w:t>
      </w:r>
      <w:proofErr w:type="gramEnd"/>
    </w:p>
    <w:p w:rsidR="00917425" w:rsidRPr="00917425" w:rsidRDefault="00917425" w:rsidP="00917425">
      <w:pPr>
        <w:widowControl/>
        <w:suppressAutoHyphens w:val="0"/>
        <w:autoSpaceDN/>
        <w:spacing w:before="120"/>
        <w:ind w:firstLine="567"/>
        <w:rPr>
          <w:rFonts w:eastAsia="Times New Roman"/>
          <w:kern w:val="0"/>
          <w:sz w:val="28"/>
          <w:szCs w:val="28"/>
          <w:lang w:eastAsia="ru-RU"/>
        </w:rPr>
      </w:pPr>
      <w:r w:rsidRPr="00917425">
        <w:rPr>
          <w:rFonts w:eastAsia="Times New Roman"/>
          <w:kern w:val="0"/>
          <w:sz w:val="28"/>
          <w:szCs w:val="28"/>
          <w:lang w:eastAsia="ru-RU"/>
        </w:rPr>
        <w:t>Сейчас не просто всем, обстановка сложная, но мы должны объединить все усилия, и двигаться в созидательном направлении, решая поставленные задачи по созданию комфортной среды, привлечению инвестиций и развитию предпринимательства, обеспечению наполняемости бюджета и повышению эффективности бюджетных расходов, решению социальных проблем.</w:t>
      </w:r>
    </w:p>
    <w:p w:rsidR="00917425" w:rsidRPr="00917425" w:rsidRDefault="00917425" w:rsidP="00917425">
      <w:pPr>
        <w:widowControl/>
        <w:shd w:val="clear" w:color="auto" w:fill="FFFFFF"/>
        <w:suppressAutoHyphens w:val="0"/>
        <w:autoSpaceDN/>
        <w:ind w:firstLine="567"/>
        <w:textAlignment w:val="baseline"/>
        <w:rPr>
          <w:rFonts w:eastAsia="Times New Roman"/>
          <w:kern w:val="0"/>
          <w:sz w:val="28"/>
          <w:szCs w:val="28"/>
          <w:lang w:eastAsia="x-none"/>
        </w:rPr>
      </w:pPr>
      <w:r w:rsidRPr="00917425">
        <w:rPr>
          <w:rFonts w:eastAsia="Times New Roman"/>
          <w:kern w:val="0"/>
          <w:sz w:val="28"/>
          <w:szCs w:val="28"/>
          <w:lang w:val="x-none" w:eastAsia="ru-RU"/>
        </w:rPr>
        <w:t>У нас в районе живут и трудятся замечательные люди – отзывчивые, целеустремленные и неравнодушные</w:t>
      </w:r>
      <w:r w:rsidRPr="00917425">
        <w:rPr>
          <w:rFonts w:eastAsia="Times New Roman"/>
          <w:kern w:val="0"/>
          <w:sz w:val="28"/>
          <w:szCs w:val="28"/>
          <w:lang w:eastAsia="ru-RU"/>
        </w:rPr>
        <w:t xml:space="preserve">. </w:t>
      </w:r>
      <w:r w:rsidRPr="00917425">
        <w:rPr>
          <w:rFonts w:eastAsia="Times New Roman"/>
          <w:kern w:val="0"/>
          <w:sz w:val="28"/>
          <w:szCs w:val="28"/>
          <w:lang w:val="x-none" w:eastAsia="x-none"/>
        </w:rPr>
        <w:t xml:space="preserve">Я выражаю огромную благодарность всем жителям, депутатам всех уровней, руководителям предприятий и организаций, представителям общественных организаций за активное участие в </w:t>
      </w:r>
      <w:r w:rsidRPr="00917425">
        <w:rPr>
          <w:rFonts w:eastAsia="Times New Roman"/>
          <w:kern w:val="0"/>
          <w:sz w:val="28"/>
          <w:szCs w:val="28"/>
          <w:lang w:eastAsia="x-none"/>
        </w:rPr>
        <w:t>судьбе</w:t>
      </w:r>
      <w:r w:rsidRPr="00917425">
        <w:rPr>
          <w:rFonts w:eastAsia="Times New Roman"/>
          <w:kern w:val="0"/>
          <w:sz w:val="28"/>
          <w:szCs w:val="28"/>
          <w:lang w:val="x-none" w:eastAsia="x-none"/>
        </w:rPr>
        <w:t xml:space="preserve"> </w:t>
      </w:r>
      <w:r w:rsidRPr="00917425">
        <w:rPr>
          <w:rFonts w:eastAsia="Times New Roman"/>
          <w:kern w:val="0"/>
          <w:sz w:val="28"/>
          <w:szCs w:val="28"/>
          <w:lang w:eastAsia="x-none"/>
        </w:rPr>
        <w:t>района</w:t>
      </w:r>
      <w:r w:rsidRPr="00917425">
        <w:rPr>
          <w:rFonts w:eastAsia="Times New Roman"/>
          <w:kern w:val="0"/>
          <w:sz w:val="28"/>
          <w:szCs w:val="28"/>
          <w:lang w:val="x-none" w:eastAsia="x-none"/>
        </w:rPr>
        <w:t xml:space="preserve"> и поддержку участников СВО и их семей.</w:t>
      </w:r>
      <w:r w:rsidRPr="00917425">
        <w:rPr>
          <w:rFonts w:eastAsia="Times New Roman"/>
          <w:kern w:val="0"/>
          <w:sz w:val="28"/>
          <w:szCs w:val="28"/>
          <w:lang w:eastAsia="x-none"/>
        </w:rPr>
        <w:t xml:space="preserve"> А отдельная </w:t>
      </w:r>
      <w:r w:rsidRPr="00917425">
        <w:rPr>
          <w:rFonts w:eastAsia="Times New Roman"/>
          <w:b/>
          <w:kern w:val="0"/>
          <w:sz w:val="28"/>
          <w:szCs w:val="28"/>
          <w:u w:val="single"/>
          <w:lang w:eastAsia="x-none"/>
        </w:rPr>
        <w:t>благодарность губернатору Кировской области</w:t>
      </w:r>
      <w:r w:rsidRPr="00917425">
        <w:rPr>
          <w:rFonts w:eastAsia="Times New Roman"/>
          <w:kern w:val="0"/>
          <w:sz w:val="28"/>
          <w:szCs w:val="28"/>
          <w:lang w:eastAsia="x-none"/>
        </w:rPr>
        <w:t xml:space="preserve"> за поддержку инициатив направленных на решение проблем органов местного самоуправления.</w:t>
      </w:r>
    </w:p>
    <w:p w:rsidR="00917425" w:rsidRPr="00917425" w:rsidRDefault="00917425" w:rsidP="00917425">
      <w:pPr>
        <w:widowControl/>
        <w:shd w:val="clear" w:color="auto" w:fill="FFFFFF"/>
        <w:suppressAutoHyphens w:val="0"/>
        <w:autoSpaceDN/>
        <w:spacing w:before="120"/>
        <w:ind w:firstLine="567"/>
        <w:rPr>
          <w:rFonts w:eastAsia="Times New Roman"/>
          <w:kern w:val="0"/>
          <w:sz w:val="28"/>
          <w:szCs w:val="28"/>
          <w:lang w:eastAsia="ru-RU"/>
        </w:rPr>
      </w:pPr>
      <w:r w:rsidRPr="00917425">
        <w:rPr>
          <w:rFonts w:eastAsia="+mn-ea"/>
          <w:bCs/>
          <w:kern w:val="0"/>
          <w:sz w:val="28"/>
          <w:szCs w:val="28"/>
          <w:lang w:eastAsia="ru-RU"/>
        </w:rPr>
        <w:t>Благодарю за внимание!</w:t>
      </w:r>
    </w:p>
    <w:p w:rsidR="00917425" w:rsidRPr="00917425" w:rsidRDefault="00917425" w:rsidP="00917425">
      <w:pPr>
        <w:widowControl/>
        <w:suppressAutoHyphens w:val="0"/>
        <w:autoSpaceDN/>
        <w:ind w:right="-1" w:firstLine="0"/>
        <w:jc w:val="center"/>
        <w:rPr>
          <w:rFonts w:eastAsia="Times New Roman"/>
          <w:b/>
          <w:kern w:val="0"/>
          <w:sz w:val="28"/>
          <w:szCs w:val="28"/>
          <w:lang w:val="x-none" w:eastAsia="x-none"/>
        </w:rPr>
      </w:pPr>
    </w:p>
    <w:p w:rsidR="00316B72" w:rsidRPr="00316B72" w:rsidRDefault="00316B72" w:rsidP="00316B72">
      <w:pPr>
        <w:widowControl/>
        <w:suppressAutoHyphens w:val="0"/>
        <w:autoSpaceDN/>
        <w:ind w:firstLine="0"/>
        <w:rPr>
          <w:rFonts w:eastAsia="Times New Roman"/>
          <w:kern w:val="0"/>
          <w:sz w:val="28"/>
          <w:szCs w:val="28"/>
          <w:lang w:eastAsia="ru-RU"/>
        </w:rPr>
      </w:pPr>
    </w:p>
    <w:p w:rsidR="00FF5AC4" w:rsidRDefault="00FF5AC4"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917425" w:rsidRDefault="00917425" w:rsidP="00FF5AC4">
      <w:pPr>
        <w:widowControl/>
        <w:shd w:val="clear" w:color="auto" w:fill="FFFFFF"/>
        <w:suppressAutoHyphens w:val="0"/>
        <w:autoSpaceDN/>
        <w:ind w:firstLine="0"/>
        <w:jc w:val="left"/>
        <w:rPr>
          <w:rFonts w:eastAsiaTheme="minorHAnsi"/>
          <w:kern w:val="0"/>
          <w:sz w:val="28"/>
          <w:szCs w:val="28"/>
          <w:lang w:eastAsia="en-US"/>
        </w:rPr>
      </w:pPr>
    </w:p>
    <w:p w:rsidR="00723DF1" w:rsidRPr="00723DF1" w:rsidRDefault="00723DF1" w:rsidP="00723DF1">
      <w:pPr>
        <w:widowControl/>
        <w:suppressAutoHyphens w:val="0"/>
        <w:autoSpaceDN/>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39750" cy="683260"/>
            <wp:effectExtent l="0" t="0" r="0" b="2540"/>
            <wp:docPr id="4" name="Рисунок 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683260"/>
                    </a:xfrm>
                    <a:prstGeom prst="rect">
                      <a:avLst/>
                    </a:prstGeom>
                    <a:noFill/>
                    <a:ln>
                      <a:noFill/>
                    </a:ln>
                  </pic:spPr>
                </pic:pic>
              </a:graphicData>
            </a:graphic>
          </wp:inline>
        </w:drawing>
      </w:r>
    </w:p>
    <w:p w:rsidR="00723DF1" w:rsidRPr="00723DF1" w:rsidRDefault="00723DF1" w:rsidP="00723DF1">
      <w:pPr>
        <w:widowControl/>
        <w:suppressAutoHyphens w:val="0"/>
        <w:autoSpaceDN/>
        <w:ind w:firstLine="0"/>
        <w:jc w:val="left"/>
        <w:rPr>
          <w:rFonts w:eastAsia="Times New Roman"/>
          <w:b/>
          <w:kern w:val="0"/>
          <w:sz w:val="28"/>
          <w:szCs w:val="24"/>
          <w:lang w:eastAsia="ru-RU"/>
        </w:rPr>
      </w:pPr>
    </w:p>
    <w:p w:rsidR="00723DF1" w:rsidRPr="00723DF1" w:rsidRDefault="00723DF1" w:rsidP="00723DF1">
      <w:pPr>
        <w:widowControl/>
        <w:suppressAutoHyphens w:val="0"/>
        <w:autoSpaceDN/>
        <w:ind w:firstLine="0"/>
        <w:jc w:val="center"/>
        <w:rPr>
          <w:rFonts w:eastAsia="Times New Roman"/>
          <w:b/>
          <w:kern w:val="0"/>
          <w:sz w:val="28"/>
          <w:szCs w:val="28"/>
          <w:lang w:eastAsia="ru-RU"/>
        </w:rPr>
      </w:pPr>
      <w:r w:rsidRPr="00723DF1">
        <w:rPr>
          <w:rFonts w:eastAsia="Times New Roman"/>
          <w:b/>
          <w:kern w:val="0"/>
          <w:sz w:val="28"/>
          <w:szCs w:val="28"/>
          <w:lang w:eastAsia="ru-RU"/>
        </w:rPr>
        <w:t>ПОДОСИНОВСКАЯ РАЙОННАЯ ДУМА</w:t>
      </w:r>
    </w:p>
    <w:p w:rsidR="00723DF1" w:rsidRPr="00723DF1" w:rsidRDefault="00723DF1" w:rsidP="00723DF1">
      <w:pPr>
        <w:widowControl/>
        <w:suppressAutoHyphens w:val="0"/>
        <w:autoSpaceDN/>
        <w:ind w:firstLine="0"/>
        <w:jc w:val="center"/>
        <w:rPr>
          <w:rFonts w:eastAsia="Times New Roman"/>
          <w:b/>
          <w:kern w:val="0"/>
          <w:sz w:val="28"/>
          <w:szCs w:val="28"/>
          <w:lang w:eastAsia="ru-RU"/>
        </w:rPr>
      </w:pPr>
      <w:r w:rsidRPr="00723DF1">
        <w:rPr>
          <w:rFonts w:eastAsia="Times New Roman"/>
          <w:b/>
          <w:kern w:val="0"/>
          <w:sz w:val="28"/>
          <w:szCs w:val="28"/>
          <w:lang w:eastAsia="ru-RU"/>
        </w:rPr>
        <w:t>ШЕСТОГО СОЗЫВА</w:t>
      </w:r>
    </w:p>
    <w:p w:rsidR="00723DF1" w:rsidRPr="00723DF1" w:rsidRDefault="00723DF1" w:rsidP="00723DF1">
      <w:pPr>
        <w:widowControl/>
        <w:suppressAutoHyphens w:val="0"/>
        <w:autoSpaceDN/>
        <w:ind w:firstLine="0"/>
        <w:jc w:val="left"/>
        <w:rPr>
          <w:rFonts w:eastAsia="Times New Roman"/>
          <w:b/>
          <w:kern w:val="0"/>
          <w:sz w:val="28"/>
          <w:szCs w:val="28"/>
          <w:lang w:eastAsia="ru-RU"/>
        </w:rPr>
      </w:pPr>
    </w:p>
    <w:p w:rsidR="00723DF1" w:rsidRPr="00723DF1" w:rsidRDefault="00723DF1" w:rsidP="00723DF1">
      <w:pPr>
        <w:widowControl/>
        <w:suppressAutoHyphens w:val="0"/>
        <w:autoSpaceDN/>
        <w:ind w:firstLine="0"/>
        <w:jc w:val="center"/>
        <w:rPr>
          <w:rFonts w:eastAsia="Times New Roman"/>
          <w:b/>
          <w:kern w:val="0"/>
          <w:sz w:val="28"/>
          <w:szCs w:val="28"/>
          <w:lang w:eastAsia="ru-RU"/>
        </w:rPr>
      </w:pPr>
      <w:r w:rsidRPr="00723DF1">
        <w:rPr>
          <w:rFonts w:eastAsia="Times New Roman"/>
          <w:b/>
          <w:kern w:val="0"/>
          <w:sz w:val="28"/>
          <w:szCs w:val="28"/>
          <w:lang w:eastAsia="ru-RU"/>
        </w:rPr>
        <w:t>РЕШЕНИЕ</w:t>
      </w:r>
    </w:p>
    <w:p w:rsidR="00723DF1" w:rsidRPr="00723DF1" w:rsidRDefault="00723DF1" w:rsidP="00723DF1">
      <w:pPr>
        <w:widowControl/>
        <w:suppressAutoHyphens w:val="0"/>
        <w:autoSpaceDN/>
        <w:ind w:firstLine="0"/>
        <w:jc w:val="center"/>
        <w:rPr>
          <w:rFonts w:eastAsia="Times New Roman"/>
          <w:b/>
          <w:kern w:val="0"/>
          <w:sz w:val="28"/>
          <w:szCs w:val="28"/>
          <w:lang w:eastAsia="ru-RU"/>
        </w:rPr>
      </w:pPr>
    </w:p>
    <w:p w:rsidR="00723DF1" w:rsidRPr="00723DF1" w:rsidRDefault="00723DF1" w:rsidP="004A2608">
      <w:pPr>
        <w:widowControl/>
        <w:suppressAutoHyphens w:val="0"/>
        <w:autoSpaceDN/>
        <w:ind w:firstLine="0"/>
        <w:jc w:val="left"/>
        <w:rPr>
          <w:rFonts w:eastAsia="Times New Roman"/>
          <w:kern w:val="0"/>
          <w:sz w:val="28"/>
          <w:szCs w:val="28"/>
          <w:lang w:eastAsia="ru-RU"/>
        </w:rPr>
      </w:pPr>
      <w:r w:rsidRPr="00723DF1">
        <w:rPr>
          <w:rFonts w:eastAsia="Times New Roman"/>
          <w:kern w:val="0"/>
          <w:sz w:val="28"/>
          <w:szCs w:val="28"/>
          <w:lang w:eastAsia="ru-RU"/>
        </w:rPr>
        <w:t>от 17.04.2026 № 61/223</w:t>
      </w:r>
    </w:p>
    <w:p w:rsidR="00723DF1" w:rsidRPr="00723DF1" w:rsidRDefault="00723DF1" w:rsidP="004A2608">
      <w:pPr>
        <w:widowControl/>
        <w:suppressAutoHyphens w:val="0"/>
        <w:autoSpaceDN/>
        <w:ind w:firstLine="0"/>
        <w:jc w:val="left"/>
        <w:rPr>
          <w:rFonts w:eastAsia="Times New Roman"/>
          <w:kern w:val="0"/>
          <w:sz w:val="28"/>
          <w:szCs w:val="28"/>
          <w:lang w:eastAsia="ru-RU"/>
        </w:rPr>
      </w:pPr>
      <w:r w:rsidRPr="00723DF1">
        <w:rPr>
          <w:rFonts w:eastAsia="Times New Roman"/>
          <w:kern w:val="0"/>
          <w:sz w:val="28"/>
          <w:szCs w:val="28"/>
          <w:lang w:eastAsia="ru-RU"/>
        </w:rPr>
        <w:t>пгт Подосиновец</w:t>
      </w:r>
    </w:p>
    <w:p w:rsidR="00723DF1" w:rsidRPr="00723DF1" w:rsidRDefault="00723DF1" w:rsidP="004A2608">
      <w:pPr>
        <w:widowControl/>
        <w:suppressAutoHyphens w:val="0"/>
        <w:autoSpaceDN/>
        <w:ind w:firstLine="0"/>
        <w:jc w:val="center"/>
        <w:rPr>
          <w:rFonts w:eastAsia="Times New Roman"/>
          <w:b/>
          <w:kern w:val="0"/>
          <w:sz w:val="28"/>
          <w:szCs w:val="28"/>
          <w:lang w:eastAsia="ru-RU"/>
        </w:rPr>
      </w:pPr>
      <w:r w:rsidRPr="00723DF1">
        <w:rPr>
          <w:rFonts w:eastAsia="Times New Roman"/>
          <w:b/>
          <w:noProof/>
          <w:kern w:val="0"/>
          <w:sz w:val="28"/>
          <w:szCs w:val="28"/>
          <w:lang w:eastAsia="ru-RU"/>
        </w:rPr>
        <w:tab/>
      </w:r>
      <w:r w:rsidRPr="00723DF1">
        <w:rPr>
          <w:rFonts w:eastAsia="Times New Roman"/>
          <w:b/>
          <w:noProof/>
          <w:kern w:val="0"/>
          <w:sz w:val="28"/>
          <w:szCs w:val="28"/>
          <w:lang w:eastAsia="ru-RU"/>
        </w:rPr>
        <w:tab/>
      </w:r>
      <w:r w:rsidRPr="00723DF1">
        <w:rPr>
          <w:rFonts w:eastAsia="Times New Roman"/>
          <w:b/>
          <w:noProof/>
          <w:kern w:val="0"/>
          <w:sz w:val="28"/>
          <w:szCs w:val="28"/>
          <w:lang w:eastAsia="ru-RU"/>
        </w:rPr>
        <w:tab/>
      </w:r>
      <w:r w:rsidRPr="00723DF1">
        <w:rPr>
          <w:rFonts w:eastAsia="Times New Roman"/>
          <w:b/>
          <w:noProof/>
          <w:kern w:val="0"/>
          <w:sz w:val="28"/>
          <w:szCs w:val="28"/>
          <w:lang w:eastAsia="ru-RU"/>
        </w:rPr>
        <w:tab/>
      </w:r>
      <w:r w:rsidRPr="00723DF1">
        <w:rPr>
          <w:rFonts w:eastAsia="Times New Roman"/>
          <w:b/>
          <w:noProof/>
          <w:kern w:val="0"/>
          <w:sz w:val="28"/>
          <w:szCs w:val="28"/>
          <w:lang w:eastAsia="ru-RU"/>
        </w:rPr>
        <w:tab/>
      </w:r>
    </w:p>
    <w:p w:rsidR="00723DF1" w:rsidRPr="00723DF1" w:rsidRDefault="00723DF1" w:rsidP="004A2608">
      <w:pPr>
        <w:widowControl/>
        <w:shd w:val="clear" w:color="auto" w:fill="FFFFFF"/>
        <w:suppressAutoHyphens w:val="0"/>
        <w:autoSpaceDN/>
        <w:ind w:firstLine="0"/>
        <w:jc w:val="left"/>
        <w:rPr>
          <w:rFonts w:eastAsia="Times New Roman"/>
          <w:bCs/>
          <w:color w:val="000000"/>
          <w:spacing w:val="-4"/>
          <w:kern w:val="0"/>
          <w:sz w:val="28"/>
          <w:szCs w:val="28"/>
          <w:lang w:eastAsia="ru-RU"/>
        </w:rPr>
      </w:pPr>
      <w:r w:rsidRPr="00723DF1">
        <w:rPr>
          <w:rFonts w:eastAsia="Times New Roman"/>
          <w:bCs/>
          <w:color w:val="000000"/>
          <w:spacing w:val="-4"/>
          <w:kern w:val="0"/>
          <w:sz w:val="28"/>
          <w:szCs w:val="28"/>
          <w:lang w:eastAsia="ru-RU"/>
        </w:rPr>
        <w:t xml:space="preserve">Об исполнении бюджета </w:t>
      </w:r>
    </w:p>
    <w:p w:rsidR="00723DF1" w:rsidRPr="00723DF1" w:rsidRDefault="00723DF1" w:rsidP="004A2608">
      <w:pPr>
        <w:widowControl/>
        <w:shd w:val="clear" w:color="auto" w:fill="FFFFFF"/>
        <w:suppressAutoHyphens w:val="0"/>
        <w:autoSpaceDN/>
        <w:ind w:firstLine="0"/>
        <w:jc w:val="left"/>
        <w:rPr>
          <w:rFonts w:eastAsia="Times New Roman"/>
          <w:bCs/>
          <w:color w:val="000000"/>
          <w:spacing w:val="-4"/>
          <w:kern w:val="0"/>
          <w:sz w:val="28"/>
          <w:szCs w:val="28"/>
          <w:lang w:eastAsia="ru-RU"/>
        </w:rPr>
      </w:pPr>
      <w:r w:rsidRPr="00723DF1">
        <w:rPr>
          <w:rFonts w:eastAsia="Times New Roman"/>
          <w:bCs/>
          <w:color w:val="000000"/>
          <w:spacing w:val="-4"/>
          <w:kern w:val="0"/>
          <w:sz w:val="28"/>
          <w:szCs w:val="28"/>
          <w:lang w:eastAsia="ru-RU"/>
        </w:rPr>
        <w:t xml:space="preserve">Подосиновского района </w:t>
      </w:r>
    </w:p>
    <w:p w:rsidR="00723DF1" w:rsidRPr="00723DF1" w:rsidRDefault="00723DF1" w:rsidP="004A2608">
      <w:pPr>
        <w:widowControl/>
        <w:shd w:val="clear" w:color="auto" w:fill="FFFFFF"/>
        <w:suppressAutoHyphens w:val="0"/>
        <w:autoSpaceDN/>
        <w:ind w:firstLine="0"/>
        <w:jc w:val="left"/>
        <w:rPr>
          <w:rFonts w:eastAsia="Times New Roman"/>
          <w:bCs/>
          <w:color w:val="000000"/>
          <w:spacing w:val="-4"/>
          <w:kern w:val="0"/>
          <w:sz w:val="28"/>
          <w:szCs w:val="28"/>
          <w:lang w:eastAsia="ru-RU"/>
        </w:rPr>
      </w:pPr>
      <w:r w:rsidRPr="00723DF1">
        <w:rPr>
          <w:rFonts w:eastAsia="Times New Roman"/>
          <w:bCs/>
          <w:color w:val="000000"/>
          <w:spacing w:val="-4"/>
          <w:kern w:val="0"/>
          <w:sz w:val="28"/>
          <w:szCs w:val="28"/>
          <w:lang w:eastAsia="ru-RU"/>
        </w:rPr>
        <w:t>за 2025 год</w:t>
      </w:r>
    </w:p>
    <w:p w:rsidR="00723DF1" w:rsidRPr="00723DF1" w:rsidRDefault="00723DF1" w:rsidP="004A2608">
      <w:pPr>
        <w:widowControl/>
        <w:shd w:val="clear" w:color="auto" w:fill="FFFFFF"/>
        <w:suppressAutoHyphens w:val="0"/>
        <w:autoSpaceDN/>
        <w:spacing w:line="276" w:lineRule="auto"/>
        <w:ind w:firstLine="0"/>
        <w:jc w:val="left"/>
        <w:rPr>
          <w:rFonts w:eastAsia="Times New Roman"/>
          <w:b/>
          <w:bCs/>
          <w:color w:val="000000"/>
          <w:spacing w:val="-5"/>
          <w:kern w:val="0"/>
          <w:sz w:val="28"/>
          <w:szCs w:val="28"/>
          <w:lang w:eastAsia="ru-RU"/>
        </w:rPr>
      </w:pPr>
    </w:p>
    <w:p w:rsidR="00723DF1" w:rsidRPr="00723DF1" w:rsidRDefault="00723DF1" w:rsidP="004A2608">
      <w:pPr>
        <w:widowControl/>
        <w:suppressAutoHyphens w:val="0"/>
        <w:autoSpaceDN/>
        <w:spacing w:line="276" w:lineRule="auto"/>
        <w:ind w:firstLine="0"/>
        <w:rPr>
          <w:rFonts w:eastAsia="Times New Roman"/>
          <w:kern w:val="0"/>
          <w:sz w:val="28"/>
          <w:szCs w:val="28"/>
          <w:lang w:eastAsia="ru-RU"/>
        </w:rPr>
      </w:pPr>
      <w:r w:rsidRPr="00723DF1">
        <w:rPr>
          <w:rFonts w:eastAsia="Times New Roman"/>
          <w:kern w:val="0"/>
          <w:sz w:val="28"/>
          <w:szCs w:val="28"/>
          <w:lang w:eastAsia="ru-RU"/>
        </w:rPr>
        <w:tab/>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На основании статей 21, 46 Устава Подосиновского района Кировской области Подосиновская районная Дума РЕШИЛА:</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 xml:space="preserve">1.Утвердить отчет об исполнении бюджета Подосиновского района (далее – бюджет района) за 2025 год по </w:t>
      </w:r>
      <w:r w:rsidRPr="00723DF1">
        <w:rPr>
          <w:rFonts w:eastAsia="Times New Roman"/>
          <w:spacing w:val="-1"/>
          <w:kern w:val="0"/>
          <w:sz w:val="28"/>
          <w:szCs w:val="28"/>
          <w:lang w:eastAsia="ru-RU"/>
        </w:rPr>
        <w:t xml:space="preserve">доходам в сумме </w:t>
      </w:r>
      <w:r w:rsidRPr="00723DF1">
        <w:rPr>
          <w:rFonts w:eastAsia="Times New Roman"/>
          <w:bCs/>
          <w:kern w:val="0"/>
          <w:sz w:val="28"/>
          <w:szCs w:val="28"/>
          <w:lang w:eastAsia="ru-RU"/>
        </w:rPr>
        <w:t xml:space="preserve">476610,9 </w:t>
      </w:r>
      <w:r w:rsidRPr="00723DF1">
        <w:rPr>
          <w:rFonts w:eastAsia="Times New Roman"/>
          <w:kern w:val="0"/>
          <w:sz w:val="28"/>
          <w:szCs w:val="28"/>
          <w:lang w:eastAsia="ru-RU"/>
        </w:rPr>
        <w:t>тыс. рублей, по расходам в сумме 481457,5 тыс. рублей, с дефицитом в сумме 4846,6 тыс. рублей с показателями:</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 xml:space="preserve">1.1. по доходам бюджета района за 2025 год по кодам классификации доходов бюджетов согласно приложению 1. Прилагается;  </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1.2. по ведомственной структуре расходов бюджета района за 2025 год согласно приложению 2. Прилагается;</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1.3. по распределению бюджетных ассигнований по разделам и подразделам классификации расходов бюджетов за 2025 год согласно приложению 3. Прилагается;</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 xml:space="preserve">1.4. по распределению бюджетных ассигнований по целевым статьям (муниципальным программам Подосиновского района и непрограммным направлениям деятельности), группам </w:t>
      </w:r>
      <w:proofErr w:type="gramStart"/>
      <w:r w:rsidRPr="00723DF1">
        <w:rPr>
          <w:rFonts w:eastAsia="Times New Roman"/>
          <w:kern w:val="0"/>
          <w:sz w:val="28"/>
          <w:szCs w:val="28"/>
          <w:lang w:eastAsia="ru-RU"/>
        </w:rPr>
        <w:t>видов расходов классификации расходов бюджетов</w:t>
      </w:r>
      <w:proofErr w:type="gramEnd"/>
      <w:r w:rsidRPr="00723DF1">
        <w:rPr>
          <w:rFonts w:eastAsia="Times New Roman"/>
          <w:kern w:val="0"/>
          <w:sz w:val="28"/>
          <w:szCs w:val="28"/>
          <w:lang w:eastAsia="ru-RU"/>
        </w:rPr>
        <w:t xml:space="preserve"> за 2025 год согласно приложению 4. Прилагается;</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1.5. по источникам финансирования дефицита бюджета района за 2025 год согласно приложению 5. Прилагается;</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1.6. по перечню публичных нормативных обязательств, подлежащих исполнению за счет средств бюджета района, с указанием бюджетных ассигнований по ним за 2025 год согласно приложению 6. Прилагается;</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lastRenderedPageBreak/>
        <w:t>1.7. по видам финансовой помощи в разрезе муниципальных образований    района согласно приложениям 7-9. Прилагаются.</w:t>
      </w:r>
    </w:p>
    <w:p w:rsidR="00723DF1" w:rsidRPr="00723DF1" w:rsidRDefault="00723DF1" w:rsidP="004A2608">
      <w:pPr>
        <w:widowControl/>
        <w:suppressAutoHyphens w:val="0"/>
        <w:autoSpaceDN/>
        <w:spacing w:line="276" w:lineRule="auto"/>
        <w:ind w:firstLine="709"/>
        <w:rPr>
          <w:rFonts w:eastAsia="Times New Roman"/>
          <w:kern w:val="0"/>
          <w:sz w:val="28"/>
          <w:szCs w:val="28"/>
          <w:lang w:eastAsia="ru-RU"/>
        </w:rPr>
      </w:pPr>
      <w:r w:rsidRPr="00723DF1">
        <w:rPr>
          <w:rFonts w:eastAsia="Times New Roman"/>
          <w:kern w:val="0"/>
          <w:sz w:val="28"/>
          <w:szCs w:val="28"/>
          <w:lang w:eastAsia="ru-RU"/>
        </w:rPr>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723DF1" w:rsidRPr="00723DF1" w:rsidRDefault="00723DF1" w:rsidP="004A2608">
      <w:pPr>
        <w:widowControl/>
        <w:tabs>
          <w:tab w:val="left" w:pos="7426"/>
        </w:tabs>
        <w:suppressAutoHyphens w:val="0"/>
        <w:autoSpaceDN/>
        <w:spacing w:line="276" w:lineRule="auto"/>
        <w:ind w:firstLine="709"/>
        <w:jc w:val="left"/>
        <w:rPr>
          <w:rFonts w:eastAsia="Times New Roman"/>
          <w:color w:val="000000"/>
          <w:spacing w:val="-2"/>
          <w:kern w:val="0"/>
          <w:sz w:val="28"/>
          <w:szCs w:val="28"/>
          <w:lang w:eastAsia="ru-RU"/>
        </w:rPr>
      </w:pPr>
    </w:p>
    <w:p w:rsidR="00723DF1" w:rsidRPr="00723DF1" w:rsidRDefault="00723DF1" w:rsidP="00723DF1">
      <w:pPr>
        <w:widowControl/>
        <w:tabs>
          <w:tab w:val="left" w:pos="7426"/>
        </w:tabs>
        <w:suppressAutoHyphens w:val="0"/>
        <w:autoSpaceDN/>
        <w:ind w:firstLine="0"/>
        <w:jc w:val="left"/>
        <w:rPr>
          <w:rFonts w:eastAsia="Times New Roman"/>
          <w:color w:val="000000"/>
          <w:spacing w:val="-2"/>
          <w:kern w:val="0"/>
          <w:sz w:val="28"/>
          <w:szCs w:val="28"/>
          <w:lang w:eastAsia="ru-RU"/>
        </w:rPr>
      </w:pPr>
    </w:p>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8"/>
          <w:szCs w:val="28"/>
          <w:lang w:eastAsia="ru-RU"/>
        </w:rPr>
      </w:pPr>
      <w:r w:rsidRPr="00723DF1">
        <w:rPr>
          <w:rFonts w:eastAsia="Times New Roman"/>
          <w:color w:val="000000"/>
          <w:spacing w:val="-2"/>
          <w:kern w:val="0"/>
          <w:sz w:val="28"/>
          <w:szCs w:val="28"/>
          <w:lang w:eastAsia="ru-RU"/>
        </w:rPr>
        <w:t>Председатель</w:t>
      </w:r>
    </w:p>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8"/>
          <w:szCs w:val="28"/>
          <w:lang w:eastAsia="ru-RU"/>
        </w:rPr>
      </w:pPr>
      <w:r w:rsidRPr="00723DF1">
        <w:rPr>
          <w:rFonts w:eastAsia="Times New Roman"/>
          <w:color w:val="000000"/>
          <w:spacing w:val="-2"/>
          <w:kern w:val="0"/>
          <w:sz w:val="28"/>
          <w:szCs w:val="28"/>
          <w:lang w:eastAsia="ru-RU"/>
        </w:rPr>
        <w:t xml:space="preserve">Подосиновской районной Думы </w:t>
      </w:r>
      <w:r>
        <w:rPr>
          <w:rFonts w:eastAsia="Times New Roman"/>
          <w:color w:val="000000"/>
          <w:spacing w:val="-2"/>
          <w:kern w:val="0"/>
          <w:sz w:val="28"/>
          <w:szCs w:val="28"/>
          <w:lang w:eastAsia="ru-RU"/>
        </w:rPr>
        <w:t xml:space="preserve">   </w:t>
      </w:r>
      <w:r w:rsidRPr="00723DF1">
        <w:rPr>
          <w:rFonts w:eastAsia="Times New Roman"/>
          <w:color w:val="000000"/>
          <w:spacing w:val="-2"/>
          <w:kern w:val="0"/>
          <w:sz w:val="28"/>
          <w:szCs w:val="28"/>
          <w:lang w:eastAsia="ru-RU"/>
        </w:rPr>
        <w:t xml:space="preserve">А.И. Третьяков                                                       </w:t>
      </w:r>
    </w:p>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8"/>
          <w:szCs w:val="28"/>
          <w:lang w:eastAsia="ru-RU"/>
        </w:rPr>
      </w:pPr>
    </w:p>
    <w:p w:rsidR="00723DF1" w:rsidRPr="00723DF1" w:rsidRDefault="00723DF1" w:rsidP="00723DF1">
      <w:pPr>
        <w:widowControl/>
        <w:shd w:val="clear" w:color="auto" w:fill="FFFFFF"/>
        <w:tabs>
          <w:tab w:val="left" w:pos="7426"/>
        </w:tabs>
        <w:suppressAutoHyphens w:val="0"/>
        <w:autoSpaceDN/>
        <w:ind w:firstLine="0"/>
        <w:jc w:val="left"/>
        <w:rPr>
          <w:rFonts w:eastAsia="Times New Roman"/>
          <w:kern w:val="0"/>
          <w:sz w:val="28"/>
          <w:szCs w:val="28"/>
          <w:lang w:eastAsia="ru-RU"/>
        </w:rPr>
      </w:pPr>
      <w:r w:rsidRPr="00723DF1">
        <w:rPr>
          <w:rFonts w:eastAsia="Times New Roman"/>
          <w:kern w:val="0"/>
          <w:sz w:val="28"/>
          <w:szCs w:val="28"/>
          <w:lang w:eastAsia="ru-RU"/>
        </w:rPr>
        <w:t>Глава</w:t>
      </w:r>
    </w:p>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8"/>
          <w:szCs w:val="28"/>
          <w:lang w:eastAsia="ru-RU"/>
        </w:rPr>
      </w:pPr>
      <w:r w:rsidRPr="00723DF1">
        <w:rPr>
          <w:rFonts w:eastAsia="Times New Roman"/>
          <w:kern w:val="0"/>
          <w:sz w:val="28"/>
          <w:szCs w:val="28"/>
          <w:lang w:eastAsia="ru-RU"/>
        </w:rPr>
        <w:t>Подосиновского района</w:t>
      </w:r>
      <w:r w:rsidRPr="00723DF1">
        <w:rPr>
          <w:rFonts w:eastAsia="Times New Roman"/>
          <w:color w:val="000000"/>
          <w:spacing w:val="-2"/>
          <w:kern w:val="0"/>
          <w:sz w:val="28"/>
          <w:szCs w:val="28"/>
          <w:lang w:eastAsia="ru-RU"/>
        </w:rPr>
        <w:t xml:space="preserve"> </w:t>
      </w:r>
      <w:r>
        <w:rPr>
          <w:rFonts w:eastAsia="Times New Roman"/>
          <w:color w:val="000000"/>
          <w:spacing w:val="-2"/>
          <w:kern w:val="0"/>
          <w:sz w:val="28"/>
          <w:szCs w:val="28"/>
          <w:lang w:eastAsia="ru-RU"/>
        </w:rPr>
        <w:t xml:space="preserve">   </w:t>
      </w:r>
      <w:r w:rsidRPr="00723DF1">
        <w:rPr>
          <w:rFonts w:eastAsia="Times New Roman"/>
          <w:color w:val="000000"/>
          <w:spacing w:val="-2"/>
          <w:kern w:val="0"/>
          <w:sz w:val="28"/>
          <w:szCs w:val="28"/>
          <w:lang w:eastAsia="ru-RU"/>
        </w:rPr>
        <w:t>Д.В. Копосов</w:t>
      </w:r>
      <w:r w:rsidRPr="00723DF1">
        <w:rPr>
          <w:rFonts w:eastAsia="Times New Roman"/>
          <w:kern w:val="0"/>
          <w:sz w:val="28"/>
          <w:szCs w:val="28"/>
          <w:lang w:eastAsia="ru-RU"/>
        </w:rPr>
        <w:t xml:space="preserve">          </w:t>
      </w:r>
      <w:r w:rsidRPr="00723DF1">
        <w:rPr>
          <w:rFonts w:eastAsia="Times New Roman"/>
          <w:color w:val="000000"/>
          <w:spacing w:val="-2"/>
          <w:kern w:val="0"/>
          <w:sz w:val="28"/>
          <w:szCs w:val="28"/>
          <w:lang w:eastAsia="ru-RU"/>
        </w:rPr>
        <w:t xml:space="preserve">                                                          </w:t>
      </w:r>
    </w:p>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8"/>
          <w:szCs w:val="28"/>
          <w:lang w:eastAsia="ru-RU"/>
        </w:rPr>
      </w:pPr>
    </w:p>
    <w:tbl>
      <w:tblPr>
        <w:tblW w:w="10491" w:type="dxa"/>
        <w:tblInd w:w="-885" w:type="dxa"/>
        <w:tblLayout w:type="fixed"/>
        <w:tblLook w:val="04A0" w:firstRow="1" w:lastRow="0" w:firstColumn="1" w:lastColumn="0" w:noHBand="0" w:noVBand="1"/>
      </w:tblPr>
      <w:tblGrid>
        <w:gridCol w:w="3970"/>
        <w:gridCol w:w="284"/>
        <w:gridCol w:w="567"/>
        <w:gridCol w:w="128"/>
        <w:gridCol w:w="2140"/>
        <w:gridCol w:w="1275"/>
        <w:gridCol w:w="1276"/>
        <w:gridCol w:w="851"/>
      </w:tblGrid>
      <w:tr w:rsidR="004A2608" w:rsidRPr="004A2608" w:rsidTr="004A2608">
        <w:trPr>
          <w:trHeight w:val="315"/>
        </w:trPr>
        <w:tc>
          <w:tcPr>
            <w:tcW w:w="4254"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left"/>
              <w:rPr>
                <w:rFonts w:eastAsia="Times New Roman"/>
                <w:kern w:val="0"/>
                <w:szCs w:val="24"/>
                <w:lang w:eastAsia="ru-RU"/>
              </w:rPr>
            </w:pPr>
          </w:p>
        </w:tc>
        <w:tc>
          <w:tcPr>
            <w:tcW w:w="695"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Cs w:val="24"/>
                <w:lang w:eastAsia="ru-RU"/>
              </w:rPr>
            </w:pPr>
          </w:p>
        </w:tc>
        <w:tc>
          <w:tcPr>
            <w:tcW w:w="4691" w:type="dxa"/>
            <w:gridSpan w:val="3"/>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Chars="500" w:firstLine="1200"/>
              <w:jc w:val="left"/>
              <w:rPr>
                <w:rFonts w:eastAsia="Times New Roman"/>
                <w:kern w:val="0"/>
                <w:szCs w:val="24"/>
                <w:lang w:eastAsia="ru-RU"/>
              </w:rPr>
            </w:pPr>
            <w:r w:rsidRPr="004A2608">
              <w:rPr>
                <w:rFonts w:eastAsia="Times New Roman"/>
                <w:kern w:val="0"/>
                <w:szCs w:val="24"/>
                <w:lang w:eastAsia="ru-RU"/>
              </w:rPr>
              <w:t xml:space="preserve">Приложение 1 </w:t>
            </w:r>
          </w:p>
        </w:tc>
        <w:tc>
          <w:tcPr>
            <w:tcW w:w="851" w:type="dxa"/>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0"/>
              <w:jc w:val="left"/>
              <w:rPr>
                <w:rFonts w:ascii="Calibri" w:eastAsia="Times New Roman" w:hAnsi="Calibri"/>
                <w:color w:val="000000"/>
                <w:kern w:val="0"/>
                <w:sz w:val="22"/>
                <w:szCs w:val="22"/>
                <w:lang w:eastAsia="ru-RU"/>
              </w:rPr>
            </w:pPr>
          </w:p>
        </w:tc>
      </w:tr>
      <w:tr w:rsidR="004A2608" w:rsidRPr="004A2608" w:rsidTr="004A2608">
        <w:trPr>
          <w:trHeight w:val="315"/>
        </w:trPr>
        <w:tc>
          <w:tcPr>
            <w:tcW w:w="4254"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left"/>
              <w:rPr>
                <w:rFonts w:eastAsia="Times New Roman"/>
                <w:kern w:val="0"/>
                <w:szCs w:val="24"/>
                <w:lang w:eastAsia="ru-RU"/>
              </w:rPr>
            </w:pPr>
          </w:p>
        </w:tc>
        <w:tc>
          <w:tcPr>
            <w:tcW w:w="695"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Cs w:val="24"/>
                <w:lang w:eastAsia="ru-RU"/>
              </w:rPr>
            </w:pPr>
          </w:p>
        </w:tc>
        <w:tc>
          <w:tcPr>
            <w:tcW w:w="4691" w:type="dxa"/>
            <w:gridSpan w:val="3"/>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Chars="500" w:firstLine="1200"/>
              <w:jc w:val="left"/>
              <w:rPr>
                <w:rFonts w:eastAsia="Times New Roman"/>
                <w:kern w:val="0"/>
                <w:szCs w:val="24"/>
                <w:lang w:eastAsia="ru-RU"/>
              </w:rPr>
            </w:pPr>
            <w:r w:rsidRPr="004A2608">
              <w:rPr>
                <w:rFonts w:eastAsia="Times New Roman"/>
                <w:kern w:val="0"/>
                <w:szCs w:val="24"/>
                <w:lang w:eastAsia="ru-RU"/>
              </w:rPr>
              <w:t>к решению Подосиновской</w:t>
            </w:r>
          </w:p>
        </w:tc>
        <w:tc>
          <w:tcPr>
            <w:tcW w:w="851" w:type="dxa"/>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0"/>
              <w:jc w:val="left"/>
              <w:rPr>
                <w:rFonts w:ascii="Calibri" w:eastAsia="Times New Roman" w:hAnsi="Calibri"/>
                <w:color w:val="000000"/>
                <w:kern w:val="0"/>
                <w:sz w:val="22"/>
                <w:szCs w:val="22"/>
                <w:lang w:eastAsia="ru-RU"/>
              </w:rPr>
            </w:pPr>
          </w:p>
        </w:tc>
      </w:tr>
      <w:tr w:rsidR="004A2608" w:rsidRPr="004A2608" w:rsidTr="004A2608">
        <w:trPr>
          <w:trHeight w:val="315"/>
        </w:trPr>
        <w:tc>
          <w:tcPr>
            <w:tcW w:w="4254"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left"/>
              <w:rPr>
                <w:rFonts w:eastAsia="Times New Roman"/>
                <w:kern w:val="0"/>
                <w:szCs w:val="24"/>
                <w:lang w:eastAsia="ru-RU"/>
              </w:rPr>
            </w:pPr>
          </w:p>
        </w:tc>
        <w:tc>
          <w:tcPr>
            <w:tcW w:w="695"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Cs w:val="24"/>
                <w:lang w:eastAsia="ru-RU"/>
              </w:rPr>
            </w:pPr>
          </w:p>
        </w:tc>
        <w:tc>
          <w:tcPr>
            <w:tcW w:w="4691" w:type="dxa"/>
            <w:gridSpan w:val="3"/>
            <w:tcBorders>
              <w:top w:val="nil"/>
              <w:left w:val="nil"/>
              <w:bottom w:val="nil"/>
              <w:right w:val="nil"/>
            </w:tcBorders>
            <w:shd w:val="clear" w:color="auto" w:fill="auto"/>
            <w:vAlign w:val="bottom"/>
            <w:hideMark/>
          </w:tcPr>
          <w:p w:rsidR="004A2608" w:rsidRPr="004A2608" w:rsidRDefault="004A2608" w:rsidP="004A2608">
            <w:pPr>
              <w:widowControl/>
              <w:suppressAutoHyphens w:val="0"/>
              <w:autoSpaceDN/>
              <w:ind w:firstLineChars="500" w:firstLine="1200"/>
              <w:jc w:val="left"/>
              <w:rPr>
                <w:rFonts w:eastAsia="Times New Roman"/>
                <w:kern w:val="0"/>
                <w:szCs w:val="24"/>
                <w:lang w:eastAsia="ru-RU"/>
              </w:rPr>
            </w:pPr>
            <w:r w:rsidRPr="004A2608">
              <w:rPr>
                <w:rFonts w:eastAsia="Times New Roman"/>
                <w:kern w:val="0"/>
                <w:szCs w:val="24"/>
                <w:lang w:eastAsia="ru-RU"/>
              </w:rPr>
              <w:t>районной Думы</w:t>
            </w:r>
          </w:p>
        </w:tc>
        <w:tc>
          <w:tcPr>
            <w:tcW w:w="851" w:type="dxa"/>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0"/>
              <w:jc w:val="left"/>
              <w:rPr>
                <w:rFonts w:ascii="Calibri" w:eastAsia="Times New Roman" w:hAnsi="Calibri"/>
                <w:color w:val="000000"/>
                <w:kern w:val="0"/>
                <w:sz w:val="22"/>
                <w:szCs w:val="22"/>
                <w:lang w:eastAsia="ru-RU"/>
              </w:rPr>
            </w:pPr>
          </w:p>
        </w:tc>
      </w:tr>
      <w:tr w:rsidR="004A2608" w:rsidRPr="004A2608" w:rsidTr="004A2608">
        <w:trPr>
          <w:trHeight w:val="315"/>
        </w:trPr>
        <w:tc>
          <w:tcPr>
            <w:tcW w:w="4254"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left"/>
              <w:rPr>
                <w:rFonts w:eastAsia="Times New Roman"/>
                <w:kern w:val="0"/>
                <w:szCs w:val="24"/>
                <w:lang w:eastAsia="ru-RU"/>
              </w:rPr>
            </w:pPr>
          </w:p>
        </w:tc>
        <w:tc>
          <w:tcPr>
            <w:tcW w:w="695"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Cs w:val="24"/>
                <w:lang w:eastAsia="ru-RU"/>
              </w:rPr>
            </w:pPr>
          </w:p>
        </w:tc>
        <w:tc>
          <w:tcPr>
            <w:tcW w:w="4691" w:type="dxa"/>
            <w:gridSpan w:val="3"/>
            <w:tcBorders>
              <w:top w:val="nil"/>
              <w:left w:val="nil"/>
              <w:bottom w:val="nil"/>
              <w:right w:val="nil"/>
            </w:tcBorders>
            <w:shd w:val="clear" w:color="auto" w:fill="auto"/>
            <w:noWrap/>
            <w:hideMark/>
          </w:tcPr>
          <w:p w:rsidR="004A2608" w:rsidRPr="004A2608" w:rsidRDefault="004A2608" w:rsidP="004A2608">
            <w:pPr>
              <w:widowControl/>
              <w:suppressAutoHyphens w:val="0"/>
              <w:autoSpaceDN/>
              <w:ind w:firstLineChars="500" w:firstLine="1200"/>
              <w:jc w:val="left"/>
              <w:rPr>
                <w:rFonts w:eastAsia="Times New Roman"/>
                <w:kern w:val="0"/>
                <w:szCs w:val="24"/>
                <w:lang w:eastAsia="ru-RU"/>
              </w:rPr>
            </w:pPr>
            <w:r w:rsidRPr="004A2608">
              <w:rPr>
                <w:rFonts w:eastAsia="Times New Roman"/>
                <w:kern w:val="0"/>
                <w:szCs w:val="24"/>
                <w:lang w:eastAsia="ru-RU"/>
              </w:rPr>
              <w:t>от 17.04.2026 № 61/22</w:t>
            </w:r>
            <w:r>
              <w:rPr>
                <w:rFonts w:eastAsia="Times New Roman"/>
                <w:kern w:val="0"/>
                <w:szCs w:val="24"/>
                <w:lang w:eastAsia="ru-RU"/>
              </w:rPr>
              <w:t>3</w:t>
            </w:r>
            <w:r w:rsidRPr="004A2608">
              <w:rPr>
                <w:rFonts w:eastAsia="Times New Roman"/>
                <w:kern w:val="0"/>
                <w:szCs w:val="24"/>
                <w:lang w:eastAsia="ru-RU"/>
              </w:rPr>
              <w:t xml:space="preserve">  </w:t>
            </w:r>
          </w:p>
        </w:tc>
        <w:tc>
          <w:tcPr>
            <w:tcW w:w="851" w:type="dxa"/>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0"/>
              <w:jc w:val="left"/>
              <w:rPr>
                <w:rFonts w:ascii="Calibri" w:eastAsia="Times New Roman" w:hAnsi="Calibri"/>
                <w:color w:val="000000"/>
                <w:kern w:val="0"/>
                <w:sz w:val="22"/>
                <w:szCs w:val="22"/>
                <w:lang w:eastAsia="ru-RU"/>
              </w:rPr>
            </w:pPr>
          </w:p>
        </w:tc>
      </w:tr>
      <w:tr w:rsidR="004A2608" w:rsidRPr="004A2608" w:rsidTr="004A2608">
        <w:trPr>
          <w:trHeight w:val="255"/>
        </w:trPr>
        <w:tc>
          <w:tcPr>
            <w:tcW w:w="4254"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left"/>
              <w:rPr>
                <w:rFonts w:ascii="Times New Roman CYR" w:eastAsia="Times New Roman" w:hAnsi="Times New Roman CYR" w:cs="Times New Roman CYR"/>
                <w:kern w:val="0"/>
                <w:sz w:val="28"/>
                <w:szCs w:val="28"/>
                <w:lang w:eastAsia="ru-RU"/>
              </w:rPr>
            </w:pPr>
          </w:p>
        </w:tc>
        <w:tc>
          <w:tcPr>
            <w:tcW w:w="695" w:type="dxa"/>
            <w:gridSpan w:val="2"/>
            <w:tcBorders>
              <w:top w:val="nil"/>
              <w:left w:val="nil"/>
              <w:bottom w:val="nil"/>
              <w:right w:val="nil"/>
            </w:tcBorders>
            <w:shd w:val="clear" w:color="auto" w:fill="auto"/>
            <w:hideMark/>
          </w:tcPr>
          <w:p w:rsidR="004A2608" w:rsidRPr="004A2608" w:rsidRDefault="004A2608" w:rsidP="004A2608">
            <w:pPr>
              <w:widowControl/>
              <w:suppressAutoHyphens w:val="0"/>
              <w:autoSpaceDN/>
              <w:ind w:firstLine="0"/>
              <w:jc w:val="center"/>
              <w:rPr>
                <w:rFonts w:ascii="Times New Roman CYR" w:eastAsia="Times New Roman" w:hAnsi="Times New Roman CYR" w:cs="Times New Roman CYR"/>
                <w:kern w:val="0"/>
                <w:sz w:val="28"/>
                <w:szCs w:val="28"/>
                <w:lang w:eastAsia="ru-RU"/>
              </w:rPr>
            </w:pPr>
          </w:p>
        </w:tc>
        <w:tc>
          <w:tcPr>
            <w:tcW w:w="2140" w:type="dxa"/>
            <w:tcBorders>
              <w:top w:val="nil"/>
              <w:left w:val="nil"/>
              <w:bottom w:val="nil"/>
              <w:right w:val="nil"/>
            </w:tcBorders>
            <w:shd w:val="clear" w:color="auto" w:fill="auto"/>
            <w:noWrap/>
            <w:hideMark/>
          </w:tcPr>
          <w:p w:rsidR="004A2608" w:rsidRPr="004A2608" w:rsidRDefault="004A2608" w:rsidP="004A2608">
            <w:pPr>
              <w:widowControl/>
              <w:suppressAutoHyphens w:val="0"/>
              <w:autoSpaceDN/>
              <w:ind w:firstLine="0"/>
              <w:jc w:val="center"/>
              <w:rPr>
                <w:rFonts w:ascii="Times New Roman CYR" w:eastAsia="Times New Roman" w:hAnsi="Times New Roman CYR" w:cs="Times New Roman CYR"/>
                <w:kern w:val="0"/>
                <w:sz w:val="28"/>
                <w:szCs w:val="28"/>
                <w:lang w:eastAsia="ru-RU"/>
              </w:rPr>
            </w:pPr>
          </w:p>
        </w:tc>
        <w:tc>
          <w:tcPr>
            <w:tcW w:w="1275" w:type="dxa"/>
            <w:tcBorders>
              <w:top w:val="nil"/>
              <w:left w:val="nil"/>
              <w:bottom w:val="nil"/>
              <w:right w:val="nil"/>
            </w:tcBorders>
            <w:shd w:val="clear" w:color="auto" w:fill="auto"/>
            <w:noWrap/>
            <w:hideMark/>
          </w:tcPr>
          <w:p w:rsidR="004A2608" w:rsidRPr="004A2608" w:rsidRDefault="004A2608" w:rsidP="004A2608">
            <w:pPr>
              <w:widowControl/>
              <w:suppressAutoHyphens w:val="0"/>
              <w:autoSpaceDN/>
              <w:ind w:firstLine="0"/>
              <w:jc w:val="center"/>
              <w:rPr>
                <w:rFonts w:ascii="Times New Roman CYR" w:eastAsia="Times New Roman" w:hAnsi="Times New Roman CYR" w:cs="Times New Roman CYR"/>
                <w:kern w:val="0"/>
                <w:sz w:val="28"/>
                <w:szCs w:val="28"/>
                <w:lang w:eastAsia="ru-RU"/>
              </w:rPr>
            </w:pPr>
          </w:p>
        </w:tc>
        <w:tc>
          <w:tcPr>
            <w:tcW w:w="1276" w:type="dxa"/>
            <w:tcBorders>
              <w:top w:val="nil"/>
              <w:left w:val="nil"/>
              <w:bottom w:val="nil"/>
              <w:right w:val="nil"/>
            </w:tcBorders>
            <w:shd w:val="clear" w:color="auto" w:fill="auto"/>
            <w:noWrap/>
            <w:hideMark/>
          </w:tcPr>
          <w:p w:rsidR="004A2608" w:rsidRPr="004A2608" w:rsidRDefault="004A2608" w:rsidP="004A2608">
            <w:pPr>
              <w:widowControl/>
              <w:suppressAutoHyphens w:val="0"/>
              <w:autoSpaceDN/>
              <w:ind w:firstLine="0"/>
              <w:jc w:val="left"/>
              <w:rPr>
                <w:rFonts w:eastAsia="Times New Roman"/>
                <w:kern w:val="0"/>
                <w:szCs w:val="24"/>
                <w:lang w:eastAsia="ru-RU"/>
              </w:rPr>
            </w:pPr>
          </w:p>
        </w:tc>
        <w:tc>
          <w:tcPr>
            <w:tcW w:w="851" w:type="dxa"/>
            <w:tcBorders>
              <w:top w:val="nil"/>
              <w:left w:val="nil"/>
              <w:bottom w:val="nil"/>
              <w:right w:val="nil"/>
            </w:tcBorders>
            <w:shd w:val="clear" w:color="auto" w:fill="auto"/>
            <w:noWrap/>
            <w:vAlign w:val="bottom"/>
            <w:hideMark/>
          </w:tcPr>
          <w:p w:rsidR="004A2608" w:rsidRPr="004A2608" w:rsidRDefault="004A2608" w:rsidP="004A2608">
            <w:pPr>
              <w:widowControl/>
              <w:suppressAutoHyphens w:val="0"/>
              <w:autoSpaceDN/>
              <w:ind w:firstLine="0"/>
              <w:jc w:val="left"/>
              <w:rPr>
                <w:rFonts w:ascii="Calibri" w:eastAsia="Times New Roman" w:hAnsi="Calibri"/>
                <w:color w:val="000000"/>
                <w:kern w:val="0"/>
                <w:sz w:val="22"/>
                <w:szCs w:val="22"/>
                <w:lang w:eastAsia="ru-RU"/>
              </w:rPr>
            </w:pPr>
          </w:p>
        </w:tc>
      </w:tr>
      <w:tr w:rsidR="00740117" w:rsidRPr="004A2608" w:rsidTr="00740117">
        <w:trPr>
          <w:trHeight w:val="480"/>
        </w:trPr>
        <w:tc>
          <w:tcPr>
            <w:tcW w:w="10491" w:type="dxa"/>
            <w:gridSpan w:val="8"/>
            <w:tcBorders>
              <w:top w:val="nil"/>
              <w:left w:val="nil"/>
              <w:bottom w:val="nil"/>
            </w:tcBorders>
            <w:shd w:val="clear" w:color="auto" w:fill="auto"/>
            <w:hideMark/>
          </w:tcPr>
          <w:p w:rsidR="00740117" w:rsidRPr="004A2608" w:rsidRDefault="00740117" w:rsidP="004A2608">
            <w:pPr>
              <w:widowControl/>
              <w:suppressAutoHyphens w:val="0"/>
              <w:autoSpaceDN/>
              <w:ind w:firstLine="0"/>
              <w:jc w:val="left"/>
              <w:rPr>
                <w:rFonts w:ascii="Calibri" w:eastAsia="Times New Roman" w:hAnsi="Calibri"/>
                <w:color w:val="000000"/>
                <w:kern w:val="0"/>
                <w:sz w:val="22"/>
                <w:szCs w:val="22"/>
                <w:lang w:eastAsia="ru-RU"/>
              </w:rPr>
            </w:pPr>
            <w:r w:rsidRPr="004A2608">
              <w:rPr>
                <w:rFonts w:eastAsia="Times New Roman"/>
                <w:b/>
                <w:bCs/>
                <w:kern w:val="0"/>
                <w:sz w:val="28"/>
                <w:szCs w:val="28"/>
                <w:lang w:eastAsia="ru-RU"/>
              </w:rPr>
              <w:t>Доходы бюджета района за 2025 год по кодам классификации доходов бюджетов</w:t>
            </w:r>
          </w:p>
        </w:tc>
      </w:tr>
      <w:tr w:rsidR="004A2608" w:rsidRPr="004A2608" w:rsidTr="004A2608">
        <w:trPr>
          <w:trHeight w:val="375"/>
        </w:trPr>
        <w:tc>
          <w:tcPr>
            <w:tcW w:w="3970" w:type="dxa"/>
            <w:tcBorders>
              <w:top w:val="nil"/>
              <w:left w:val="nil"/>
              <w:bottom w:val="single" w:sz="4" w:space="0" w:color="auto"/>
              <w:right w:val="nil"/>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8"/>
                <w:szCs w:val="28"/>
                <w:lang w:eastAsia="ru-RU"/>
              </w:rPr>
            </w:pPr>
          </w:p>
        </w:tc>
        <w:tc>
          <w:tcPr>
            <w:tcW w:w="979" w:type="dxa"/>
            <w:gridSpan w:val="3"/>
            <w:tcBorders>
              <w:top w:val="nil"/>
              <w:left w:val="nil"/>
              <w:bottom w:val="single" w:sz="4" w:space="0" w:color="auto"/>
              <w:right w:val="nil"/>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8"/>
                <w:szCs w:val="28"/>
                <w:lang w:eastAsia="ru-RU"/>
              </w:rPr>
            </w:pPr>
          </w:p>
        </w:tc>
        <w:tc>
          <w:tcPr>
            <w:tcW w:w="2140" w:type="dxa"/>
            <w:tcBorders>
              <w:top w:val="nil"/>
              <w:left w:val="nil"/>
              <w:bottom w:val="single" w:sz="4" w:space="0" w:color="auto"/>
              <w:right w:val="nil"/>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8"/>
                <w:szCs w:val="28"/>
                <w:lang w:eastAsia="ru-RU"/>
              </w:rPr>
            </w:pPr>
          </w:p>
        </w:tc>
        <w:tc>
          <w:tcPr>
            <w:tcW w:w="1275" w:type="dxa"/>
            <w:tcBorders>
              <w:top w:val="nil"/>
              <w:left w:val="nil"/>
              <w:bottom w:val="single" w:sz="4" w:space="0" w:color="auto"/>
              <w:right w:val="nil"/>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8"/>
                <w:szCs w:val="28"/>
                <w:lang w:eastAsia="ru-RU"/>
              </w:rPr>
            </w:pPr>
          </w:p>
        </w:tc>
        <w:tc>
          <w:tcPr>
            <w:tcW w:w="1276" w:type="dxa"/>
            <w:tcBorders>
              <w:top w:val="nil"/>
              <w:left w:val="nil"/>
              <w:bottom w:val="single" w:sz="4" w:space="0" w:color="auto"/>
              <w:right w:val="nil"/>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8"/>
                <w:szCs w:val="28"/>
                <w:lang w:eastAsia="ru-RU"/>
              </w:rPr>
            </w:pPr>
          </w:p>
        </w:tc>
        <w:tc>
          <w:tcPr>
            <w:tcW w:w="851" w:type="dxa"/>
            <w:tcBorders>
              <w:top w:val="nil"/>
              <w:left w:val="nil"/>
              <w:bottom w:val="single" w:sz="4" w:space="0" w:color="auto"/>
              <w:right w:val="nil"/>
            </w:tcBorders>
            <w:shd w:val="clear" w:color="auto" w:fill="auto"/>
            <w:noWrap/>
            <w:vAlign w:val="bottom"/>
            <w:hideMark/>
          </w:tcPr>
          <w:p w:rsidR="004A2608" w:rsidRPr="004A2608" w:rsidRDefault="004A2608" w:rsidP="004A2608">
            <w:pPr>
              <w:widowControl/>
              <w:suppressAutoHyphens w:val="0"/>
              <w:autoSpaceDN/>
              <w:ind w:firstLine="0"/>
              <w:jc w:val="left"/>
              <w:rPr>
                <w:rFonts w:ascii="Calibri" w:eastAsia="Times New Roman" w:hAnsi="Calibri"/>
                <w:color w:val="000000"/>
                <w:kern w:val="0"/>
                <w:sz w:val="22"/>
                <w:szCs w:val="22"/>
                <w:lang w:eastAsia="ru-RU"/>
              </w:rPr>
            </w:pPr>
          </w:p>
        </w:tc>
      </w:tr>
      <w:tr w:rsidR="004A2608" w:rsidRPr="004A2608" w:rsidTr="004A2608">
        <w:trPr>
          <w:trHeight w:val="215"/>
        </w:trPr>
        <w:tc>
          <w:tcPr>
            <w:tcW w:w="39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Наименование показателя</w:t>
            </w:r>
          </w:p>
        </w:tc>
        <w:tc>
          <w:tcPr>
            <w:tcW w:w="3119" w:type="dxa"/>
            <w:gridSpan w:val="4"/>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Код бюджетной классификации</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Плановые назначения    (тыс. руб</w:t>
            </w:r>
            <w:r>
              <w:rPr>
                <w:rFonts w:eastAsia="Times New Roman"/>
                <w:kern w:val="0"/>
                <w:sz w:val="20"/>
                <w:lang w:eastAsia="ru-RU"/>
              </w:rPr>
              <w:t>.</w:t>
            </w:r>
            <w:r w:rsidRPr="004A2608">
              <w:rPr>
                <w:rFonts w:eastAsia="Times New Roman"/>
                <w:kern w:val="0"/>
                <w:sz w:val="20"/>
                <w:lang w:eastAsia="ru-RU"/>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xml:space="preserve">Кассовое исполнение </w:t>
            </w:r>
            <w:r w:rsidRPr="004A2608">
              <w:rPr>
                <w:rFonts w:eastAsia="Times New Roman"/>
                <w:kern w:val="0"/>
                <w:sz w:val="20"/>
                <w:lang w:eastAsia="ru-RU"/>
              </w:rPr>
              <w:br/>
              <w:t>(тыс. руб</w:t>
            </w:r>
            <w:r>
              <w:rPr>
                <w:rFonts w:eastAsia="Times New Roman"/>
                <w:kern w:val="0"/>
                <w:sz w:val="20"/>
                <w:lang w:eastAsia="ru-RU"/>
              </w:rPr>
              <w:t>.</w:t>
            </w:r>
            <w:r w:rsidRPr="004A2608">
              <w:rPr>
                <w:rFonts w:eastAsia="Times New Roman"/>
                <w:kern w:val="0"/>
                <w:sz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исполнения</w:t>
            </w:r>
          </w:p>
        </w:tc>
      </w:tr>
      <w:tr w:rsidR="004A2608" w:rsidRPr="004A2608" w:rsidTr="004A2608">
        <w:trPr>
          <w:trHeight w:val="827"/>
        </w:trPr>
        <w:tc>
          <w:tcPr>
            <w:tcW w:w="3970" w:type="dxa"/>
            <w:vMerge/>
            <w:tcBorders>
              <w:top w:val="single" w:sz="4" w:space="0" w:color="auto"/>
              <w:left w:val="single" w:sz="4" w:space="0" w:color="auto"/>
              <w:bottom w:val="single" w:sz="4" w:space="0" w:color="auto"/>
              <w:right w:val="single" w:sz="4" w:space="0" w:color="auto"/>
            </w:tcBorders>
            <w:vAlign w:val="center"/>
            <w:hideMark/>
          </w:tcPr>
          <w:p w:rsidR="004A2608" w:rsidRPr="004A2608" w:rsidRDefault="004A2608" w:rsidP="004A2608">
            <w:pPr>
              <w:widowControl/>
              <w:suppressAutoHyphens w:val="0"/>
              <w:autoSpaceDN/>
              <w:ind w:firstLine="0"/>
              <w:jc w:val="left"/>
              <w:rPr>
                <w:rFonts w:eastAsia="Times New Roman"/>
                <w:kern w:val="0"/>
                <w:sz w:val="20"/>
                <w:lang w:eastAsia="ru-RU"/>
              </w:rPr>
            </w:pP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16"/>
                <w:szCs w:val="16"/>
                <w:lang w:eastAsia="ru-RU"/>
              </w:rPr>
            </w:pPr>
            <w:proofErr w:type="spellStart"/>
            <w:r w:rsidRPr="004A2608">
              <w:rPr>
                <w:rFonts w:eastAsia="Times New Roman"/>
                <w:kern w:val="0"/>
                <w:sz w:val="16"/>
                <w:szCs w:val="16"/>
                <w:lang w:eastAsia="ru-RU"/>
              </w:rPr>
              <w:t>адми</w:t>
            </w:r>
            <w:proofErr w:type="spellEnd"/>
            <w:r w:rsidRPr="004A2608">
              <w:rPr>
                <w:rFonts w:eastAsia="Times New Roman"/>
                <w:kern w:val="0"/>
                <w:sz w:val="16"/>
                <w:szCs w:val="16"/>
                <w:lang w:eastAsia="ru-RU"/>
              </w:rPr>
              <w:t>-</w:t>
            </w:r>
            <w:proofErr w:type="spellStart"/>
            <w:r w:rsidRPr="004A2608">
              <w:rPr>
                <w:rFonts w:eastAsia="Times New Roman"/>
                <w:kern w:val="0"/>
                <w:sz w:val="16"/>
                <w:szCs w:val="16"/>
                <w:lang w:eastAsia="ru-RU"/>
              </w:rPr>
              <w:t>нистра</w:t>
            </w:r>
            <w:proofErr w:type="spellEnd"/>
            <w:r w:rsidRPr="004A2608">
              <w:rPr>
                <w:rFonts w:eastAsia="Times New Roman"/>
                <w:kern w:val="0"/>
                <w:sz w:val="16"/>
                <w:szCs w:val="16"/>
                <w:lang w:eastAsia="ru-RU"/>
              </w:rPr>
              <w:t xml:space="preserve">-тора </w:t>
            </w:r>
            <w:proofErr w:type="spellStart"/>
            <w:proofErr w:type="gramStart"/>
            <w:r w:rsidRPr="004A2608">
              <w:rPr>
                <w:rFonts w:eastAsia="Times New Roman"/>
                <w:kern w:val="0"/>
                <w:sz w:val="16"/>
                <w:szCs w:val="16"/>
                <w:lang w:eastAsia="ru-RU"/>
              </w:rPr>
              <w:t>поступ-лений</w:t>
            </w:r>
            <w:proofErr w:type="spellEnd"/>
            <w:proofErr w:type="gramEnd"/>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доходов местного бюджета</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A2608" w:rsidRPr="004A2608" w:rsidRDefault="004A2608" w:rsidP="004A2608">
            <w:pPr>
              <w:widowControl/>
              <w:suppressAutoHyphens w:val="0"/>
              <w:autoSpaceDN/>
              <w:ind w:firstLine="0"/>
              <w:jc w:val="left"/>
              <w:rPr>
                <w:rFonts w:eastAsia="Times New Roman"/>
                <w:kern w:val="0"/>
                <w:sz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A2608" w:rsidRPr="004A2608" w:rsidRDefault="004A2608" w:rsidP="004A2608">
            <w:pPr>
              <w:widowControl/>
              <w:suppressAutoHyphens w:val="0"/>
              <w:autoSpaceDN/>
              <w:ind w:firstLine="0"/>
              <w:jc w:val="left"/>
              <w:rPr>
                <w:rFonts w:eastAsia="Times New Roman"/>
                <w:kern w:val="0"/>
                <w:sz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kern w:val="0"/>
                <w:sz w:val="20"/>
                <w:lang w:eastAsia="ru-RU"/>
              </w:rPr>
            </w:pPr>
            <w:r w:rsidRPr="004A2608">
              <w:rPr>
                <w:rFonts w:eastAsia="Times New Roman"/>
                <w:b/>
                <w:bCs/>
                <w:kern w:val="0"/>
                <w:sz w:val="20"/>
                <w:lang w:eastAsia="ru-RU"/>
              </w:rPr>
              <w:t>ДОХОДЫ, ВСЕГО</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477 428,1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476 610,9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99,8</w:t>
            </w:r>
          </w:p>
        </w:tc>
      </w:tr>
      <w:tr w:rsidR="004A2608" w:rsidRPr="004A2608" w:rsidTr="004A2608">
        <w:trPr>
          <w:trHeight w:val="524"/>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kern w:val="0"/>
                <w:sz w:val="20"/>
                <w:lang w:eastAsia="ru-RU"/>
              </w:rPr>
            </w:pPr>
            <w:r w:rsidRPr="004A2608">
              <w:rPr>
                <w:rFonts w:eastAsia="Times New Roman"/>
                <w:b/>
                <w:bCs/>
                <w:kern w:val="0"/>
                <w:sz w:val="20"/>
                <w:lang w:eastAsia="ru-RU"/>
              </w:rPr>
              <w:t>Федеральная служба по надзору в сфере природопользования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644,0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1 741,6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270,4</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644,0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1 741,6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270,4</w:t>
            </w:r>
          </w:p>
        </w:tc>
      </w:tr>
      <w:tr w:rsidR="004A2608" w:rsidRPr="004A2608" w:rsidTr="004A2608">
        <w:trPr>
          <w:trHeight w:val="3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ПЛАТЕЖИ ПРИ ПОЛЬЗОВАНИИ ПРИРОДНЫМИ РЕСУРСАМИ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1 12 00000 00 0000 000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644,0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646,7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100,4</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Плата за негативное воздействие на окружающую среду</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1 12 01000 01 0000 120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644,0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646,7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100,4</w:t>
            </w:r>
          </w:p>
        </w:tc>
      </w:tr>
      <w:tr w:rsidR="004A2608" w:rsidRPr="004A2608" w:rsidTr="004A2608">
        <w:trPr>
          <w:trHeight w:val="6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Плата за выбросы загрязняющих веществ в атмосферный воздух стационарными объектами</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1 12 01010 01 6000 120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85,9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89,0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103,7</w:t>
            </w:r>
          </w:p>
        </w:tc>
      </w:tr>
      <w:tr w:rsidR="004A2608" w:rsidRPr="004A2608" w:rsidTr="004A2608">
        <w:trPr>
          <w:trHeight w:val="4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Плата за сбросы загрязняющих веществ в водные объекты</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1 12 01030 01 6000 120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544,9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544,6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46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Плата за размещение отходов производства и потребления</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1 12 01040 01 0000 120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99,4</w:t>
            </w:r>
          </w:p>
        </w:tc>
      </w:tr>
      <w:tr w:rsidR="004A2608" w:rsidRPr="004A2608" w:rsidTr="004A2608">
        <w:trPr>
          <w:trHeight w:val="192"/>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Плата за размещение отходов производства</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1 12 01041 01 6000 120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93,0</w:t>
            </w:r>
          </w:p>
        </w:tc>
      </w:tr>
      <w:tr w:rsidR="004A2608" w:rsidRPr="004A2608" w:rsidTr="004A2608">
        <w:trPr>
          <w:trHeight w:val="22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Плата за размещение отходов производства</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1 12 01042 01 6000 120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ШТРАФЫ, САНКЦИИ, ВОЗМЕЩЕНИЕ УЩЕРБА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1 094,8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51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Платежи в целях возмещения причиненного ущерба (убытков)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1 16 10000 00 0000 140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1 094,8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198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048</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1 16 11050 01 0000 140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1 094,8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2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kern w:val="0"/>
                <w:sz w:val="20"/>
                <w:lang w:eastAsia="ru-RU"/>
              </w:rPr>
            </w:pPr>
            <w:r w:rsidRPr="004A2608">
              <w:rPr>
                <w:rFonts w:eastAsia="Times New Roman"/>
                <w:b/>
                <w:bCs/>
                <w:kern w:val="0"/>
                <w:sz w:val="20"/>
                <w:lang w:eastAsia="ru-RU"/>
              </w:rPr>
              <w:t>Федеральная налоговая служба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133 984,4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133 289,72496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99,5</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133 984,4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133 289,7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99,5</w:t>
            </w:r>
          </w:p>
        </w:tc>
      </w:tr>
      <w:tr w:rsidR="004A2608" w:rsidRPr="004A2608" w:rsidTr="004A2608">
        <w:trPr>
          <w:trHeight w:val="3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НАЛОГИ НА ПРИБЫЛЬ,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37 029,0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36 267,8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97,9</w:t>
            </w:r>
          </w:p>
        </w:tc>
      </w:tr>
      <w:tr w:rsidR="004A2608" w:rsidRPr="004A2608" w:rsidTr="004A2608">
        <w:trPr>
          <w:trHeight w:val="3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на доходы физических лиц</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1 01 02000 01 0000 110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37 029,0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36 267,8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97,9</w:t>
            </w:r>
          </w:p>
        </w:tc>
      </w:tr>
      <w:tr w:rsidR="004A2608" w:rsidRPr="004A2608" w:rsidTr="004A2608">
        <w:trPr>
          <w:trHeight w:val="113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 xml:space="preserve">    </w:t>
            </w:r>
            <w:proofErr w:type="gramStart"/>
            <w:r w:rsidRPr="004A2608">
              <w:rPr>
                <w:rFonts w:eastAsia="Times New Roman"/>
                <w:kern w:val="0"/>
                <w:sz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4A2608">
              <w:rPr>
                <w:rFonts w:eastAsia="Times New Roman"/>
                <w:kern w:val="0"/>
                <w:sz w:val="20"/>
                <w:lang w:eastAsia="ru-RU"/>
              </w:rPr>
              <w:t xml:space="preserve"> </w:t>
            </w:r>
            <w:proofErr w:type="gramStart"/>
            <w:r w:rsidRPr="004A2608">
              <w:rPr>
                <w:rFonts w:eastAsia="Times New Roman"/>
                <w:kern w:val="0"/>
                <w:sz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1 01 02010 01 0000 110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31 564,0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30 759,9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97,5</w:t>
            </w:r>
          </w:p>
        </w:tc>
      </w:tr>
      <w:tr w:rsidR="004A2608" w:rsidRPr="004A2608" w:rsidTr="004A2608">
        <w:trPr>
          <w:trHeight w:val="351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 xml:space="preserve">    </w:t>
            </w:r>
            <w:proofErr w:type="gramStart"/>
            <w:r w:rsidRPr="004A2608">
              <w:rPr>
                <w:rFonts w:eastAsia="Times New Roman"/>
                <w:kern w:val="0"/>
                <w:sz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4A2608">
              <w:rPr>
                <w:rFonts w:eastAsia="Times New Roman"/>
                <w:kern w:val="0"/>
                <w:sz w:val="20"/>
                <w:lang w:eastAsia="ru-RU"/>
              </w:rPr>
              <w:t xml:space="preserve"> в части суммы налога, не превышающей 312 тысяч рублей за налоговые периоды после 1 января 2025 года)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1 01 02020 01 0000 110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93,5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128,3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137,2</w:t>
            </w:r>
          </w:p>
        </w:tc>
      </w:tr>
      <w:tr w:rsidR="004A2608" w:rsidRPr="004A2608" w:rsidTr="004A2608">
        <w:trPr>
          <w:trHeight w:val="324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lastRenderedPageBreak/>
              <w:t xml:space="preserve">   </w:t>
            </w:r>
            <w:proofErr w:type="gramStart"/>
            <w:r w:rsidRPr="004A2608">
              <w:rPr>
                <w:rFonts w:eastAsia="Times New Roman"/>
                <w:kern w:val="0"/>
                <w:sz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4A2608">
              <w:rPr>
                <w:rFonts w:eastAsia="Times New Roman"/>
                <w:kern w:val="0"/>
                <w:sz w:val="20"/>
                <w:lang w:eastAsia="ru-RU"/>
              </w:rPr>
              <w:t xml:space="preserve">, не </w:t>
            </w:r>
            <w:proofErr w:type="gramStart"/>
            <w:r w:rsidRPr="004A2608">
              <w:rPr>
                <w:rFonts w:eastAsia="Times New Roman"/>
                <w:kern w:val="0"/>
                <w:sz w:val="20"/>
                <w:lang w:eastAsia="ru-RU"/>
              </w:rPr>
              <w:t>превышающей</w:t>
            </w:r>
            <w:proofErr w:type="gramEnd"/>
            <w:r w:rsidRPr="004A2608">
              <w:rPr>
                <w:rFonts w:eastAsia="Times New Roman"/>
                <w:kern w:val="0"/>
                <w:sz w:val="20"/>
                <w:lang w:eastAsia="ru-RU"/>
              </w:rPr>
              <w:t xml:space="preserve"> 312 тысяч рублей за налоговые периоды после 1 января 2025 года)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1 01 02030 01 0000 110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550,0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573,7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104,3</w:t>
            </w:r>
          </w:p>
        </w:tc>
      </w:tr>
      <w:tr w:rsidR="004A2608" w:rsidRPr="004A2608" w:rsidTr="004A2608">
        <w:trPr>
          <w:trHeight w:val="7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 xml:space="preserve">   </w:t>
            </w:r>
            <w:proofErr w:type="gramStart"/>
            <w:r w:rsidRPr="004A2608">
              <w:rPr>
                <w:rFonts w:eastAsia="Times New Roman"/>
                <w:kern w:val="0"/>
                <w:sz w:val="20"/>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4A2608">
              <w:rPr>
                <w:rFonts w:eastAsia="Times New Roman"/>
                <w:kern w:val="0"/>
                <w:sz w:val="20"/>
                <w:lang w:eastAsia="ru-RU"/>
              </w:rPr>
              <w:t xml:space="preserve"> </w:t>
            </w:r>
            <w:proofErr w:type="gramStart"/>
            <w:r w:rsidRPr="004A2608">
              <w:rPr>
                <w:rFonts w:eastAsia="Times New Roman"/>
                <w:kern w:val="0"/>
                <w:sz w:val="20"/>
                <w:lang w:eastAsia="ru-RU"/>
              </w:rPr>
              <w:t>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w:t>
            </w:r>
            <w:proofErr w:type="gramEnd"/>
            <w:r w:rsidRPr="004A2608">
              <w:rPr>
                <w:rFonts w:eastAsia="Times New Roman"/>
                <w:kern w:val="0"/>
                <w:sz w:val="20"/>
                <w:lang w:eastAsia="ru-RU"/>
              </w:rPr>
              <w:t xml:space="preserve"> </w:t>
            </w:r>
            <w:proofErr w:type="gramStart"/>
            <w:r w:rsidRPr="004A2608">
              <w:rPr>
                <w:rFonts w:eastAsia="Times New Roman"/>
                <w:kern w:val="0"/>
                <w:sz w:val="20"/>
                <w:lang w:eastAsia="ru-RU"/>
              </w:rPr>
              <w:t>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w:t>
            </w:r>
            <w:proofErr w:type="gramEnd"/>
            <w:r w:rsidRPr="004A2608">
              <w:rPr>
                <w:rFonts w:eastAsia="Times New Roman"/>
                <w:kern w:val="0"/>
                <w:sz w:val="20"/>
                <w:lang w:eastAsia="ru-RU"/>
              </w:rPr>
              <w:t xml:space="preserve"> </w:t>
            </w:r>
            <w:proofErr w:type="gramStart"/>
            <w:r w:rsidRPr="004A2608">
              <w:rPr>
                <w:rFonts w:eastAsia="Times New Roman"/>
                <w:kern w:val="0"/>
                <w:sz w:val="20"/>
                <w:lang w:eastAsia="ru-RU"/>
              </w:rPr>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1 01 02080 01 0000 110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525,0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514,8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98,1</w:t>
            </w:r>
          </w:p>
        </w:tc>
      </w:tr>
      <w:tr w:rsidR="004A2608" w:rsidRPr="004A2608" w:rsidTr="004A2608">
        <w:trPr>
          <w:trHeight w:val="264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roofErr w:type="gramStart"/>
            <w:r w:rsidRPr="004A2608">
              <w:rPr>
                <w:rFonts w:eastAsia="Times New Roman"/>
                <w:color w:val="000000"/>
                <w:kern w:val="0"/>
                <w:sz w:val="20"/>
                <w:lang w:eastAsia="ru-RU"/>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1 01 02130 01 0000 110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67,6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96,6</w:t>
            </w:r>
          </w:p>
        </w:tc>
      </w:tr>
      <w:tr w:rsidR="004A2608" w:rsidRPr="004A2608" w:rsidTr="004A2608">
        <w:trPr>
          <w:trHeight w:val="568"/>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roofErr w:type="gramStart"/>
            <w:r w:rsidRPr="004A2608">
              <w:rPr>
                <w:rFonts w:eastAsia="Times New Roman"/>
                <w:color w:val="000000"/>
                <w:kern w:val="0"/>
                <w:sz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1 01 02140 01 0000 110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-64,3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67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roofErr w:type="gramStart"/>
            <w:r w:rsidRPr="004A2608">
              <w:rPr>
                <w:rFonts w:eastAsia="Times New Roman"/>
                <w:color w:val="000000"/>
                <w:kern w:val="0"/>
                <w:sz w:val="20"/>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4A2608">
              <w:rPr>
                <w:rFonts w:eastAsia="Times New Roman"/>
                <w:color w:val="000000"/>
                <w:kern w:val="0"/>
                <w:sz w:val="20"/>
                <w:lang w:eastAsia="ru-RU"/>
              </w:rPr>
              <w:t xml:space="preserve"> </w:t>
            </w:r>
            <w:proofErr w:type="gramStart"/>
            <w:r w:rsidRPr="004A2608">
              <w:rPr>
                <w:rFonts w:eastAsia="Times New Roman"/>
                <w:color w:val="000000"/>
                <w:kern w:val="0"/>
                <w:sz w:val="20"/>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4A2608">
              <w:rPr>
                <w:rFonts w:eastAsia="Times New Roman"/>
                <w:color w:val="000000"/>
                <w:kern w:val="0"/>
                <w:sz w:val="20"/>
                <w:lang w:eastAsia="ru-RU"/>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1 01 02150 01 0000 110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96,0</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1 01 02210 01 0000 110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4 220,0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4 281,0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101,4</w:t>
            </w:r>
          </w:p>
        </w:tc>
      </w:tr>
      <w:tr w:rsidR="004A2608" w:rsidRPr="004A2608" w:rsidTr="004A2608">
        <w:trPr>
          <w:trHeight w:val="13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1 01 02230 01 0000 110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9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НАЛОГИ НА ТОВАРЫ (РАБОТЫ, УСЛУГИ), РЕАЛИЗУЕМЫЕ НА ТЕРРИТОРИИ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1 03 00000 00 0000 000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6 414,0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6 332,3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98,7</w:t>
            </w:r>
          </w:p>
        </w:tc>
      </w:tr>
      <w:tr w:rsidR="004A2608" w:rsidRPr="004A2608" w:rsidTr="004A2608">
        <w:trPr>
          <w:trHeight w:val="7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1 03 02000 01 0000 110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6 414,0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6 332,3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98,7</w:t>
            </w:r>
          </w:p>
        </w:tc>
      </w:tr>
      <w:tr w:rsidR="004A2608" w:rsidRPr="004A2608" w:rsidTr="004A2608">
        <w:trPr>
          <w:trHeight w:val="9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уплаты акцизов на дизельное топливо, зачисляемые в консолидированные бюджеты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1 03 02230 01 0000 110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3 354,7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3 212,2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95,8</w:t>
            </w:r>
          </w:p>
        </w:tc>
      </w:tr>
      <w:tr w:rsidR="004A2608" w:rsidRPr="004A2608" w:rsidTr="004A2608">
        <w:trPr>
          <w:trHeight w:val="12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уплаты акцизов на моторные масла для дизельных и (или) карбюраторных (</w:t>
            </w:r>
            <w:proofErr w:type="spellStart"/>
            <w:r w:rsidRPr="004A2608">
              <w:rPr>
                <w:rFonts w:eastAsia="Times New Roman"/>
                <w:color w:val="000000"/>
                <w:kern w:val="0"/>
                <w:sz w:val="20"/>
                <w:lang w:eastAsia="ru-RU"/>
              </w:rPr>
              <w:t>инжекторных</w:t>
            </w:r>
            <w:proofErr w:type="spellEnd"/>
            <w:r w:rsidRPr="004A2608">
              <w:rPr>
                <w:rFonts w:eastAsia="Times New Roman"/>
                <w:color w:val="000000"/>
                <w:kern w:val="0"/>
                <w:sz w:val="20"/>
                <w:lang w:eastAsia="ru-RU"/>
              </w:rPr>
              <w:t>) двигателей, зачисляемые в консолидированные бюджеты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1 03 02240 01 0000 110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15,0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125,3</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1 03 02250 01 0000 110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3 387,9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3 422,5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101,0</w:t>
            </w:r>
          </w:p>
        </w:tc>
      </w:tr>
      <w:tr w:rsidR="004A2608" w:rsidRPr="004A2608" w:rsidTr="004A2608">
        <w:trPr>
          <w:trHeight w:val="13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1 03 02260 01 0000 110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-343,6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-321,2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93,5</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НАЛОГИ НА СОВОКУПНЫЙ ДОХОД</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82 318,4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82 851,6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100,6</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взимаемый в связи с применением упрощенной системы налогообложения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1 05 01000 00 0000 110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79 510,0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79 625,7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100,1</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взимаемый с налогоплательщиков, выбравших в качестве объекта налогообложения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1 05 01010 01 0000 110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32 385,0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32 522,9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100,4</w:t>
            </w:r>
          </w:p>
        </w:tc>
      </w:tr>
      <w:tr w:rsidR="004A2608" w:rsidRPr="004A2608" w:rsidTr="004A2608">
        <w:trPr>
          <w:trHeight w:val="10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1 05 01020 01 0000 110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47 125,0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47 102,8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Единый сельскохозяйственный налог</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1 05 03000 01 0000 110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108,4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108,4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Единый сельскохозяйственный налог</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1 05 03010 01 0000 110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108,4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108,4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взимаемый в связи с применением патентной системы налогообложения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1 05 04000 02 0000 110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2 700,0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3 117,5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115,5</w:t>
            </w:r>
          </w:p>
        </w:tc>
      </w:tr>
      <w:tr w:rsidR="004A2608" w:rsidRPr="004A2608" w:rsidTr="004A2608">
        <w:trPr>
          <w:trHeight w:val="10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1 05 04020 02 0000 110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2 700,0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3 117,5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115,5</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НАЛОГИ НА ИМУЩЕСТВО</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2 923,0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2 730,2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93,4</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 на имущество организаций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1 06 02000 02 0000 110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2 923,0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2 730,2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93,4</w:t>
            </w:r>
          </w:p>
        </w:tc>
      </w:tr>
      <w:tr w:rsidR="004A2608" w:rsidRPr="004A2608" w:rsidTr="004A2608">
        <w:trPr>
          <w:trHeight w:val="6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Налог на имущество организаций по имуществу, не входящему в Единую систему газоснабжения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1 06 02010 02 0000 110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2 923,0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2 730,2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93,4</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ГОСУДАРСТВЕННАЯ ПОШЛИНА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1 08 00000 00 0000 000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5 300,0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5 107,7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96,4</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1 08 03000 01 0000 110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5 300,0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5 107,7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96,4</w:t>
            </w:r>
          </w:p>
        </w:tc>
      </w:tr>
      <w:tr w:rsidR="004A2608" w:rsidRPr="004A2608" w:rsidTr="004A2608">
        <w:trPr>
          <w:trHeight w:val="9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1 08 03010 01 0000 110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5 300,0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5 107,7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96,4</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ШТРАФЫ, САНКЦИИ, ВОЗМЕЩЕНИЕ УЩЕРБА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45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Платежи в целях возмещения причиненного ущерба (убытков)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1 16 10000 00 0000 140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169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182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1 16 10129 01 0000 140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r>
      <w:tr w:rsidR="004A2608" w:rsidRPr="004A2608" w:rsidTr="004A2608">
        <w:trPr>
          <w:trHeight w:val="52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color w:val="000000"/>
                <w:kern w:val="0"/>
                <w:sz w:val="20"/>
                <w:lang w:eastAsia="ru-RU"/>
              </w:rPr>
            </w:pPr>
            <w:r w:rsidRPr="004A2608">
              <w:rPr>
                <w:rFonts w:eastAsia="Times New Roman"/>
                <w:b/>
                <w:bCs/>
                <w:color w:val="000000"/>
                <w:kern w:val="0"/>
                <w:sz w:val="20"/>
                <w:lang w:eastAsia="ru-RU"/>
              </w:rPr>
              <w:t>Министерство юстиции Кировской области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335,5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338,0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100,8</w:t>
            </w:r>
          </w:p>
        </w:tc>
      </w:tr>
      <w:tr w:rsidR="004A2608" w:rsidRPr="004A2608" w:rsidTr="004A2608">
        <w:trPr>
          <w:trHeight w:val="52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335,5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338,0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100,8</w:t>
            </w:r>
          </w:p>
        </w:tc>
      </w:tr>
      <w:tr w:rsidR="004A2608" w:rsidRPr="004A2608" w:rsidTr="004A2608">
        <w:trPr>
          <w:trHeight w:val="52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ШТРАФЫ, САНКЦИИ, ВОЗМЕЩЕНИЕ УЩЕРБА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335,5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338,0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100,8</w:t>
            </w:r>
          </w:p>
        </w:tc>
      </w:tr>
      <w:tr w:rsidR="004A2608" w:rsidRPr="004A2608" w:rsidTr="004A2608">
        <w:trPr>
          <w:trHeight w:val="9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Кодексом Российской Федерации об административных правонарушениях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1 16 01000 01 0000 140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335,450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338,0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100,8</w:t>
            </w:r>
          </w:p>
        </w:tc>
      </w:tr>
      <w:tr w:rsidR="004A2608" w:rsidRPr="004A2608" w:rsidTr="004A2608">
        <w:trPr>
          <w:trHeight w:val="13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1 16 01050 01 0000 140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203,7</w:t>
            </w:r>
          </w:p>
        </w:tc>
      </w:tr>
      <w:tr w:rsidR="004A2608" w:rsidRPr="004A2608" w:rsidTr="004A2608">
        <w:trPr>
          <w:trHeight w:val="171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1 16 01060 01 0000 140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2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1 16 01070 01 0000 140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113,9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113,8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43"/>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r w:rsidRPr="004A2608">
              <w:rPr>
                <w:rFonts w:eastAsia="Times New Roman"/>
                <w:color w:val="000000"/>
                <w:kern w:val="0"/>
                <w:sz w:val="20"/>
                <w:lang w:eastAsia="ru-RU"/>
              </w:rPr>
              <w:lastRenderedPageBreak/>
              <w:t>саморегулируемых организаций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lastRenderedPageBreak/>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1 16 01140 01 0000 140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6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1 16 01150 01 0000 140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97,6</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1 16 01170 01 0000 140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11,0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109,6</w:t>
            </w:r>
          </w:p>
        </w:tc>
      </w:tr>
      <w:tr w:rsidR="004A2608" w:rsidRPr="004A2608" w:rsidTr="004A2608">
        <w:trPr>
          <w:trHeight w:val="141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1 16 01190 01 0000 140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13,8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115,0</w:t>
            </w:r>
          </w:p>
        </w:tc>
      </w:tr>
      <w:tr w:rsidR="004A2608" w:rsidRPr="004A2608" w:rsidTr="004A2608">
        <w:trPr>
          <w:trHeight w:val="15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1 16 01200 01 0000 140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123,7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116,6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94,2</w:t>
            </w:r>
          </w:p>
        </w:tc>
      </w:tr>
      <w:tr w:rsidR="004A2608" w:rsidRPr="004A2608" w:rsidTr="004A2608">
        <w:trPr>
          <w:trHeight w:val="316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roofErr w:type="gramStart"/>
            <w:r w:rsidRPr="004A2608">
              <w:rPr>
                <w:rFonts w:eastAsia="Times New Roman"/>
                <w:color w:val="000000"/>
                <w:kern w:val="0"/>
                <w:sz w:val="20"/>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738</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1 16 01333 01 0000 140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37,5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37,5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color w:val="000000"/>
                <w:kern w:val="0"/>
                <w:sz w:val="20"/>
                <w:lang w:eastAsia="ru-RU"/>
              </w:rPr>
            </w:pPr>
            <w:r w:rsidRPr="004A2608">
              <w:rPr>
                <w:rFonts w:eastAsia="Times New Roman"/>
                <w:b/>
                <w:bCs/>
                <w:color w:val="000000"/>
                <w:kern w:val="0"/>
                <w:sz w:val="20"/>
                <w:lang w:eastAsia="ru-RU"/>
              </w:rPr>
              <w:t>Министерство лесного хозяйства Кировской области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804</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2 936,6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3 690,4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125,7</w:t>
            </w:r>
          </w:p>
        </w:tc>
      </w:tr>
      <w:tr w:rsidR="004A2608" w:rsidRPr="004A2608" w:rsidTr="004A2608">
        <w:trPr>
          <w:trHeight w:val="4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804</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2 936,6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3 690,4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125,7</w:t>
            </w:r>
          </w:p>
        </w:tc>
      </w:tr>
      <w:tr w:rsidR="004A2608" w:rsidRPr="004A2608" w:rsidTr="004A2608">
        <w:trPr>
          <w:trHeight w:val="4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ШТРАФЫ, САНКЦИИ, ВОЗМЕЩЕНИЕ УЩЕРБА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804</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2 936,6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3 690,4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125,7</w:t>
            </w:r>
          </w:p>
        </w:tc>
      </w:tr>
      <w:tr w:rsidR="004A2608" w:rsidRPr="004A2608" w:rsidTr="004A2608">
        <w:trPr>
          <w:trHeight w:val="58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Платежи в целях возмещения причиненного ущерба (убытков)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804</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1 16 10000 00 0000 140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2 936,6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bookmarkStart w:id="3" w:name="RANGE!E182"/>
            <w:r w:rsidRPr="004A2608">
              <w:rPr>
                <w:rFonts w:eastAsia="Times New Roman"/>
                <w:kern w:val="0"/>
                <w:sz w:val="20"/>
                <w:lang w:eastAsia="ru-RU"/>
              </w:rPr>
              <w:t>3 690,4</w:t>
            </w:r>
            <w:bookmarkEnd w:id="3"/>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125,7</w:t>
            </w:r>
          </w:p>
        </w:tc>
      </w:tr>
      <w:tr w:rsidR="004A2608" w:rsidRPr="004A2608" w:rsidTr="004A2608">
        <w:trPr>
          <w:trHeight w:val="1983"/>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804</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1 16 11050 01 0000 140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2 936,6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3 690,4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125,7</w:t>
            </w:r>
          </w:p>
        </w:tc>
      </w:tr>
      <w:tr w:rsidR="004A2608" w:rsidRPr="004A2608" w:rsidTr="004A2608">
        <w:trPr>
          <w:trHeight w:val="427"/>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color w:val="000000"/>
                <w:kern w:val="0"/>
                <w:sz w:val="20"/>
                <w:lang w:eastAsia="ru-RU"/>
              </w:rPr>
            </w:pPr>
            <w:r w:rsidRPr="004A2608">
              <w:rPr>
                <w:rFonts w:eastAsia="Times New Roman"/>
                <w:b/>
                <w:bCs/>
                <w:color w:val="000000"/>
                <w:kern w:val="0"/>
                <w:sz w:val="20"/>
                <w:lang w:eastAsia="ru-RU"/>
              </w:rPr>
              <w:t xml:space="preserve">Администрация Губернатора и Правительства Кировской области </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72,4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69,2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95,7</w:t>
            </w:r>
          </w:p>
        </w:tc>
      </w:tr>
      <w:tr w:rsidR="004A2608" w:rsidRPr="004A2608" w:rsidTr="004A2608">
        <w:trPr>
          <w:trHeight w:val="30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72,4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95,7</w:t>
            </w:r>
          </w:p>
        </w:tc>
      </w:tr>
      <w:tr w:rsidR="004A2608" w:rsidRPr="004A2608" w:rsidTr="004A2608">
        <w:trPr>
          <w:trHeight w:val="3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ШТРАФЫ, САНКЦИИ, ВОЗМЕЩЕНИЕ УЩЕРБА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72,4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95,7</w:t>
            </w:r>
          </w:p>
        </w:tc>
      </w:tr>
      <w:tr w:rsidR="004A2608" w:rsidRPr="004A2608" w:rsidTr="004A2608">
        <w:trPr>
          <w:trHeight w:val="62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Кодексом Российской Федерации об административных правонарушениях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1 16 01000 01 0000 140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72,4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95,7</w:t>
            </w:r>
          </w:p>
        </w:tc>
      </w:tr>
      <w:tr w:rsidR="004A2608" w:rsidRPr="004A2608" w:rsidTr="004A2608">
        <w:trPr>
          <w:trHeight w:val="13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1 16 01050 01 0000 140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77,1</w:t>
            </w:r>
          </w:p>
        </w:tc>
      </w:tr>
      <w:tr w:rsidR="004A2608" w:rsidRPr="004A2608" w:rsidTr="004A2608">
        <w:trPr>
          <w:trHeight w:val="16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1 16 01060 01 0000 140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3,9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100,9</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1 16 01070 01 0000 140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1 16 01120 01 0000 140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58,6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97,7</w:t>
            </w:r>
          </w:p>
        </w:tc>
      </w:tr>
      <w:tr w:rsidR="004A2608" w:rsidRPr="004A2608" w:rsidTr="004A2608">
        <w:trPr>
          <w:trHeight w:val="15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1 16 01200 01 0000 140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color w:val="000000"/>
                <w:kern w:val="0"/>
                <w:sz w:val="20"/>
                <w:lang w:eastAsia="ru-RU"/>
              </w:rPr>
            </w:pPr>
            <w:r w:rsidRPr="004A2608">
              <w:rPr>
                <w:rFonts w:eastAsia="Times New Roman"/>
                <w:b/>
                <w:bCs/>
                <w:color w:val="000000"/>
                <w:kern w:val="0"/>
                <w:sz w:val="20"/>
                <w:lang w:eastAsia="ru-RU"/>
              </w:rPr>
              <w:t>Управление образования администрации</w:t>
            </w:r>
            <w:r w:rsidRPr="004A2608">
              <w:rPr>
                <w:rFonts w:eastAsia="Times New Roman"/>
                <w:b/>
                <w:bCs/>
                <w:color w:val="000000"/>
                <w:kern w:val="0"/>
                <w:sz w:val="20"/>
                <w:lang w:eastAsia="ru-RU"/>
              </w:rPr>
              <w:br/>
              <w:t xml:space="preserve"> Подосиновского  района Кировской области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96 406,9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96 260,7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99,8</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9 538,0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9 480,6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99,4</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ОКАЗАНИЯ ПЛАТНЫХ УСЛУГ (РАБОТ) И КОМПЕНСАЦИИ ЗАТРАТ ГОСУДАРСТВА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9 288,0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9 230,6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99,4</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оказания платных услуг (работ)</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1 13 01000 00 0000 130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8 978,0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8 867,2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98,8</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доходы от оказания платных услуг (работ)</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1 13 01990 00 0000 130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8 978,0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8 867,2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98,8</w:t>
            </w:r>
          </w:p>
        </w:tc>
      </w:tr>
      <w:tr w:rsidR="004A2608" w:rsidRPr="004A2608" w:rsidTr="004A2608">
        <w:trPr>
          <w:trHeight w:val="6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доходы от оказания платных услуг (работ) получателями средств бюджетов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1 13 01995 05 0000 130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8 978,0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8 867,2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98,8</w:t>
            </w:r>
          </w:p>
        </w:tc>
      </w:tr>
      <w:tr w:rsidR="004A2608" w:rsidRPr="004A2608" w:rsidTr="004A2608">
        <w:trPr>
          <w:trHeight w:val="217"/>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компенсации затрат государства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1 13 02000 00 0000 130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363,4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117,2</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поступающие   в   порядке   возмещения  расходов, понесенных  в  связи  с  эксплуатацией имущества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1 13 02060 00 0000 130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363,4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117,2</w:t>
            </w:r>
          </w:p>
        </w:tc>
      </w:tr>
      <w:tr w:rsidR="004A2608" w:rsidRPr="004A2608" w:rsidTr="004A2608">
        <w:trPr>
          <w:trHeight w:val="852"/>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 xml:space="preserve"> Доходы, поступающие в порядке возмещения расходов, понесенных в связи с эксплуатацией имущества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1 13 02065 05 0000 130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363,4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117,2</w:t>
            </w:r>
          </w:p>
        </w:tc>
      </w:tr>
      <w:tr w:rsidR="004A2608" w:rsidRPr="004A2608" w:rsidTr="004A2608">
        <w:trPr>
          <w:trHeight w:val="214"/>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1 17 00000 00 0000 000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250,0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250,0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5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Инициативные платежи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1 17 15000 00 0000 150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250,0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250,0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54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Инициативные платежи, зачисляемые в бюджеты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1 17 15030 05 0000 150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250,0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250,0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71"/>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БЕЗВОЗМЕЗДНЫЕ ПОСТУПЛЕНИЯ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86 868,9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86 780,1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69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БЕЗВОЗМЕЗДНЫЕ ПОСТУПЛЕНИЯ ОТ ДРУГИХ БЮДЖЕТОВ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89 695,1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89 606,2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60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Субсидии бюджетам бюджетной системы Российской Федерации (межбюджетные субсидии)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2 02 20000 00 0000 150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8 922,6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8 922,5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3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2 02 25179 00 0000 150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672,2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672,2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65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2 02 25179 05 0000 150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672,2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672,2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35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proofErr w:type="gramStart"/>
            <w:r w:rsidRPr="004A2608">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2 02 25304 00 0000 150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815,0</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815,0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42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2 02 25304 05 0000 150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815,0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815,0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22"/>
        </w:trPr>
        <w:tc>
          <w:tcPr>
            <w:tcW w:w="3970" w:type="dxa"/>
            <w:tcBorders>
              <w:top w:val="single" w:sz="4" w:space="0" w:color="auto"/>
              <w:left w:val="single" w:sz="4" w:space="0" w:color="auto"/>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субсидии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2 02 29999 00 0000 150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7 435,4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7 435,3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9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субсидии бюджетам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2 02 29999 05 0000 150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7 435,4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7 435,3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61"/>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Субвенции бюджетам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2 02 03000 00 0000 150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72 867,4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72 832,0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56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2 02 30024 00 0000 150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145,9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145,8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78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бюджетам муниципальных районов на выполнение передаваемых полномочий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2 02 30024 05 0000 150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145,9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145,8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109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2 02 30027 00 0000 150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3 168,0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3 157,8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99,7</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lastRenderedPageBreak/>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2 02 30027 05 0000 150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3 168,0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3 157,8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99,7</w:t>
            </w:r>
          </w:p>
        </w:tc>
      </w:tr>
      <w:tr w:rsidR="004A2608" w:rsidRPr="004A2608" w:rsidTr="004A2608">
        <w:trPr>
          <w:trHeight w:val="16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479,0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453,8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94,7</w:t>
            </w:r>
          </w:p>
        </w:tc>
      </w:tr>
      <w:tr w:rsidR="004A2608" w:rsidRPr="004A2608" w:rsidTr="004A2608">
        <w:trPr>
          <w:trHeight w:val="15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2 02 30029 05 0000 150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479,0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453,8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94,7</w:t>
            </w:r>
          </w:p>
        </w:tc>
      </w:tr>
      <w:tr w:rsidR="004A2608" w:rsidRPr="004A2608" w:rsidTr="004A2608">
        <w:trPr>
          <w:trHeight w:val="22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color w:val="000000"/>
                <w:kern w:val="0"/>
                <w:sz w:val="20"/>
                <w:lang w:eastAsia="ru-RU"/>
              </w:rPr>
            </w:pPr>
            <w:r w:rsidRPr="004A2608">
              <w:rPr>
                <w:rFonts w:eastAsia="Times New Roman"/>
                <w:color w:val="000000"/>
                <w:kern w:val="0"/>
                <w:sz w:val="20"/>
                <w:lang w:eastAsia="ru-RU"/>
              </w:rPr>
              <w:t xml:space="preserve">Прочие субвенции </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2 02 39999 00 0000 150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69 074,5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69 074,5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color w:val="000000"/>
                <w:kern w:val="0"/>
                <w:sz w:val="20"/>
                <w:lang w:eastAsia="ru-RU"/>
              </w:rPr>
            </w:pPr>
            <w:r w:rsidRPr="004A2608">
              <w:rPr>
                <w:rFonts w:eastAsia="Times New Roman"/>
                <w:color w:val="000000"/>
                <w:kern w:val="0"/>
                <w:sz w:val="20"/>
                <w:lang w:eastAsia="ru-RU"/>
              </w:rPr>
              <w:t>Прочие субвенции бюджетам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2 02 39999 05 0000 150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69 074,5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69 074,5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22"/>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Иные межбюджетные трансферты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2 02 40000 00 0000 150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7 905,1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7 851,7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99,3</w:t>
            </w:r>
          </w:p>
        </w:tc>
      </w:tr>
      <w:tr w:rsidR="004A2608" w:rsidRPr="004A2608" w:rsidTr="004A2608">
        <w:trPr>
          <w:trHeight w:val="315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kern w:val="0"/>
                <w:sz w:val="20"/>
                <w:lang w:eastAsia="ru-RU"/>
              </w:rPr>
            </w:pPr>
            <w:proofErr w:type="gramStart"/>
            <w:r w:rsidRPr="004A2608">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2 02 45050 00 0000 150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415,8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415,8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27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kern w:val="0"/>
                <w:sz w:val="20"/>
                <w:lang w:eastAsia="ru-RU"/>
              </w:rPr>
            </w:pPr>
            <w:proofErr w:type="gramStart"/>
            <w:r w:rsidRPr="004A2608">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2 02 45050 05 0000 150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415,8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415,8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35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lastRenderedPageBreak/>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2 02 45303 00 0000 150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6 049,1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6 049,1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7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kern w:val="0"/>
                <w:sz w:val="20"/>
                <w:lang w:eastAsia="ru-RU"/>
              </w:rPr>
            </w:pPr>
            <w:r w:rsidRPr="004A2608">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2 02 45303 05 0000 150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6 049,1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6 049,1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8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межбюджетные трансферты, передаваемые бюджетам</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2 02 49999 00 0000 150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1 440,2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1 386,8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96,3</w:t>
            </w:r>
          </w:p>
        </w:tc>
      </w:tr>
      <w:tr w:rsidR="004A2608" w:rsidRPr="004A2608" w:rsidTr="004A2608">
        <w:trPr>
          <w:trHeight w:val="6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межбюджетные трансферты, передаваемые бюджетам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2 02 49999 05 0000 150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1 440,2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1 386,8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96,3</w:t>
            </w:r>
          </w:p>
        </w:tc>
      </w:tr>
      <w:tr w:rsidR="004A2608" w:rsidRPr="004A2608" w:rsidTr="004A2608">
        <w:trPr>
          <w:trHeight w:val="4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БЕЗВОЗМЕЗДНЫЕ ПОСТУПЛЕНИЯ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xml:space="preserve">2 07 00000 00 0000 000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560,0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560,0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9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безвозмездные поступления в бюджеты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2 07 05000 05 0000 150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560,0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560,0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49"/>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безвозмездные поступления в бюджеты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2 07 05030 05 0000 150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560,0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560,0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0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ВОЗВРАТ ОСТАТКОВ СУБСИДИЙ, СУБВЕНЦИЙ И ИНЫХ МЕЖБЮДЖЕТНЫХ ТРАНСФЕРТОВ, ИМЕЮЩИХ ЦЕЛЕВОЕ НАЗНАЧЕНИЕ, ПРОШЛЫХ ЛЕТ</w:t>
            </w:r>
          </w:p>
        </w:tc>
        <w:tc>
          <w:tcPr>
            <w:tcW w:w="851"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2 19 00000 00 0000 000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-3 386,1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-3 386,1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0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2 19 00000 05 0000 150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-3 386,1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-3 386,1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06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903</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2 19 60010 05 0000 150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-3 386,1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-3 386,1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color w:val="000000"/>
                <w:kern w:val="0"/>
                <w:sz w:val="20"/>
                <w:lang w:eastAsia="ru-RU"/>
              </w:rPr>
            </w:pPr>
            <w:r w:rsidRPr="004A2608">
              <w:rPr>
                <w:rFonts w:eastAsia="Times New Roman"/>
                <w:b/>
                <w:bCs/>
                <w:color w:val="000000"/>
                <w:kern w:val="0"/>
                <w:sz w:val="20"/>
                <w:lang w:eastAsia="ru-RU"/>
              </w:rPr>
              <w:t>Финансовое управление Администрации Подосиновского района Кировской области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196 993,7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196 987,6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100,0</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БЕЗВОЗМЕЗДНЫЕ ПОСТУПЛЕНИЯ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196 993,7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196 987,6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1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БЕЗВОЗМЕЗДНЫЕ ПОСТУПЛЕНИЯ ОТ ДРУГИХ БЮДЖЕТОВ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196 993,7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196 987,6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84"/>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Дотации бюджетам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2 02 10000 00 0000 150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75 170,6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75 170,6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Дотации на выравнивание бюджетной обеспеченности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2 02 15001 00 0000 150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74 088,0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74 088,0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Дотации бюджетам муниципальных районов на выравнивание бюджетной обеспеченности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2 02 15001 05 0000 150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74 088,0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74 088,0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7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Дотации (гранты) бюджетам за достижение показателей деятельности органов местного самоуправления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 xml:space="preserve"> 2 02 16549 00 0000 150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1 082,6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1 082,6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9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Дотации (гранты) бюджетам муниципальных районов за достижение показателей деятельности органов местного самоуправления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2 02 16549 05 0000 150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1 082,6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1 082,6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Субсидии бюджетам бюджетной системы Российской Федерации (межбюджетные субсидии)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2 02 20000 00 0000 150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109 816,1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109 816,1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59"/>
        </w:trPr>
        <w:tc>
          <w:tcPr>
            <w:tcW w:w="3970" w:type="dxa"/>
            <w:tcBorders>
              <w:top w:val="single" w:sz="4" w:space="0" w:color="auto"/>
              <w:left w:val="single" w:sz="4" w:space="0" w:color="auto"/>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субсидии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2 02 29999 00 0000 150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109 816,1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109 816,1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6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субсидии бюджетам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2 02 29999 05 0000 150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109 816,1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109 816,1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38"/>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Субвенции бюджетам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2 02 03000 00 0000 150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12 007,0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12 000,9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7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2 02 30024 00 0000 150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12 007,0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12 000,9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85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бюджетам муниципальных районов на выполнение передаваемых полномочий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912</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2 02 30024 05 0000 150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12 007,0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12 000,9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4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b/>
                <w:bCs/>
                <w:color w:val="000000"/>
                <w:kern w:val="0"/>
                <w:sz w:val="20"/>
                <w:lang w:eastAsia="ru-RU"/>
              </w:rPr>
            </w:pPr>
            <w:r w:rsidRPr="004A2608">
              <w:rPr>
                <w:rFonts w:eastAsia="Times New Roman"/>
                <w:b/>
                <w:bCs/>
                <w:color w:val="000000"/>
                <w:kern w:val="0"/>
                <w:sz w:val="20"/>
                <w:lang w:eastAsia="ru-RU"/>
              </w:rPr>
              <w:t>Администрация Подосиновского района Кировской области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46 054,7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kern w:val="0"/>
                <w:sz w:val="20"/>
                <w:lang w:eastAsia="ru-RU"/>
              </w:rPr>
            </w:pPr>
            <w:r w:rsidRPr="004A2608">
              <w:rPr>
                <w:rFonts w:eastAsia="Times New Roman"/>
                <w:b/>
                <w:bCs/>
                <w:kern w:val="0"/>
                <w:sz w:val="20"/>
                <w:lang w:eastAsia="ru-RU"/>
              </w:rPr>
              <w:t>44 233,7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b/>
                <w:bCs/>
                <w:color w:val="000000"/>
                <w:kern w:val="0"/>
                <w:sz w:val="20"/>
                <w:lang w:eastAsia="ru-RU"/>
              </w:rPr>
            </w:pPr>
            <w:r w:rsidRPr="004A2608">
              <w:rPr>
                <w:rFonts w:eastAsia="Times New Roman"/>
                <w:b/>
                <w:bCs/>
                <w:color w:val="000000"/>
                <w:kern w:val="0"/>
                <w:sz w:val="20"/>
                <w:lang w:eastAsia="ru-RU"/>
              </w:rPr>
              <w:t>96,0</w:t>
            </w:r>
          </w:p>
        </w:tc>
      </w:tr>
      <w:tr w:rsidR="004A2608" w:rsidRPr="004A2608" w:rsidTr="004A2608">
        <w:trPr>
          <w:trHeight w:val="3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НАЛОГОВЫЕ И НЕНАЛОГОВЫЕ ДОХОДЫ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4 807,3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4 875,9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101,4</w:t>
            </w:r>
          </w:p>
        </w:tc>
      </w:tr>
      <w:tr w:rsidR="004A2608" w:rsidRPr="004A2608" w:rsidTr="004A2608">
        <w:trPr>
          <w:trHeight w:val="9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ИСПОЛЬЗОВАНИЯ ИМУЩЕСТВА, НАХОДЯЩЕГОСЯ В ГОСУДАРСТВЕННОЙ И МУНИЦИПАЛЬНОЙ СОБСТВЕННОСТИ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1 958,0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1 973,2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100,8</w:t>
            </w:r>
          </w:p>
        </w:tc>
      </w:tr>
      <w:tr w:rsidR="004A2608" w:rsidRPr="004A2608" w:rsidTr="004A2608">
        <w:trPr>
          <w:trHeight w:val="18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roofErr w:type="gramStart"/>
            <w:r w:rsidRPr="004A2608">
              <w:rPr>
                <w:rFonts w:eastAsia="Times New Roman"/>
                <w:color w:val="000000"/>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1 11 05000 00 0000 120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1 823,7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1 877,7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103,0</w:t>
            </w:r>
          </w:p>
        </w:tc>
      </w:tr>
      <w:tr w:rsidR="004A2608" w:rsidRPr="004A2608" w:rsidTr="004A2608">
        <w:trPr>
          <w:trHeight w:val="13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1 11 05010 00 0000 120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1 571,8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1 638,1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104,2</w:t>
            </w:r>
          </w:p>
        </w:tc>
      </w:tr>
      <w:tr w:rsidR="004A2608" w:rsidRPr="004A2608" w:rsidTr="004A2608">
        <w:trPr>
          <w:trHeight w:val="19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proofErr w:type="gramStart"/>
            <w:r w:rsidRPr="004A2608">
              <w:rPr>
                <w:rFonts w:eastAsia="Times New Roman"/>
                <w:color w:val="000000"/>
                <w:kern w:val="0"/>
                <w:sz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1 11 05013 05 0000 120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235,7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243,7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103,4</w:t>
            </w:r>
          </w:p>
        </w:tc>
      </w:tr>
      <w:tr w:rsidR="004A2608" w:rsidRPr="004A2608" w:rsidTr="004A2608">
        <w:trPr>
          <w:trHeight w:val="166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1 11 05013 13 0000 120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1 336,1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1 394,4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104,4</w:t>
            </w:r>
          </w:p>
        </w:tc>
      </w:tr>
      <w:tr w:rsidR="004A2608" w:rsidRPr="004A2608" w:rsidTr="004A2608">
        <w:trPr>
          <w:trHeight w:val="18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1 11 05030 00 0000 120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165,5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155,9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94,2</w:t>
            </w:r>
          </w:p>
        </w:tc>
      </w:tr>
      <w:tr w:rsidR="004A2608" w:rsidRPr="004A2608" w:rsidTr="004A2608">
        <w:trPr>
          <w:trHeight w:val="135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1 11 05035 05 0000 120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165,5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155,9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94,2</w:t>
            </w:r>
          </w:p>
        </w:tc>
      </w:tr>
      <w:tr w:rsidR="004A2608" w:rsidRPr="004A2608" w:rsidTr="004A2608">
        <w:trPr>
          <w:trHeight w:val="871"/>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1 11 05070 00 0000 120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86,4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96,8</w:t>
            </w:r>
          </w:p>
        </w:tc>
      </w:tr>
      <w:tr w:rsidR="004A2608" w:rsidRPr="004A2608" w:rsidTr="004A2608">
        <w:trPr>
          <w:trHeight w:val="78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сдачи в аренду имущества, составляющего казну муниципальных районов (за исключением земельных участков)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1 11 05075 05 0000 120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86,4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83,6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96,8</w:t>
            </w:r>
          </w:p>
        </w:tc>
      </w:tr>
      <w:tr w:rsidR="004A2608" w:rsidRPr="004A2608" w:rsidTr="004A2608">
        <w:trPr>
          <w:trHeight w:val="1692"/>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1 11 09000 00 0000 120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134,3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71,1</w:t>
            </w:r>
          </w:p>
        </w:tc>
      </w:tr>
      <w:tr w:rsidR="004A2608" w:rsidRPr="004A2608" w:rsidTr="004A2608">
        <w:trPr>
          <w:trHeight w:val="14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1 11 09045 05 0000 120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134,3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95,5</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71,1</w:t>
            </w:r>
          </w:p>
        </w:tc>
      </w:tr>
      <w:tr w:rsidR="004A2608" w:rsidRPr="004A2608" w:rsidTr="004A2608">
        <w:trPr>
          <w:trHeight w:val="7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ОКАЗАНИЯ ПЛАТНЫХ УСЛУГ (РАБОТ) И КОМПЕНСАЦИИ ЗАТРАТ ГОСУДАРСТВА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1 180,8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1 183,7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100,2</w:t>
            </w:r>
          </w:p>
        </w:tc>
      </w:tr>
      <w:tr w:rsidR="004A2608" w:rsidRPr="004A2608" w:rsidTr="004A2608">
        <w:trPr>
          <w:trHeight w:val="193"/>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оказания платных услуг (работ)</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1 13 01000 00 0000 130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946,0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945,4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4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доходы от оказания платных услуг (работ)</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1 13 01990 00 0000 130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946,0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945,4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7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доходы от оказания платных услуг (работ) получателями средств бюджетов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1 13 01995 05 0000 130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946,0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945,4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99,9</w:t>
            </w:r>
          </w:p>
        </w:tc>
      </w:tr>
      <w:tr w:rsidR="004A2608" w:rsidRPr="004A2608" w:rsidTr="004A2608">
        <w:trPr>
          <w:trHeight w:val="17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компенсации затрат государства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1 13 02000 00 0000 130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234,8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238,3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101,5</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поступающие   в   порядке   возмещения  расходов, понесенных  в  связи  с  эксплуатацией имущества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1 13 02060 00 0000 130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234,8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238,3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101,5</w:t>
            </w:r>
          </w:p>
        </w:tc>
      </w:tr>
      <w:tr w:rsidR="004A2608" w:rsidRPr="004A2608" w:rsidTr="004A2608">
        <w:trPr>
          <w:trHeight w:val="6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lastRenderedPageBreak/>
              <w:t>Доходы, поступающие в порядке возмещения расходов, понесенных в связи с эксплуатацией имущества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1 13 02065 05 0000 130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234,8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238,3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101,5</w:t>
            </w:r>
          </w:p>
        </w:tc>
      </w:tr>
      <w:tr w:rsidR="004A2608" w:rsidRPr="004A2608" w:rsidTr="004A2608">
        <w:trPr>
          <w:trHeight w:val="63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ПРОДАЖИ МАТЕРИАЛЬНЫХ И НЕМАТЕРИАЛЬНЫХ АКТИВОВ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1 188,2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1 238,8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104,3</w:t>
            </w:r>
          </w:p>
        </w:tc>
      </w:tr>
      <w:tr w:rsidR="004A2608" w:rsidRPr="004A2608" w:rsidTr="004A2608">
        <w:trPr>
          <w:trHeight w:val="1768"/>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1 14 02000 00 0000 000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291,7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291,7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9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1 14 02053 05 0000 410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291,7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291,7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продажи земельных участков, находящихся в государственной и муниципальной собственности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1 14 06000 00 0000 430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896,5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947,1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105,6</w:t>
            </w:r>
          </w:p>
        </w:tc>
      </w:tr>
      <w:tr w:rsidR="004A2608" w:rsidRPr="004A2608" w:rsidTr="004A2608">
        <w:trPr>
          <w:trHeight w:val="6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продажи земельных участков, государственная  собственность на которые не разграничена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1 14 06010 00 0000 430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896,5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947,1</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105,6</w:t>
            </w:r>
          </w:p>
        </w:tc>
      </w:tr>
      <w:tr w:rsidR="004A2608" w:rsidRPr="004A2608" w:rsidTr="004A2608">
        <w:trPr>
          <w:trHeight w:val="13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1 14 06013 05 0000 430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5,4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5,4</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99,6</w:t>
            </w:r>
          </w:p>
        </w:tc>
      </w:tr>
      <w:tr w:rsidR="004A2608" w:rsidRPr="004A2608" w:rsidTr="004A2608">
        <w:trPr>
          <w:trHeight w:val="9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1 14 06013 13 0000 430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891,1</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941,7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105,7</w:t>
            </w:r>
          </w:p>
        </w:tc>
      </w:tr>
      <w:tr w:rsidR="004A2608" w:rsidRPr="004A2608" w:rsidTr="004A2608">
        <w:trPr>
          <w:trHeight w:val="49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ШТРАФЫ, САНКЦИИ, ВОЗМЕЩЕНИЕ УЩЕРБА</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1 16 00000 00 0000 000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480,3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480,3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5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Платежи в целях возмещения причиненного ущерба (убытков)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1 16 10000 00 0000 140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480,3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480,3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3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spacing w:after="240"/>
              <w:ind w:firstLine="0"/>
              <w:jc w:val="left"/>
              <w:rPr>
                <w:rFonts w:eastAsia="Times New Roman"/>
                <w:kern w:val="0"/>
                <w:sz w:val="20"/>
                <w:lang w:eastAsia="ru-RU"/>
              </w:rPr>
            </w:pPr>
            <w:r w:rsidRPr="004A2608">
              <w:rPr>
                <w:rFonts w:eastAsia="Times New Roman"/>
                <w:kern w:val="0"/>
                <w:sz w:val="20"/>
                <w:lang w:eastAsia="ru-RU"/>
              </w:rPr>
              <w:t>1 16 10032 05 0000 140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480,3</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480,3</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1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БЕЗВОЗМЕЗДНЫЕ ПОСТУПЛЕНИЯ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2 00 00000 00 0000 000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41 247,4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39 357,8</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95,4</w:t>
            </w:r>
          </w:p>
        </w:tc>
      </w:tr>
      <w:tr w:rsidR="004A2608" w:rsidRPr="004A2608" w:rsidTr="004A2608">
        <w:trPr>
          <w:trHeight w:val="572"/>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БЕЗВОЗМЕЗДНЫЕ ПОСТУПЛЕНИЯ ОТ ДРУГИХ БЮДЖЕТОВ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2 02 00000 00 0000 000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40 912,8</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39 023,2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95,4</w:t>
            </w:r>
          </w:p>
        </w:tc>
      </w:tr>
      <w:tr w:rsidR="004A2608" w:rsidRPr="004A2608" w:rsidTr="004A2608">
        <w:trPr>
          <w:trHeight w:val="6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Субсидии бюджетам бюджетной системы Российской Федерации (межбюджетные субсидии)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2 02 20000 00 0000 150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32 329,6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32 329,6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9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lastRenderedPageBreak/>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2 02 20216 00 0000 150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29 911,0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29 911,0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8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2 02 20216 05 0000 150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29 911,0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29 911,0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0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2 02 25467 00 0000 150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910,0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081"/>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2 02 25467 05 0000 150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910,0</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910,0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7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на реализацию мероприятий по обеспечению жильем молодых семей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 xml:space="preserve"> 2 02 25497 00 0000 150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1 209,6</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1 209,6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70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2 02 25497 05 0000 150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1 209,6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1 209,6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52"/>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на проведение комплексных кадастровых работ</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2 02 25511 00 0000 150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194,2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194,2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86"/>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Субсидии бюджетам муниципальных районов на проведение комплексных кадастровых работ</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2 02 25511 05 0000 150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194,2</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194,2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2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Субсидия бюджетам на поддержку отрасли культуры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2 02 25519 00 0000 150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73,9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73,9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518"/>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Субсидия бюджетам муниципальных районов на поддержку отрасли культуры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2 02 25519 05 0000 150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73,9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73,9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257"/>
        </w:trPr>
        <w:tc>
          <w:tcPr>
            <w:tcW w:w="3970" w:type="dxa"/>
            <w:tcBorders>
              <w:top w:val="single" w:sz="4" w:space="0" w:color="auto"/>
              <w:left w:val="single" w:sz="4" w:space="0" w:color="auto"/>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субсидии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2 02 29999 00 0000 150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30,9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30,9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субсидии бюджетам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2 02 29999 05 0000 150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30,9</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30,9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8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Субвенции бюджетам бюджетной системы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2 02 03000 00 0000 150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3 917,5</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2 027,9</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51,8</w:t>
            </w:r>
          </w:p>
        </w:tc>
      </w:tr>
      <w:tr w:rsidR="004A2608" w:rsidRPr="004A2608" w:rsidTr="004A2608">
        <w:trPr>
          <w:trHeight w:val="6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2 02 30024 00 0000 150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2 029,4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2 021,2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99,6</w:t>
            </w:r>
          </w:p>
        </w:tc>
      </w:tr>
      <w:tr w:rsidR="004A2608" w:rsidRPr="004A2608" w:rsidTr="004A2608">
        <w:trPr>
          <w:trHeight w:val="73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Субвенции бюджетам муниципальных районов на выполнение передаваемых полномочий субъектов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2 02 30024 05 0000 150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2 029,4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2 021,2</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99,6</w:t>
            </w:r>
          </w:p>
        </w:tc>
      </w:tr>
      <w:tr w:rsidR="004A2608" w:rsidRPr="004A2608" w:rsidTr="004A2608">
        <w:trPr>
          <w:trHeight w:val="1561"/>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color w:val="000000"/>
                <w:kern w:val="0"/>
                <w:sz w:val="20"/>
                <w:lang w:eastAsia="ru-RU"/>
              </w:rPr>
            </w:pPr>
            <w:r w:rsidRPr="004A2608">
              <w:rPr>
                <w:rFonts w:eastAsia="Times New Roman"/>
                <w:color w:val="000000"/>
                <w:kern w:val="0"/>
                <w:sz w:val="20"/>
                <w:lang w:eastAsia="ru-RU"/>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2 02 35082 00 0000 150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1 881,4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0,0</w:t>
            </w:r>
          </w:p>
        </w:tc>
      </w:tr>
      <w:tr w:rsidR="004A2608" w:rsidRPr="004A2608" w:rsidTr="004A2608">
        <w:trPr>
          <w:trHeight w:val="1314"/>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color w:val="000000"/>
                <w:kern w:val="0"/>
                <w:sz w:val="20"/>
                <w:lang w:eastAsia="ru-RU"/>
              </w:rPr>
            </w:pPr>
            <w:r w:rsidRPr="004A2608">
              <w:rPr>
                <w:rFonts w:eastAsia="Times New Roman"/>
                <w:color w:val="000000"/>
                <w:kern w:val="0"/>
                <w:sz w:val="20"/>
                <w:lang w:eastAsia="ru-RU"/>
              </w:rPr>
              <w:lastRenderedPageBreak/>
              <w:t>Субвенции бюджетам муниципальных районов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2 02 35082 05 0000 150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1 881,4</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0,0</w:t>
            </w:r>
          </w:p>
        </w:tc>
      </w:tr>
      <w:tr w:rsidR="004A2608" w:rsidRPr="004A2608" w:rsidTr="004A2608">
        <w:trPr>
          <w:trHeight w:val="1123"/>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color w:val="000000"/>
                <w:kern w:val="0"/>
                <w:sz w:val="20"/>
                <w:lang w:eastAsia="ru-RU"/>
              </w:rPr>
            </w:pPr>
            <w:r w:rsidRPr="004A2608">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2 02 35120 00 0000 150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6,7</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29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rPr>
                <w:rFonts w:eastAsia="Times New Roman"/>
                <w:color w:val="000000"/>
                <w:kern w:val="0"/>
                <w:sz w:val="20"/>
                <w:lang w:eastAsia="ru-RU"/>
              </w:rPr>
            </w:pPr>
            <w:r w:rsidRPr="004A2608">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2 02 35120 05 0000 150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6,7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6,7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17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Иные межбюджетные трансферты</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2 02 40000 00 0000 150</w:t>
            </w:r>
          </w:p>
        </w:tc>
        <w:tc>
          <w:tcPr>
            <w:tcW w:w="1275"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4 665,7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4 665,7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58"/>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межбюджетные трансферты, передаваемые бюджетам</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2 02 49999 00 0000 150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4 665,7</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4 665,7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64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межбюджетные трансферты, передаваемые бюджетам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2 02 49999 05 0000 150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4 665,7</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4 665,7</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50"/>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color w:val="000000"/>
                <w:kern w:val="0"/>
                <w:sz w:val="20"/>
                <w:lang w:eastAsia="ru-RU"/>
              </w:rPr>
            </w:pPr>
            <w:r w:rsidRPr="004A2608">
              <w:rPr>
                <w:rFonts w:eastAsia="Times New Roman"/>
                <w:color w:val="000000"/>
                <w:kern w:val="0"/>
                <w:sz w:val="20"/>
                <w:lang w:eastAsia="ru-RU"/>
              </w:rPr>
              <w:t>ПРОЧИЕ БЕЗВОЗМЕЗДНЫЕ ПОСТУПЛЕНИЯ</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 xml:space="preserve">2 07 00000 00 0000 000 </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334,6</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334,6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424"/>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безвозмездные поступления в бюджеты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2 07 05000 05 0000 150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334,6</w:t>
            </w:r>
          </w:p>
        </w:tc>
        <w:tc>
          <w:tcPr>
            <w:tcW w:w="1276"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334,6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r w:rsidR="004A2608" w:rsidRPr="004A2608" w:rsidTr="004A2608">
        <w:trPr>
          <w:trHeight w:val="375"/>
        </w:trPr>
        <w:tc>
          <w:tcPr>
            <w:tcW w:w="3970" w:type="dxa"/>
            <w:tcBorders>
              <w:top w:val="single" w:sz="4" w:space="0" w:color="auto"/>
              <w:left w:val="single" w:sz="4" w:space="0" w:color="auto"/>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left"/>
              <w:rPr>
                <w:rFonts w:eastAsia="Times New Roman"/>
                <w:kern w:val="0"/>
                <w:sz w:val="20"/>
                <w:lang w:eastAsia="ru-RU"/>
              </w:rPr>
            </w:pPr>
            <w:r w:rsidRPr="004A2608">
              <w:rPr>
                <w:rFonts w:eastAsia="Times New Roman"/>
                <w:kern w:val="0"/>
                <w:sz w:val="20"/>
                <w:lang w:eastAsia="ru-RU"/>
              </w:rPr>
              <w:t>Прочие безвозмездные поступления в бюджеты муниципальных районов</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936</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2 07 05030 05 0000 150</w:t>
            </w:r>
          </w:p>
        </w:tc>
        <w:tc>
          <w:tcPr>
            <w:tcW w:w="1275" w:type="dxa"/>
            <w:tcBorders>
              <w:top w:val="single" w:sz="4" w:space="0" w:color="auto"/>
              <w:left w:val="nil"/>
              <w:bottom w:val="single" w:sz="4" w:space="0" w:color="auto"/>
              <w:right w:val="single" w:sz="4" w:space="0" w:color="auto"/>
            </w:tcBorders>
            <w:shd w:val="clear" w:color="auto" w:fill="auto"/>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334,6</w:t>
            </w:r>
          </w:p>
        </w:tc>
        <w:tc>
          <w:tcPr>
            <w:tcW w:w="1276"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kern w:val="0"/>
                <w:sz w:val="20"/>
                <w:lang w:eastAsia="ru-RU"/>
              </w:rPr>
            </w:pPr>
            <w:r w:rsidRPr="004A2608">
              <w:rPr>
                <w:rFonts w:eastAsia="Times New Roman"/>
                <w:kern w:val="0"/>
                <w:sz w:val="20"/>
                <w:lang w:eastAsia="ru-RU"/>
              </w:rPr>
              <w:t>334,6</w:t>
            </w:r>
          </w:p>
        </w:tc>
        <w:tc>
          <w:tcPr>
            <w:tcW w:w="851" w:type="dxa"/>
            <w:tcBorders>
              <w:top w:val="single" w:sz="4" w:space="0" w:color="auto"/>
              <w:left w:val="nil"/>
              <w:bottom w:val="single" w:sz="4" w:space="0" w:color="auto"/>
              <w:right w:val="single" w:sz="4" w:space="0" w:color="auto"/>
            </w:tcBorders>
            <w:shd w:val="clear" w:color="auto" w:fill="auto"/>
            <w:noWrap/>
            <w:hideMark/>
          </w:tcPr>
          <w:p w:rsidR="004A2608" w:rsidRPr="004A2608" w:rsidRDefault="004A2608" w:rsidP="004A2608">
            <w:pPr>
              <w:widowControl/>
              <w:suppressAutoHyphens w:val="0"/>
              <w:autoSpaceDN/>
              <w:ind w:firstLine="0"/>
              <w:jc w:val="center"/>
              <w:rPr>
                <w:rFonts w:eastAsia="Times New Roman"/>
                <w:color w:val="000000"/>
                <w:kern w:val="0"/>
                <w:sz w:val="20"/>
                <w:lang w:eastAsia="ru-RU"/>
              </w:rPr>
            </w:pPr>
            <w:r w:rsidRPr="004A2608">
              <w:rPr>
                <w:rFonts w:eastAsia="Times New Roman"/>
                <w:color w:val="000000"/>
                <w:kern w:val="0"/>
                <w:sz w:val="20"/>
                <w:lang w:eastAsia="ru-RU"/>
              </w:rPr>
              <w:t>100,0</w:t>
            </w:r>
          </w:p>
        </w:tc>
      </w:tr>
    </w:tbl>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0"/>
          <w:lang w:eastAsia="ru-RU"/>
        </w:rPr>
      </w:pPr>
    </w:p>
    <w:p w:rsidR="00723DF1" w:rsidRPr="00723DF1" w:rsidRDefault="00723DF1" w:rsidP="00723DF1">
      <w:pPr>
        <w:widowControl/>
        <w:shd w:val="clear" w:color="auto" w:fill="FFFFFF"/>
        <w:tabs>
          <w:tab w:val="left" w:pos="7426"/>
        </w:tabs>
        <w:suppressAutoHyphens w:val="0"/>
        <w:autoSpaceDN/>
        <w:ind w:firstLine="0"/>
        <w:jc w:val="left"/>
        <w:rPr>
          <w:rFonts w:eastAsia="Times New Roman"/>
          <w:color w:val="000000"/>
          <w:spacing w:val="-2"/>
          <w:kern w:val="0"/>
          <w:sz w:val="20"/>
          <w:lang w:eastAsia="ru-RU"/>
        </w:rPr>
      </w:pPr>
    </w:p>
    <w:p w:rsidR="00917425" w:rsidRPr="004A2608" w:rsidRDefault="00917425" w:rsidP="00FF5AC4">
      <w:pPr>
        <w:widowControl/>
        <w:shd w:val="clear" w:color="auto" w:fill="FFFFFF"/>
        <w:suppressAutoHyphens w:val="0"/>
        <w:autoSpaceDN/>
        <w:ind w:firstLine="0"/>
        <w:jc w:val="left"/>
        <w:rPr>
          <w:rFonts w:eastAsiaTheme="minorHAnsi"/>
          <w:kern w:val="0"/>
          <w:sz w:val="20"/>
          <w:lang w:eastAsia="en-US"/>
        </w:rPr>
      </w:pPr>
    </w:p>
    <w:tbl>
      <w:tblPr>
        <w:tblW w:w="10519" w:type="dxa"/>
        <w:tblInd w:w="-885" w:type="dxa"/>
        <w:tblLook w:val="04A0" w:firstRow="1" w:lastRow="0" w:firstColumn="1" w:lastColumn="0" w:noHBand="0" w:noVBand="1"/>
      </w:tblPr>
      <w:tblGrid>
        <w:gridCol w:w="4821"/>
        <w:gridCol w:w="516"/>
        <w:gridCol w:w="636"/>
        <w:gridCol w:w="1117"/>
        <w:gridCol w:w="456"/>
        <w:gridCol w:w="1033"/>
        <w:gridCol w:w="920"/>
        <w:gridCol w:w="1020"/>
      </w:tblGrid>
      <w:tr w:rsidR="00F61415" w:rsidRPr="00F61415" w:rsidTr="00FC67AE">
        <w:trPr>
          <w:trHeight w:val="300"/>
        </w:trPr>
        <w:tc>
          <w:tcPr>
            <w:tcW w:w="4821"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51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63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3526" w:type="dxa"/>
            <w:gridSpan w:val="4"/>
            <w:tcBorders>
              <w:top w:val="nil"/>
              <w:left w:val="nil"/>
              <w:bottom w:val="nil"/>
              <w:right w:val="nil"/>
            </w:tcBorders>
            <w:shd w:val="clear" w:color="auto" w:fill="auto"/>
            <w:vAlign w:val="bottom"/>
            <w:hideMark/>
          </w:tcPr>
          <w:p w:rsidR="00F61415" w:rsidRPr="00F61415" w:rsidRDefault="00F61415" w:rsidP="00F61415">
            <w:pPr>
              <w:widowControl/>
              <w:suppressAutoHyphens w:val="0"/>
              <w:autoSpaceDN/>
              <w:ind w:firstLine="0"/>
              <w:jc w:val="left"/>
              <w:rPr>
                <w:rFonts w:eastAsia="Times New Roman"/>
                <w:color w:val="000000"/>
                <w:kern w:val="0"/>
                <w:szCs w:val="24"/>
                <w:lang w:eastAsia="ru-RU"/>
              </w:rPr>
            </w:pPr>
            <w:r w:rsidRPr="00F61415">
              <w:rPr>
                <w:rFonts w:eastAsia="Times New Roman"/>
                <w:color w:val="000000"/>
                <w:kern w:val="0"/>
                <w:szCs w:val="24"/>
                <w:lang w:eastAsia="ru-RU"/>
              </w:rPr>
              <w:t>Приложение 2</w:t>
            </w:r>
          </w:p>
        </w:tc>
        <w:tc>
          <w:tcPr>
            <w:tcW w:w="10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Cs w:val="24"/>
                <w:lang w:eastAsia="ru-RU"/>
              </w:rPr>
            </w:pPr>
          </w:p>
        </w:tc>
      </w:tr>
      <w:tr w:rsidR="00F61415" w:rsidRPr="00F61415" w:rsidTr="00FC67AE">
        <w:trPr>
          <w:trHeight w:val="300"/>
        </w:trPr>
        <w:tc>
          <w:tcPr>
            <w:tcW w:w="4821"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51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63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4546" w:type="dxa"/>
            <w:gridSpan w:val="5"/>
            <w:tcBorders>
              <w:top w:val="nil"/>
              <w:left w:val="nil"/>
              <w:bottom w:val="nil"/>
              <w:right w:val="nil"/>
            </w:tcBorders>
            <w:shd w:val="clear" w:color="auto" w:fill="auto"/>
            <w:vAlign w:val="bottom"/>
            <w:hideMark/>
          </w:tcPr>
          <w:p w:rsidR="00413011" w:rsidRPr="00413011" w:rsidRDefault="00F61415" w:rsidP="00F61415">
            <w:pPr>
              <w:widowControl/>
              <w:suppressAutoHyphens w:val="0"/>
              <w:autoSpaceDN/>
              <w:ind w:firstLine="0"/>
              <w:jc w:val="left"/>
              <w:rPr>
                <w:rFonts w:eastAsia="Times New Roman"/>
                <w:color w:val="000000"/>
                <w:kern w:val="0"/>
                <w:szCs w:val="24"/>
                <w:lang w:eastAsia="ru-RU"/>
              </w:rPr>
            </w:pPr>
            <w:r w:rsidRPr="00F61415">
              <w:rPr>
                <w:rFonts w:eastAsia="Times New Roman"/>
                <w:color w:val="000000"/>
                <w:kern w:val="0"/>
                <w:szCs w:val="24"/>
                <w:lang w:eastAsia="ru-RU"/>
              </w:rPr>
              <w:t>к решению</w:t>
            </w:r>
          </w:p>
          <w:p w:rsidR="00F61415" w:rsidRPr="00413011" w:rsidRDefault="00F61415" w:rsidP="00F61415">
            <w:pPr>
              <w:widowControl/>
              <w:suppressAutoHyphens w:val="0"/>
              <w:autoSpaceDN/>
              <w:ind w:firstLine="0"/>
              <w:jc w:val="left"/>
              <w:rPr>
                <w:rFonts w:eastAsia="Times New Roman"/>
                <w:color w:val="000000"/>
                <w:kern w:val="0"/>
                <w:szCs w:val="24"/>
                <w:lang w:eastAsia="ru-RU"/>
              </w:rPr>
            </w:pPr>
            <w:r w:rsidRPr="00F61415">
              <w:rPr>
                <w:rFonts w:eastAsia="Times New Roman"/>
                <w:color w:val="000000"/>
                <w:kern w:val="0"/>
                <w:szCs w:val="24"/>
                <w:lang w:eastAsia="ru-RU"/>
              </w:rPr>
              <w:t>Подосиновской районной Думы</w:t>
            </w:r>
          </w:p>
          <w:p w:rsidR="00413011" w:rsidRPr="00F61415" w:rsidRDefault="00413011" w:rsidP="00F61415">
            <w:pPr>
              <w:widowControl/>
              <w:suppressAutoHyphens w:val="0"/>
              <w:autoSpaceDN/>
              <w:ind w:firstLine="0"/>
              <w:jc w:val="left"/>
              <w:rPr>
                <w:rFonts w:eastAsia="Times New Roman"/>
                <w:color w:val="000000"/>
                <w:kern w:val="0"/>
                <w:szCs w:val="24"/>
                <w:lang w:eastAsia="ru-RU"/>
              </w:rPr>
            </w:pPr>
            <w:r w:rsidRPr="00F61415">
              <w:rPr>
                <w:rFonts w:eastAsia="Times New Roman"/>
                <w:color w:val="000000"/>
                <w:kern w:val="0"/>
                <w:szCs w:val="24"/>
                <w:lang w:eastAsia="ru-RU"/>
              </w:rPr>
              <w:t>от 17.04.2026 № 61/223</w:t>
            </w:r>
          </w:p>
        </w:tc>
      </w:tr>
      <w:tr w:rsidR="00F61415" w:rsidRPr="00F61415" w:rsidTr="00FC67AE">
        <w:trPr>
          <w:trHeight w:val="300"/>
        </w:trPr>
        <w:tc>
          <w:tcPr>
            <w:tcW w:w="4821"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51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63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3526" w:type="dxa"/>
            <w:gridSpan w:val="4"/>
            <w:tcBorders>
              <w:top w:val="nil"/>
              <w:left w:val="nil"/>
              <w:bottom w:val="nil"/>
              <w:right w:val="nil"/>
            </w:tcBorders>
            <w:shd w:val="clear" w:color="auto" w:fill="auto"/>
            <w:vAlign w:val="bottom"/>
            <w:hideMark/>
          </w:tcPr>
          <w:p w:rsidR="00F61415" w:rsidRPr="00F61415" w:rsidRDefault="00F61415" w:rsidP="00F61415">
            <w:pPr>
              <w:widowControl/>
              <w:suppressAutoHyphens w:val="0"/>
              <w:autoSpaceDN/>
              <w:ind w:firstLine="0"/>
              <w:jc w:val="left"/>
              <w:rPr>
                <w:rFonts w:eastAsia="Times New Roman"/>
                <w:color w:val="000000"/>
                <w:kern w:val="0"/>
                <w:sz w:val="20"/>
                <w:lang w:eastAsia="ru-RU"/>
              </w:rPr>
            </w:pPr>
          </w:p>
        </w:tc>
        <w:tc>
          <w:tcPr>
            <w:tcW w:w="10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r>
      <w:tr w:rsidR="00FC67AE" w:rsidRPr="00F61415" w:rsidTr="00FC67AE">
        <w:trPr>
          <w:trHeight w:val="300"/>
        </w:trPr>
        <w:tc>
          <w:tcPr>
            <w:tcW w:w="4821"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51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63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1117"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45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1033"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9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10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r>
      <w:tr w:rsidR="00F61415" w:rsidRPr="00F61415" w:rsidTr="00FC67AE">
        <w:trPr>
          <w:trHeight w:val="315"/>
        </w:trPr>
        <w:tc>
          <w:tcPr>
            <w:tcW w:w="9499" w:type="dxa"/>
            <w:gridSpan w:val="7"/>
            <w:tcBorders>
              <w:top w:val="nil"/>
              <w:left w:val="nil"/>
              <w:bottom w:val="nil"/>
              <w:right w:val="nil"/>
            </w:tcBorders>
            <w:shd w:val="clear" w:color="auto" w:fill="auto"/>
            <w:vAlign w:val="bottom"/>
            <w:hideMark/>
          </w:tcPr>
          <w:p w:rsidR="00F61415" w:rsidRPr="00F61415" w:rsidRDefault="00F61415" w:rsidP="00F61415">
            <w:pPr>
              <w:widowControl/>
              <w:suppressAutoHyphens w:val="0"/>
              <w:autoSpaceDN/>
              <w:ind w:firstLine="0"/>
              <w:jc w:val="center"/>
              <w:rPr>
                <w:rFonts w:eastAsia="Times New Roman"/>
                <w:b/>
                <w:bCs/>
                <w:color w:val="000000"/>
                <w:kern w:val="0"/>
                <w:sz w:val="28"/>
                <w:szCs w:val="28"/>
                <w:lang w:eastAsia="ru-RU"/>
              </w:rPr>
            </w:pPr>
            <w:r w:rsidRPr="00F61415">
              <w:rPr>
                <w:rFonts w:eastAsia="Times New Roman"/>
                <w:b/>
                <w:bCs/>
                <w:color w:val="000000"/>
                <w:kern w:val="0"/>
                <w:sz w:val="28"/>
                <w:szCs w:val="28"/>
                <w:lang w:eastAsia="ru-RU"/>
              </w:rPr>
              <w:t>ВЕДОМСТВЕННАЯ СТРУКТУРА</w:t>
            </w:r>
          </w:p>
        </w:tc>
        <w:tc>
          <w:tcPr>
            <w:tcW w:w="10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r>
      <w:tr w:rsidR="00F61415" w:rsidRPr="00F61415" w:rsidTr="00FC67AE">
        <w:trPr>
          <w:trHeight w:val="315"/>
        </w:trPr>
        <w:tc>
          <w:tcPr>
            <w:tcW w:w="9499" w:type="dxa"/>
            <w:gridSpan w:val="7"/>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center"/>
              <w:rPr>
                <w:rFonts w:eastAsia="Times New Roman"/>
                <w:b/>
                <w:bCs/>
                <w:color w:val="000000"/>
                <w:kern w:val="0"/>
                <w:sz w:val="28"/>
                <w:szCs w:val="28"/>
                <w:lang w:eastAsia="ru-RU"/>
              </w:rPr>
            </w:pPr>
            <w:r w:rsidRPr="00F61415">
              <w:rPr>
                <w:rFonts w:eastAsia="Times New Roman"/>
                <w:b/>
                <w:bCs/>
                <w:color w:val="000000"/>
                <w:kern w:val="0"/>
                <w:sz w:val="28"/>
                <w:szCs w:val="28"/>
                <w:lang w:eastAsia="ru-RU"/>
              </w:rPr>
              <w:t>расходов бюджета района за 2025</w:t>
            </w:r>
            <w:r w:rsidR="00413011">
              <w:rPr>
                <w:rFonts w:eastAsia="Times New Roman"/>
                <w:b/>
                <w:bCs/>
                <w:color w:val="000000"/>
                <w:kern w:val="0"/>
                <w:sz w:val="28"/>
                <w:szCs w:val="28"/>
                <w:lang w:eastAsia="ru-RU"/>
              </w:rPr>
              <w:t xml:space="preserve"> </w:t>
            </w:r>
            <w:r w:rsidRPr="00F61415">
              <w:rPr>
                <w:rFonts w:eastAsia="Times New Roman"/>
                <w:b/>
                <w:bCs/>
                <w:color w:val="000000"/>
                <w:kern w:val="0"/>
                <w:sz w:val="28"/>
                <w:szCs w:val="28"/>
                <w:lang w:eastAsia="ru-RU"/>
              </w:rPr>
              <w:t>год</w:t>
            </w:r>
          </w:p>
        </w:tc>
        <w:tc>
          <w:tcPr>
            <w:tcW w:w="10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r>
      <w:tr w:rsidR="00FC67AE" w:rsidRPr="00F61415" w:rsidTr="00FC67AE">
        <w:trPr>
          <w:trHeight w:val="300"/>
        </w:trPr>
        <w:tc>
          <w:tcPr>
            <w:tcW w:w="4821"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51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63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1117"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456"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1033"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9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c>
          <w:tcPr>
            <w:tcW w:w="1020" w:type="dxa"/>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left"/>
              <w:rPr>
                <w:rFonts w:eastAsia="Times New Roman"/>
                <w:kern w:val="0"/>
                <w:sz w:val="22"/>
                <w:szCs w:val="22"/>
                <w:lang w:eastAsia="ru-RU"/>
              </w:rPr>
            </w:pPr>
          </w:p>
        </w:tc>
      </w:tr>
      <w:tr w:rsidR="00F61415" w:rsidRPr="00F61415" w:rsidTr="00FC67AE">
        <w:trPr>
          <w:trHeight w:val="300"/>
        </w:trPr>
        <w:tc>
          <w:tcPr>
            <w:tcW w:w="10519" w:type="dxa"/>
            <w:gridSpan w:val="8"/>
            <w:tcBorders>
              <w:top w:val="nil"/>
              <w:left w:val="nil"/>
              <w:bottom w:val="nil"/>
              <w:right w:val="nil"/>
            </w:tcBorders>
            <w:shd w:val="clear" w:color="auto" w:fill="auto"/>
            <w:noWrap/>
            <w:vAlign w:val="bottom"/>
            <w:hideMark/>
          </w:tcPr>
          <w:p w:rsidR="00F61415" w:rsidRPr="00F61415" w:rsidRDefault="00F61415" w:rsidP="00F61415">
            <w:pPr>
              <w:widowControl/>
              <w:suppressAutoHyphens w:val="0"/>
              <w:autoSpaceDN/>
              <w:ind w:firstLine="0"/>
              <w:jc w:val="right"/>
              <w:rPr>
                <w:rFonts w:eastAsia="Times New Roman"/>
                <w:color w:val="000000"/>
                <w:kern w:val="0"/>
                <w:sz w:val="20"/>
                <w:lang w:eastAsia="ru-RU"/>
              </w:rPr>
            </w:pPr>
            <w:r>
              <w:rPr>
                <w:rFonts w:eastAsia="Times New Roman"/>
                <w:color w:val="000000"/>
                <w:kern w:val="0"/>
                <w:sz w:val="20"/>
                <w:lang w:eastAsia="ru-RU"/>
              </w:rPr>
              <w:t xml:space="preserve"> </w:t>
            </w:r>
            <w:r w:rsidRPr="00F61415">
              <w:rPr>
                <w:rFonts w:eastAsia="Times New Roman"/>
                <w:color w:val="000000"/>
                <w:kern w:val="0"/>
                <w:sz w:val="20"/>
                <w:lang w:eastAsia="ru-RU"/>
              </w:rPr>
              <w:t xml:space="preserve">Единица измерения: </w:t>
            </w:r>
            <w:r>
              <w:rPr>
                <w:rFonts w:eastAsia="Times New Roman"/>
                <w:color w:val="000000"/>
                <w:kern w:val="0"/>
                <w:sz w:val="20"/>
                <w:lang w:eastAsia="ru-RU"/>
              </w:rPr>
              <w:t>(</w:t>
            </w:r>
            <w:r w:rsidRPr="00F61415">
              <w:rPr>
                <w:rFonts w:eastAsia="Times New Roman"/>
                <w:color w:val="000000"/>
                <w:kern w:val="0"/>
                <w:sz w:val="20"/>
                <w:lang w:eastAsia="ru-RU"/>
              </w:rPr>
              <w:t>тыс. руб.</w:t>
            </w:r>
            <w:r>
              <w:rPr>
                <w:rFonts w:eastAsia="Times New Roman"/>
                <w:color w:val="000000"/>
                <w:kern w:val="0"/>
                <w:sz w:val="20"/>
                <w:lang w:eastAsia="ru-RU"/>
              </w:rPr>
              <w:t>)</w:t>
            </w:r>
          </w:p>
        </w:tc>
      </w:tr>
      <w:tr w:rsidR="00F61415" w:rsidRPr="00F61415" w:rsidTr="00FC67AE">
        <w:trPr>
          <w:trHeight w:val="300"/>
        </w:trPr>
        <w:tc>
          <w:tcPr>
            <w:tcW w:w="48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Наименование расходов</w:t>
            </w:r>
          </w:p>
        </w:tc>
        <w:tc>
          <w:tcPr>
            <w:tcW w:w="5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Вед.</w:t>
            </w:r>
          </w:p>
        </w:tc>
        <w:tc>
          <w:tcPr>
            <w:tcW w:w="6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proofErr w:type="spellStart"/>
            <w:r w:rsidRPr="00F61415">
              <w:rPr>
                <w:rFonts w:eastAsia="Times New Roman"/>
                <w:kern w:val="0"/>
                <w:sz w:val="16"/>
                <w:szCs w:val="16"/>
                <w:lang w:eastAsia="ru-RU"/>
              </w:rPr>
              <w:t>РзПРз</w:t>
            </w:r>
            <w:proofErr w:type="spellEnd"/>
          </w:p>
        </w:tc>
        <w:tc>
          <w:tcPr>
            <w:tcW w:w="11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ЦСР</w:t>
            </w:r>
          </w:p>
        </w:tc>
        <w:tc>
          <w:tcPr>
            <w:tcW w:w="4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ВР</w:t>
            </w:r>
          </w:p>
        </w:tc>
        <w:tc>
          <w:tcPr>
            <w:tcW w:w="10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Уточненная роспись/ план</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Касс</w:t>
            </w:r>
            <w:proofErr w:type="gramStart"/>
            <w:r w:rsidRPr="00F61415">
              <w:rPr>
                <w:rFonts w:eastAsia="Times New Roman"/>
                <w:kern w:val="0"/>
                <w:sz w:val="16"/>
                <w:szCs w:val="16"/>
                <w:lang w:eastAsia="ru-RU"/>
              </w:rPr>
              <w:t>.</w:t>
            </w:r>
            <w:proofErr w:type="gramEnd"/>
            <w:r w:rsidRPr="00F61415">
              <w:rPr>
                <w:rFonts w:eastAsia="Times New Roman"/>
                <w:kern w:val="0"/>
                <w:sz w:val="16"/>
                <w:szCs w:val="16"/>
                <w:lang w:eastAsia="ru-RU"/>
              </w:rPr>
              <w:t xml:space="preserve"> </w:t>
            </w:r>
            <w:proofErr w:type="gramStart"/>
            <w:r w:rsidRPr="00F61415">
              <w:rPr>
                <w:rFonts w:eastAsia="Times New Roman"/>
                <w:kern w:val="0"/>
                <w:sz w:val="16"/>
                <w:szCs w:val="16"/>
                <w:lang w:eastAsia="ru-RU"/>
              </w:rPr>
              <w:t>р</w:t>
            </w:r>
            <w:proofErr w:type="gramEnd"/>
            <w:r w:rsidRPr="00F61415">
              <w:rPr>
                <w:rFonts w:eastAsia="Times New Roman"/>
                <w:kern w:val="0"/>
                <w:sz w:val="16"/>
                <w:szCs w:val="16"/>
                <w:lang w:eastAsia="ru-RU"/>
              </w:rPr>
              <w:t>асход</w:t>
            </w:r>
          </w:p>
        </w:tc>
        <w:tc>
          <w:tcPr>
            <w:tcW w:w="102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F61415" w:rsidRPr="00F61415" w:rsidRDefault="00F61415" w:rsidP="00F61415">
            <w:pPr>
              <w:widowControl/>
              <w:suppressAutoHyphens w:val="0"/>
              <w:autoSpaceDN/>
              <w:ind w:firstLine="0"/>
              <w:jc w:val="center"/>
              <w:rPr>
                <w:rFonts w:eastAsia="Times New Roman"/>
                <w:kern w:val="0"/>
                <w:sz w:val="16"/>
                <w:szCs w:val="16"/>
                <w:lang w:eastAsia="ru-RU"/>
              </w:rPr>
            </w:pPr>
            <w:r w:rsidRPr="00F61415">
              <w:rPr>
                <w:rFonts w:eastAsia="Times New Roman"/>
                <w:kern w:val="0"/>
                <w:sz w:val="16"/>
                <w:szCs w:val="16"/>
                <w:lang w:eastAsia="ru-RU"/>
              </w:rPr>
              <w:t>% исполнения</w:t>
            </w:r>
          </w:p>
        </w:tc>
      </w:tr>
      <w:tr w:rsidR="00FC67AE" w:rsidRPr="00F61415" w:rsidTr="00FC67AE">
        <w:trPr>
          <w:trHeight w:val="300"/>
        </w:trPr>
        <w:tc>
          <w:tcPr>
            <w:tcW w:w="4821"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516"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636"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1117"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456"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F61415" w:rsidRPr="00F61415" w:rsidRDefault="00F61415" w:rsidP="00F61415">
            <w:pPr>
              <w:widowControl/>
              <w:suppressAutoHyphens w:val="0"/>
              <w:autoSpaceDN/>
              <w:ind w:firstLine="0"/>
              <w:jc w:val="left"/>
              <w:rPr>
                <w:rFonts w:eastAsia="Times New Roman"/>
                <w:kern w:val="0"/>
                <w:sz w:val="16"/>
                <w:szCs w:val="16"/>
                <w:lang w:eastAsia="ru-RU"/>
              </w:rPr>
            </w:pPr>
          </w:p>
        </w:tc>
      </w:tr>
      <w:tr w:rsidR="00F61415" w:rsidRPr="00F61415" w:rsidTr="00FC67AE">
        <w:trPr>
          <w:trHeight w:val="450"/>
        </w:trPr>
        <w:tc>
          <w:tcPr>
            <w:tcW w:w="4821" w:type="dxa"/>
            <w:tcBorders>
              <w:top w:val="nil"/>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Управление образования администрации Подосиновского района Кировской области</w:t>
            </w:r>
          </w:p>
        </w:tc>
        <w:tc>
          <w:tcPr>
            <w:tcW w:w="51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w:t>
            </w:r>
          </w:p>
        </w:tc>
        <w:tc>
          <w:tcPr>
            <w:tcW w:w="1117"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221 813,4</w:t>
            </w:r>
          </w:p>
        </w:tc>
        <w:tc>
          <w:tcPr>
            <w:tcW w:w="9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220 815,4</w:t>
            </w:r>
          </w:p>
        </w:tc>
        <w:tc>
          <w:tcPr>
            <w:tcW w:w="10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nil"/>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ОБЩЕГОСУДАРСТВЕННЫЕ ВОПРОСЫ</w:t>
            </w:r>
          </w:p>
        </w:tc>
        <w:tc>
          <w:tcPr>
            <w:tcW w:w="51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0100</w:t>
            </w:r>
          </w:p>
        </w:tc>
        <w:tc>
          <w:tcPr>
            <w:tcW w:w="1117"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2 588,5</w:t>
            </w:r>
          </w:p>
        </w:tc>
        <w:tc>
          <w:tcPr>
            <w:tcW w:w="9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2 585,9</w:t>
            </w:r>
          </w:p>
        </w:tc>
        <w:tc>
          <w:tcPr>
            <w:tcW w:w="10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675"/>
        </w:trPr>
        <w:tc>
          <w:tcPr>
            <w:tcW w:w="4821" w:type="dxa"/>
            <w:tcBorders>
              <w:top w:val="nil"/>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2 523,2</w:t>
            </w:r>
          </w:p>
        </w:tc>
        <w:tc>
          <w:tcPr>
            <w:tcW w:w="9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2 523,2</w:t>
            </w:r>
          </w:p>
        </w:tc>
        <w:tc>
          <w:tcPr>
            <w:tcW w:w="10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nil"/>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2 523,2</w:t>
            </w:r>
          </w:p>
        </w:tc>
        <w:tc>
          <w:tcPr>
            <w:tcW w:w="9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2 523,2</w:t>
            </w:r>
          </w:p>
        </w:tc>
        <w:tc>
          <w:tcPr>
            <w:tcW w:w="1020" w:type="dxa"/>
            <w:tcBorders>
              <w:top w:val="nil"/>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2 475,1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2 475,1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2 475,1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2 475,1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143"/>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w:t>
            </w:r>
            <w:r w:rsidRPr="00F61415">
              <w:rPr>
                <w:rFonts w:eastAsia="Times New Roman"/>
                <w:color w:val="000000"/>
                <w:kern w:val="0"/>
                <w:sz w:val="16"/>
                <w:szCs w:val="16"/>
                <w:lang w:eastAsia="ru-RU"/>
              </w:rPr>
              <w:lastRenderedPageBreak/>
              <w:t>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2 360,9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2 360,9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2 356,8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2 356,8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48,2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77"/>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65,2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62,7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96,0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65,2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62,7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96,0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79"/>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142"/>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61,3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95,8</w:t>
            </w:r>
          </w:p>
        </w:tc>
      </w:tr>
      <w:tr w:rsidR="00F61415" w:rsidRPr="00F61415" w:rsidTr="00FC67AE">
        <w:trPr>
          <w:trHeight w:val="89"/>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95,8</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95,8</w:t>
            </w:r>
          </w:p>
        </w:tc>
      </w:tr>
      <w:tr w:rsidR="00F61415" w:rsidRPr="00F61415" w:rsidTr="00FC67AE">
        <w:trPr>
          <w:trHeight w:val="127"/>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ОБРАЗОВАНИЕ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0700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181 600,9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180 794,6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Дошкольное образование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70 395,4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70 218,3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70 395,4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70 218,3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43 486,5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43 309,4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Детские дошкольные учреждения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43 486,5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43 309,4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21 580,3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21 580,3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16 411,0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16 411,0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4 600,5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4 600,5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568,8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568,8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местного бюджета на софинансирование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863,0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863,0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20 913,2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20 736,1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99,2</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10 401,7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10 400,4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10 356,6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10 180,8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98,3</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154,9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154,9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26 908,9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26 908,9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функционирования системы общего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01Q0200000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26 908,9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26 908,9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01Q0216000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112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межбюджетные трансферты из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01Q0217000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26 770,5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26 770,5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26 770,5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26 770,5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26 439,8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26 439,8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330,7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330,7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Фонд поддержки инициатив населения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01Q0227000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01Q0227000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Общее образование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86 415,4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85 859,9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86 415,4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85 859,9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38 071,6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37 516,2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98,5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30 927,7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30 372,3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98,2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Общеобразовательные учреждения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30 927,7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30 372,3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7 135,4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7 135,4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1 254,5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1 254,5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5 649,0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5 649,0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231,9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231,9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23 792,3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23 236,9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97,7</w:t>
            </w:r>
          </w:p>
        </w:tc>
      </w:tr>
      <w:tr w:rsidR="00F61415" w:rsidRPr="00F61415" w:rsidTr="00FC67AE">
        <w:trPr>
          <w:trHeight w:val="143"/>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8 488,9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8 488,9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15 160,6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14 605,2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96,3</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22,6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22,6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Федеральный проект "Педагоги и наставники"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010Ю600000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7 143,9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7 143,9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13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010Ю650500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415,8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415,8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010Ю650500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415,8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415,8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010Ю651790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010Ю651790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112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010Ю653030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6 049,1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6 049,1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010Ю653030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6 049,1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6 049,1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48 343,8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48 343,7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функционирования системы общего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01Q0200000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48 343,8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48 343,7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9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5 025,4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5 025,4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5 025,4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5 025,4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01Q0216000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112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межбюджетные трансферты из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01Q0217000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42 353,4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42 353,4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9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42 304,0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42 304,0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41 954,8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41 954,8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349,2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349,2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01Q0217480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01Q02L3040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823,3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01Q02L3040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823,3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9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01Q02S5480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01Q02S5480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Дополнительное образование детей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13 407,0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13 394,4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13 407,0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13 394,4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12 222,4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12 209,8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Учреждения дополнительного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12 222,4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12 209,8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реализации социального заказа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284,3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284,3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284,3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9 309,9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9 309,9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8 701,6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8 701,6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588,8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588,8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2 628,2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2 615,6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99,5</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1 850,3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1 850,3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774,4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761,8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1 184,6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1 184,6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Поддержка местных инициатив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01U0F00000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1 184,6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1 184,6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01U0F15000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01U0F15170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Ремонт помещений в МКУ ДО ДДТ "Ровесник" пгт Подосиновец</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01U0F15172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01U0F15172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01U0FS5170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Ремонт помещений в МКУ ДО ДДТ "Ровесник" пгт Подосиновец</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01U0FS5172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01U0FS5172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вопросы в области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11 383,1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11 322,0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11 383,1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11 322,0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10 350,1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10 289,0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Централизованные бухгалтерии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10 350,1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10 289,0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1 251,9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1 251,9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1 251,9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1 251,9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9 098,2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9 037,1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99,3</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8 471,0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8 471,0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627,2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566,1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1 033,0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1 033,0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Совершенствование отдыха и оздоровления детей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01Q2500000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1 033,0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1 033,0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01Q2515000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1 022,7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1 022,7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01Q2515060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01Q2515060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01Q25S5060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01Q25S5060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СОЦИАЛЬНАЯ ПОЛИТИКА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12 515,6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12 470,4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населения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8 819,0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8 809,1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8 819,0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8 809,1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8 819,0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8 809,1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01Q0600000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8 819,0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8 809,1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01Q0616000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8 819,0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8 809,1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15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8 819,0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8 809,1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8 764,5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8 764,5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81,9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Охрана семьи и детства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3 696,6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3 661,2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3 696,6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3 661,2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3 696,6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3 661,2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99,0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функционирования системы общего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01Q0200000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528,6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503,4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95,2</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01Q0216000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528,6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503,4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95,2</w:t>
            </w:r>
          </w:p>
        </w:tc>
      </w:tr>
      <w:tr w:rsidR="00F61415" w:rsidRPr="00F61415" w:rsidTr="00FC67AE">
        <w:trPr>
          <w:trHeight w:val="9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479,0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453,8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21,6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457,4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449,3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98,2</w:t>
            </w:r>
          </w:p>
        </w:tc>
      </w:tr>
      <w:tr w:rsidR="00F61415" w:rsidRPr="00F61415" w:rsidTr="00FC67AE">
        <w:trPr>
          <w:trHeight w:val="13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01Q0216180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01Q0300000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3 168,0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3 157,8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01Q0316000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3 168,0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3 157,8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18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F61415">
              <w:rPr>
                <w:rFonts w:eastAsia="Times New Roman"/>
                <w:color w:val="000000"/>
                <w:kern w:val="0"/>
                <w:sz w:val="16"/>
                <w:szCs w:val="16"/>
                <w:lang w:eastAsia="ru-RU"/>
              </w:rPr>
              <w:t xml:space="preserve"> обеспечения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01Q0316080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3 168,0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3 157,8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01Q0316080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24,1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01Q0316080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3 143,9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3 133,7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ФИЗИЧЕСКАЯ КУЛЬТУРА И СПОРТ</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25 108,5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24 964,5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Спорт высших достижений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25 108,5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24 964,5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25 108,5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24 964,5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23 709,8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23 565,8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Учреждения дополнительного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23 709,8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23 565,8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13 016,3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13 016,3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11 394,9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11 394,9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887,2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887,2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734,1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734,1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 на софинансирование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10 571,8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10 427,9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98,6</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7 520,9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7 497,2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2 788,7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2 668,4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95,7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262,3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262,3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1 398,7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1 398,7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01U0J00000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1 398,7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1 398,7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01U0J15000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592,7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592,7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01U0J15010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01U0J15010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межбюджетные трансферты из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01U0J17000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Финансовая поддержка детско-юношеского и массового спорта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01U0J17440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01U0J17440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01U0J17440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01U0JS5010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01U0JS5010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Средства местного бюджета на реализацию государственной программы Кировской области "Развитие физической культуры и спорта"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01U0JU5010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01U0JU5010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управление администрации Подосиновского района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70 981,5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70 976,9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0100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10 612,4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10 607,8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10 612,4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10 607,8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10 612,4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10 607,8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10 335,1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10 330,5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10 335,1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10 330,5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9 486,5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9 486,5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9 486,5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9 486,5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848,6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99,5</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528,3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528,3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320,3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315,7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14Q0000000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14Q1400000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277,3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ОБРАЗОВАНИЕ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0700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Профессиональная подготовка, переподготовка и повышение квалификации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13Q1400000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13Q1415000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13Q1415560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13Q1415560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13Q14S5560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13Q14S5560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1400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60 364,1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60 364,1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17 603,0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17 603,0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17 603,0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17 603,0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Выравнивание бюджетной обеспеченности поселений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1400010000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15 000,0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15 000,0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Выравнивание бюджетной обеспеченности поселений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1400010020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15 000,0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15 000,0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1400010020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15 000,0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15 000,0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14Q0000000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реализации бюджетного процесса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14Q5100000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14Q5116000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Расчет и предоставление дотаций бюджетам поселений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14Q5116030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14Q5116030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Прочие межбюджетные трансферты общего характера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1403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1403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Выравнивание бюджетной обеспеченности поселений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1400010000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по обеспечению сбалансированности бюджетов поселений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1400010010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912</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1400010010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42 761,1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Администрация Подосиновского района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194 632,1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188 359,0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96,8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0100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58 434,9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58 015,5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99,3</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2 438,4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2 438,4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2 438,4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2 438,4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1 917,2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1 917,2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Глава муниципального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1 917,2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1 917,2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1 817,2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1 817,2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1 817,2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1 817,2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521,2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521,2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13Q1400000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521,2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521,2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Поощрение муниципальных образований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13Q1417300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374,2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374,2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13Q1417300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374,2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374,2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38 067,8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37 997,0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color w:val="000000"/>
                <w:kern w:val="0"/>
                <w:sz w:val="16"/>
                <w:szCs w:val="16"/>
                <w:lang w:eastAsia="ru-RU"/>
              </w:rPr>
              <w:t>некоммерческих</w:t>
            </w:r>
            <w:r w:rsidRPr="00F61415">
              <w:rPr>
                <w:rFonts w:eastAsia="Times New Roman"/>
                <w:color w:val="000000"/>
                <w:kern w:val="0"/>
                <w:sz w:val="16"/>
                <w:szCs w:val="16"/>
                <w:lang w:eastAsia="ru-RU"/>
              </w:rPr>
              <w:t xml:space="preserve"> организаций"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736,0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729,2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04Q0000000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736,0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729,2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04Q0300000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736,0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729,2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04Q0316000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736,0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729,2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Осуществление деятельности по опеке и попечительству</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04Q0316040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736,0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729,2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04Q0316040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640,5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640,5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04Q0316040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95,5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92,9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36 655,8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36 591,7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36 045,7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35 981,6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36 045,7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35 981,6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27 622,6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27 622,6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27 526,6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27 526,6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8 423,1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8 359,0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99,2</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4 280,1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4 276,8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4 123,2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4 063,5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16,5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13Q1400000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1500000000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15Q0000000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15Q2000000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15Q2016000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9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15Q2016060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15Q2016060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645,2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645,2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15Q2016060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Судебная система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верховенства закона и защиты прав и свобод человека и гражданина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13Q5600000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13Q5651200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13Q5651200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17 922,0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17 573,5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98,1</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1 951,0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1 843,3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94,5</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1210000000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1 951,0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1 843,3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94,5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1210003000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1 951,0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1 843,3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94,5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Управление муниципальной собственностью Подосиновского района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1210003010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1 951,0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1 843,3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94,5</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1210003010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1 866,0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1 758,4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1210003010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15 971,1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15 730,1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98,5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14 625,3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14 562,9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Централизованные бухгалтерии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1300002050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14 625,3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14 562,9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7 695,8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7 695,8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7 695,8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7 695,8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6 929,4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6 867,1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6 292,0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6 229,6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637,5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637,5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1 266,4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1 087,8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85,9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1 158,0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84,6</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1 041,6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863,1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116,4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116,3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Создание условий для развития сферы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13Q0800000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13Q0816000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Хранение, комплектование, учет и использование архивных документов</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13Q0816010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0113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13Q0816010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НАЦИОНАЛЬНАЯ БЕЗОПАСНОСТЬ И ПРАВООХРАНИТЕЛЬНАЯ ДЕЯТЕЛЬНОСТЬ</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0300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3 122,0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2 802,1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89,8</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2 937,0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2 692,1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91,7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2 937,0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2 692,1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91,7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2 937,0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2 692,1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91,7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w:t>
            </w:r>
            <w:proofErr w:type="gramStart"/>
            <w:r w:rsidRPr="00F61415">
              <w:rPr>
                <w:rFonts w:eastAsia="Times New Roman"/>
                <w:color w:val="000000"/>
                <w:kern w:val="0"/>
                <w:sz w:val="16"/>
                <w:szCs w:val="16"/>
                <w:lang w:eastAsia="ru-RU"/>
              </w:rPr>
              <w:t>.</w:t>
            </w:r>
            <w:proofErr w:type="gramEnd"/>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с</w:t>
            </w:r>
            <w:proofErr w:type="gramEnd"/>
            <w:r w:rsidRPr="00F61415">
              <w:rPr>
                <w:rFonts w:eastAsia="Times New Roman"/>
                <w:color w:val="000000"/>
                <w:kern w:val="0"/>
                <w:sz w:val="16"/>
                <w:szCs w:val="16"/>
                <w:lang w:eastAsia="ru-RU"/>
              </w:rPr>
              <w:t>вязанные с обеспечением национальной безопасности и правоохранительной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2 937,0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2 692,1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2 737,0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2 492,1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91,1</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2 541,7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2 297,6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90,4</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195,3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99,6</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185,0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59,5</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180,0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58,3</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180,0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58,3</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1300003610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180,0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58,3</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1300003610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180,0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58,3</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1500000000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1500003000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1500003460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1500003460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НАЦИОНАЛЬНАЯ ЭКОНОМИКА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0400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49 920,0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48 238,7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96,6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Транспорт</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11 265,3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11 263,8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0800000000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11 265,3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11 263,8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0800003000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11 265,3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11 263,8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автомобильном транспорте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7 721,3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7 719,9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98,6</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7 621,3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7 621,3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593,1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593,1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2 950,9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2 950,9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0408</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0800003120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2 950,9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2 950,9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Дорожное хозяйство (дорожные фонды)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38 266,2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36 586,6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95,6</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0800000000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38 266,2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36 586,6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95,6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Cодержание и ремонт автомобильных дорог</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080009Д030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8 052,2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6 372,5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Cодержание и ремонт автомобильных дорог</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080009Д030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4 386,3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2 706,6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080009Д030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4 386,3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2 706,6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61,7</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080009Д031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3 665,9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3 665,9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080009Д031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3 665,9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3 665,9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08Q0000000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30 214,0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30 214,0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Осуществление дорожной деятельности на автомобильных дорогах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08Q2800000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30 214,0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30 214,0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08Q289Д150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29 911,0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29 911,0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08Q289Д151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29 911,0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29 911,0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08Q289Д151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29 911,0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29 911,0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08Q28SД150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08Q28SД151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0409</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08Q28SД151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вопросы в области национальной экономики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12Q0000000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Создание условий для формирования актуальной налоговой базы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12Q4400000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388,4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12Q4415000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Проведение комплексных кадастровых работ</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12Q4415140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12Q4415140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Проведение комплексных кадастровых работ</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12Q44S5140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0412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12Q44S5140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194,2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ЖИЛИЩНО-КОММУНАЛЬНОЕ ХОЗЯЙСТВО</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0500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Коммунальное хозяйство</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0600000000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0600003000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1 171,7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0600003350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355,7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355,7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0600003350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355,7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355,7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по водоснабжению и водоотведению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0600003420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816,0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816,0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0502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0600003420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816,0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816,0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ОХРАНА ОКРУЖАЮЩЕЙ СРЕДЫ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0600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4 249,6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4 163,7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Другие вопросы в области охраны окружающей среды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4 249,6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4 163,7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0900000000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4 249,6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4 163,7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0900003000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805,8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719,9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89,3</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Природоохранные мероприятия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0900003090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719,9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89,3</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0900003090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719,9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89,3</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межбюджетные трансферты поселениям района на природоохранные мероприятия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0900009090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3 443,8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3 443,8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0900009090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3 443,8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3 443,8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ОБРАЗОВАНИЕ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0700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9 243,1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9 158,5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Дополнительное образование детей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9 014,5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8 932,9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9 014,5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8 932,9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0200002000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9 014,5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8 932,9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Учреждения дополнительного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9 014,5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8 932,9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983,0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7 987,5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7 905,9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6 958,9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6 897,2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1 028,5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1 008,7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Профессиональная подготовка, переподготовка и повышение квалификации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13Q1400000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26,2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13Q1415000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13Q1415560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13Q1415560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13Q14S5560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0705</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13Q14S5560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Молодежная политика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202,4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199,4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98,5</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202,4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199,4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98,5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Подпрограмма "Молодежь Подосиновского района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0310000000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152,4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149,4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0310003000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152,4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области молодежной политики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0310003080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0310003080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152,4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149,4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Подпрограмма "Создание и развитие молодежного пространства "Отличное место"</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0340000000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0340003000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области молодежного пространства "Отличное место"</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0340003070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0707</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0340003070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КУЛЬТУРА, КИНЕМАТОГРАФИЯ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0800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56 508,4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54 889,0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97,1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Культура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56 508,4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54 889,0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97,1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56 508,4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54 889,0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97,1</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0200002000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54 822,7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53 203,4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97,0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Дома культуры</w:t>
            </w:r>
            <w:proofErr w:type="gramStart"/>
            <w:r w:rsidRPr="00F61415">
              <w:rPr>
                <w:rFonts w:eastAsia="Times New Roman"/>
                <w:color w:val="000000"/>
                <w:kern w:val="0"/>
                <w:sz w:val="16"/>
                <w:szCs w:val="16"/>
                <w:lang w:eastAsia="ru-RU"/>
              </w:rPr>
              <w:t>.</w:t>
            </w:r>
            <w:proofErr w:type="gramEnd"/>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с</w:t>
            </w:r>
            <w:proofErr w:type="gramEnd"/>
            <w:r w:rsidRPr="00F61415">
              <w:rPr>
                <w:rFonts w:eastAsia="Times New Roman"/>
                <w:color w:val="000000"/>
                <w:kern w:val="0"/>
                <w:sz w:val="16"/>
                <w:szCs w:val="16"/>
                <w:lang w:eastAsia="ru-RU"/>
              </w:rPr>
              <w:t>ельские клубы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12 625,0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12 271,1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1 047,1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1 047,1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913,6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913,6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133,5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133,5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11 577,9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11 224,0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9 320,5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9 125,2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2 237,2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2 078,6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92,9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Музеи и постоянные выставки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5 575,4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5 442,7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301,1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287,9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287,9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5 274,3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5 141,6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97,5</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3 397,7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3 347,6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98,5</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1 854,4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1 772,5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95,6</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22,2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21,4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Библиотеки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29 242,2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28 498,1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97,5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9 332,0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9 332,0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8 870,5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8 870,5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398,0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63,5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63,5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19 910,2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19 166,2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96,3</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13 362,2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12 821,1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6 528,2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6 326,5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18,6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93,5</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Дом ремесел</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7 380,2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6 991,5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596,1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596,1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596,1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596,1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6 784,1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6 395,4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5 281,3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5 084,8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96,3</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1 495,8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1 304,1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87,2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6,4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0200003000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309,6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309,6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Грант "Серебряное созвездие - 2025"</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0200003532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0200003532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110,1</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проекта "Подосиновец: территория заботы о семье"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0200003533</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199,5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199,5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0200003533</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199,5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199,5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Средства местного бюджета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02000U4670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382,2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382,2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02000U4670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382,2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382,2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02Q0000000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993,8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993,8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Создание условий для развития сферы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02Q0800000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993,8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02Q08L4670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919,2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02Q08L4670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919,2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919,2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Поддержка отрасли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02Q08L5190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0801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02Q08L5190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74,6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74,6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СОЦИАЛЬНАЯ ПОЛИТИКА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11 596,6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9 643,8</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83,2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Пенсионное обеспечение</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2 275,0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2 270,4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2 275,0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2 270,4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Доплаты к пенсиям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2 275,0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2 270,4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Ежемесячная доплата к страховой пенсии лицам</w:t>
            </w:r>
            <w:proofErr w:type="gramStart"/>
            <w:r w:rsidRPr="00F61415">
              <w:rPr>
                <w:rFonts w:eastAsia="Times New Roman"/>
                <w:color w:val="000000"/>
                <w:kern w:val="0"/>
                <w:sz w:val="16"/>
                <w:szCs w:val="16"/>
                <w:lang w:eastAsia="ru-RU"/>
              </w:rPr>
              <w:t>.</w:t>
            </w:r>
            <w:proofErr w:type="gramEnd"/>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з</w:t>
            </w:r>
            <w:proofErr w:type="gramEnd"/>
            <w:r w:rsidRPr="00F61415">
              <w:rPr>
                <w:rFonts w:eastAsia="Times New Roman"/>
                <w:color w:val="000000"/>
                <w:kern w:val="0"/>
                <w:sz w:val="16"/>
                <w:szCs w:val="16"/>
                <w:lang w:eastAsia="ru-RU"/>
              </w:rPr>
              <w:t>амещавшим муниципальную должность</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408,2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408,2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Пенсия за выслугу лет муниципальным служащим Подосиновского района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1300007020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1 866,8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1 862,3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1300007020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1 866,8</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1 862,3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99,8</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населения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5 928,2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5 861,3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1 123,0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1 116,2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02Q0000000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1 123,0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1 116,2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99,4</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02Q0600000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585,0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579,6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02Q0616000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585,0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579,6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15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585,0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579,6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99,1</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576,4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576,4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8,6</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37,2</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Предоставление мер социальной поддержки гражданам</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02Q1000000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538,0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536,6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02Q1016000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538,0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536,6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9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02Q1016120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538,0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536,6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02Q1016120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538,0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536,6</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99,7</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color w:val="000000"/>
                <w:kern w:val="0"/>
                <w:sz w:val="16"/>
                <w:szCs w:val="16"/>
                <w:lang w:eastAsia="ru-RU"/>
              </w:rPr>
              <w:t>некоммерческих</w:t>
            </w:r>
            <w:r w:rsidRPr="00F61415">
              <w:rPr>
                <w:rFonts w:eastAsia="Times New Roman"/>
                <w:color w:val="000000"/>
                <w:kern w:val="0"/>
                <w:sz w:val="16"/>
                <w:szCs w:val="16"/>
                <w:lang w:eastAsia="ru-RU"/>
              </w:rPr>
              <w:t xml:space="preserve"> организаций"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219,7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219,7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0400003000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219,7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219,7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Ветеран</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0400003220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149,7</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149,7</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0400003220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13,3</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0400003220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136,4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136,4</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0400003230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0400003230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Муниципальная программа Подосиновского района "Развитие коммунальной и жилищной инфраструктуры"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0600000000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0600003000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0600003620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0600003620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4 224,0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361,5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301,5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83,4</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350,0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290,0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82,9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1300003630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1300003630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350,0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290,0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82,9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Социальная поддержка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1300008000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Единовременная денежная выплата Почетному гражданину Подосиновского района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1300008100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1300008100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11,5</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Охрана семьи и детства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3 393,4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44,6</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03U0000000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03U0Y00000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Реализация мероприятий по обеспечению жильем молодых семей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03U0YL4970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03U0YL4970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1 512,0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color w:val="000000"/>
                <w:kern w:val="0"/>
                <w:sz w:val="16"/>
                <w:szCs w:val="16"/>
                <w:lang w:eastAsia="ru-RU"/>
              </w:rPr>
              <w:t>некоммерческих</w:t>
            </w:r>
            <w:r w:rsidRPr="00F61415">
              <w:rPr>
                <w:rFonts w:eastAsia="Times New Roman"/>
                <w:color w:val="000000"/>
                <w:kern w:val="0"/>
                <w:sz w:val="16"/>
                <w:szCs w:val="16"/>
                <w:lang w:eastAsia="ru-RU"/>
              </w:rPr>
              <w:t xml:space="preserve"> организаций"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1 881,4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04U0000000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1 881,4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04U0Y00000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1 881,4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4"/>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04U0Y16000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по администрированию</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04U0Y16094</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04U0Y16094</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04U0YД0820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1 872,0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Капитальные вложения в объекты государственной (муниципальной) собственности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1004</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04U0YД0820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400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1 872,0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ФИЗИЧЕСКАЯ КУЛЬТУРА И СПОРТ</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Массовый спорт</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0320000000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3"/>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0320003000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Мероприятия в области спорта и физической культуры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0320003060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1102</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0320003060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275,9</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ОБСЛУЖИВАНИЕ ГОСУДАРСТВЕННОГО </w:t>
            </w:r>
            <w:r w:rsidRPr="00F61415">
              <w:rPr>
                <w:rFonts w:eastAsia="Times New Roman"/>
                <w:color w:val="000000"/>
                <w:kern w:val="0"/>
                <w:sz w:val="16"/>
                <w:szCs w:val="16"/>
                <w:lang w:eastAsia="ru-RU"/>
              </w:rPr>
              <w:lastRenderedPageBreak/>
              <w:t>(МУНИЦИПАЛЬНОГО) ДОЛГА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1300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lastRenderedPageBreak/>
              <w:t xml:space="preserve">        Обслуживание государственного (муниципального) внутреннего долга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1301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Обслуживание муниципального долга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1400009000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Обслуживание государственного (муниципального) долга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936</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1301</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1400009000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700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110,0</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0100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1300001000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5"/>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Депутаты Подосиновской районной Думы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943</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0103</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130000105В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90,2</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89,2</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98,9</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0100</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0"/>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45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0106</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1"/>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w:t>
            </w:r>
            <w:proofErr w:type="gramStart"/>
            <w:r w:rsidRPr="00F61415">
              <w:rPr>
                <w:rFonts w:eastAsia="Times New Roman"/>
                <w:color w:val="000000"/>
                <w:kern w:val="0"/>
                <w:sz w:val="16"/>
                <w:szCs w:val="16"/>
                <w:lang w:eastAsia="ru-RU"/>
              </w:rPr>
              <w:t>Расходы</w:t>
            </w:r>
            <w:proofErr w:type="gramEnd"/>
            <w:r w:rsidRPr="00F61415">
              <w:rPr>
                <w:rFonts w:eastAsia="Times New Roman"/>
                <w:color w:val="000000"/>
                <w:kern w:val="0"/>
                <w:sz w:val="16"/>
                <w:szCs w:val="16"/>
                <w:lang w:eastAsia="ru-RU"/>
              </w:rPr>
              <w:t xml:space="preserve"> не вошедшие в муниципальные программы</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0106</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3200000000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2"/>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Председатель контрольно-счетной комиссии Подосиновского района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0106</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3200001060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300"/>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0106</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320000106В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61415" w:rsidRPr="00F61415" w:rsidTr="00FC67AE">
        <w:trPr>
          <w:trHeight w:val="675"/>
        </w:trPr>
        <w:tc>
          <w:tcPr>
            <w:tcW w:w="4821" w:type="dxa"/>
            <w:tcBorders>
              <w:top w:val="single" w:sz="4" w:space="0" w:color="auto"/>
              <w:left w:val="single" w:sz="4" w:space="0" w:color="auto"/>
              <w:bottom w:val="single" w:sz="4" w:space="0" w:color="auto"/>
              <w:right w:val="single" w:sz="4" w:space="0" w:color="auto"/>
            </w:tcBorders>
            <w:shd w:val="clear" w:color="000000" w:fill="FFFFFF"/>
            <w:hideMark/>
          </w:tcPr>
          <w:p w:rsidR="00F61415" w:rsidRPr="00F61415" w:rsidRDefault="00F61415" w:rsidP="00F61415">
            <w:pPr>
              <w:widowControl/>
              <w:suppressAutoHyphens w:val="0"/>
              <w:autoSpaceDN/>
              <w:ind w:firstLine="0"/>
              <w:jc w:val="lef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947</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0106</w:t>
            </w:r>
          </w:p>
        </w:tc>
        <w:tc>
          <w:tcPr>
            <w:tcW w:w="1117"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320000106В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center"/>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1 217,1</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1 217,0</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outlineLvl w:val="6"/>
              <w:rPr>
                <w:rFonts w:eastAsia="Times New Roman"/>
                <w:color w:val="000000"/>
                <w:kern w:val="0"/>
                <w:sz w:val="16"/>
                <w:szCs w:val="16"/>
                <w:lang w:eastAsia="ru-RU"/>
              </w:rPr>
            </w:pPr>
            <w:r w:rsidRPr="00F61415">
              <w:rPr>
                <w:rFonts w:eastAsia="Times New Roman"/>
                <w:color w:val="000000"/>
                <w:kern w:val="0"/>
                <w:sz w:val="16"/>
                <w:szCs w:val="16"/>
                <w:lang w:eastAsia="ru-RU"/>
              </w:rPr>
              <w:t>100,0</w:t>
            </w:r>
          </w:p>
        </w:tc>
      </w:tr>
      <w:tr w:rsidR="00FC67AE" w:rsidRPr="00F61415" w:rsidTr="00FC67AE">
        <w:trPr>
          <w:trHeight w:val="255"/>
        </w:trPr>
        <w:tc>
          <w:tcPr>
            <w:tcW w:w="7546"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61415" w:rsidRPr="00F61415" w:rsidRDefault="00F61415" w:rsidP="00F61415">
            <w:pPr>
              <w:widowControl/>
              <w:suppressAutoHyphens w:val="0"/>
              <w:autoSpaceDN/>
              <w:ind w:firstLine="0"/>
              <w:jc w:val="left"/>
              <w:rPr>
                <w:rFonts w:eastAsia="Times New Roman"/>
                <w:color w:val="000000"/>
                <w:kern w:val="0"/>
                <w:sz w:val="16"/>
                <w:szCs w:val="16"/>
                <w:lang w:eastAsia="ru-RU"/>
              </w:rPr>
            </w:pPr>
            <w:r w:rsidRPr="00F61415">
              <w:rPr>
                <w:rFonts w:eastAsia="Times New Roman"/>
                <w:color w:val="000000"/>
                <w:kern w:val="0"/>
                <w:sz w:val="16"/>
                <w:szCs w:val="16"/>
                <w:lang w:eastAsia="ru-RU"/>
              </w:rPr>
              <w:t>ВСЕГО РАСХОДОВ:</w:t>
            </w:r>
          </w:p>
        </w:tc>
        <w:tc>
          <w:tcPr>
            <w:tcW w:w="1033"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488 734,3</w:t>
            </w:r>
          </w:p>
        </w:tc>
        <w:tc>
          <w:tcPr>
            <w:tcW w:w="9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481 457,5</w:t>
            </w:r>
          </w:p>
        </w:tc>
        <w:tc>
          <w:tcPr>
            <w:tcW w:w="1020" w:type="dxa"/>
            <w:tcBorders>
              <w:top w:val="single" w:sz="4" w:space="0" w:color="auto"/>
              <w:left w:val="nil"/>
              <w:bottom w:val="single" w:sz="4" w:space="0" w:color="auto"/>
              <w:right w:val="single" w:sz="4" w:space="0" w:color="auto"/>
            </w:tcBorders>
            <w:shd w:val="clear" w:color="000000" w:fill="FFFFFF"/>
            <w:noWrap/>
            <w:hideMark/>
          </w:tcPr>
          <w:p w:rsidR="00F61415" w:rsidRPr="00F61415" w:rsidRDefault="00F61415" w:rsidP="00F61415">
            <w:pPr>
              <w:widowControl/>
              <w:suppressAutoHyphens w:val="0"/>
              <w:autoSpaceDN/>
              <w:ind w:firstLine="0"/>
              <w:jc w:val="right"/>
              <w:rPr>
                <w:rFonts w:eastAsia="Times New Roman"/>
                <w:color w:val="000000"/>
                <w:kern w:val="0"/>
                <w:sz w:val="16"/>
                <w:szCs w:val="16"/>
                <w:lang w:eastAsia="ru-RU"/>
              </w:rPr>
            </w:pPr>
            <w:r w:rsidRPr="00F61415">
              <w:rPr>
                <w:rFonts w:eastAsia="Times New Roman"/>
                <w:color w:val="000000"/>
                <w:kern w:val="0"/>
                <w:sz w:val="16"/>
                <w:szCs w:val="16"/>
                <w:lang w:eastAsia="ru-RU"/>
              </w:rPr>
              <w:t>98,5</w:t>
            </w:r>
          </w:p>
        </w:tc>
      </w:tr>
    </w:tbl>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tbl>
      <w:tblPr>
        <w:tblW w:w="10579" w:type="dxa"/>
        <w:tblInd w:w="-885" w:type="dxa"/>
        <w:tblLayout w:type="fixed"/>
        <w:tblLook w:val="04A0" w:firstRow="1" w:lastRow="0" w:firstColumn="1" w:lastColumn="0" w:noHBand="0" w:noVBand="1"/>
      </w:tblPr>
      <w:tblGrid>
        <w:gridCol w:w="6947"/>
        <w:gridCol w:w="636"/>
        <w:gridCol w:w="1129"/>
        <w:gridCol w:w="928"/>
        <w:gridCol w:w="939"/>
      </w:tblGrid>
      <w:tr w:rsidR="00FC67AE" w:rsidRPr="00FC67AE" w:rsidTr="00FC67AE">
        <w:trPr>
          <w:trHeight w:val="300"/>
        </w:trPr>
        <w:tc>
          <w:tcPr>
            <w:tcW w:w="6947"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 w:val="22"/>
                <w:szCs w:val="22"/>
                <w:lang w:eastAsia="ru-RU"/>
              </w:rPr>
            </w:pPr>
          </w:p>
        </w:tc>
        <w:tc>
          <w:tcPr>
            <w:tcW w:w="2693" w:type="dxa"/>
            <w:gridSpan w:val="3"/>
            <w:tcBorders>
              <w:top w:val="nil"/>
              <w:left w:val="nil"/>
              <w:bottom w:val="nil"/>
              <w:right w:val="nil"/>
            </w:tcBorders>
            <w:shd w:val="clear" w:color="auto" w:fill="auto"/>
            <w:vAlign w:val="bottom"/>
            <w:hideMark/>
          </w:tcPr>
          <w:p w:rsidR="00FC67AE" w:rsidRPr="00FC67AE" w:rsidRDefault="00FC67AE" w:rsidP="00FC67AE">
            <w:pPr>
              <w:widowControl/>
              <w:suppressAutoHyphens w:val="0"/>
              <w:autoSpaceDN/>
              <w:ind w:firstLine="0"/>
              <w:jc w:val="left"/>
              <w:rPr>
                <w:rFonts w:eastAsia="Times New Roman"/>
                <w:color w:val="000000"/>
                <w:kern w:val="0"/>
                <w:szCs w:val="24"/>
                <w:lang w:eastAsia="ru-RU"/>
              </w:rPr>
            </w:pPr>
            <w:r w:rsidRPr="00FC67AE">
              <w:rPr>
                <w:rFonts w:eastAsia="Times New Roman"/>
                <w:color w:val="000000"/>
                <w:kern w:val="0"/>
                <w:szCs w:val="24"/>
                <w:lang w:eastAsia="ru-RU"/>
              </w:rPr>
              <w:t>Приложение 3</w:t>
            </w:r>
          </w:p>
        </w:tc>
        <w:tc>
          <w:tcPr>
            <w:tcW w:w="939"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Cs w:val="24"/>
                <w:lang w:eastAsia="ru-RU"/>
              </w:rPr>
            </w:pPr>
          </w:p>
        </w:tc>
      </w:tr>
      <w:tr w:rsidR="00FC67AE" w:rsidRPr="00FC67AE" w:rsidTr="00FC67AE">
        <w:trPr>
          <w:trHeight w:val="300"/>
        </w:trPr>
        <w:tc>
          <w:tcPr>
            <w:tcW w:w="6947"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 w:val="22"/>
                <w:szCs w:val="22"/>
                <w:lang w:eastAsia="ru-RU"/>
              </w:rPr>
            </w:pPr>
          </w:p>
        </w:tc>
        <w:tc>
          <w:tcPr>
            <w:tcW w:w="3632" w:type="dxa"/>
            <w:gridSpan w:val="4"/>
            <w:tcBorders>
              <w:top w:val="nil"/>
              <w:left w:val="nil"/>
              <w:bottom w:val="nil"/>
              <w:right w:val="nil"/>
            </w:tcBorders>
            <w:shd w:val="clear" w:color="auto" w:fill="auto"/>
            <w:vAlign w:val="bottom"/>
            <w:hideMark/>
          </w:tcPr>
          <w:p w:rsidR="00FC67AE" w:rsidRPr="00FC67AE" w:rsidRDefault="00FC67AE" w:rsidP="00FC67AE">
            <w:pPr>
              <w:widowControl/>
              <w:suppressAutoHyphens w:val="0"/>
              <w:autoSpaceDN/>
              <w:ind w:firstLine="0"/>
              <w:jc w:val="left"/>
              <w:rPr>
                <w:rFonts w:eastAsia="Times New Roman"/>
                <w:color w:val="000000"/>
                <w:kern w:val="0"/>
                <w:szCs w:val="24"/>
                <w:lang w:eastAsia="ru-RU"/>
              </w:rPr>
            </w:pPr>
            <w:r w:rsidRPr="00FC67AE">
              <w:rPr>
                <w:rFonts w:eastAsia="Times New Roman"/>
                <w:color w:val="000000"/>
                <w:kern w:val="0"/>
                <w:szCs w:val="24"/>
                <w:lang w:eastAsia="ru-RU"/>
              </w:rPr>
              <w:t>к решению</w:t>
            </w:r>
          </w:p>
          <w:p w:rsidR="00FC67AE" w:rsidRPr="00FC67AE" w:rsidRDefault="00FC67AE" w:rsidP="00FC67AE">
            <w:pPr>
              <w:widowControl/>
              <w:suppressAutoHyphens w:val="0"/>
              <w:autoSpaceDN/>
              <w:ind w:firstLine="0"/>
              <w:jc w:val="left"/>
              <w:rPr>
                <w:rFonts w:eastAsia="Times New Roman"/>
                <w:color w:val="000000"/>
                <w:kern w:val="0"/>
                <w:szCs w:val="24"/>
                <w:lang w:eastAsia="ru-RU"/>
              </w:rPr>
            </w:pPr>
            <w:r w:rsidRPr="00FC67AE">
              <w:rPr>
                <w:rFonts w:eastAsia="Times New Roman"/>
                <w:color w:val="000000"/>
                <w:kern w:val="0"/>
                <w:szCs w:val="24"/>
                <w:lang w:eastAsia="ru-RU"/>
              </w:rPr>
              <w:t>Подосиновской районной Думы</w:t>
            </w:r>
          </w:p>
          <w:p w:rsidR="00FC67AE" w:rsidRPr="00FC67AE" w:rsidRDefault="00FC67AE" w:rsidP="00FC67AE">
            <w:pPr>
              <w:widowControl/>
              <w:suppressAutoHyphens w:val="0"/>
              <w:autoSpaceDN/>
              <w:ind w:firstLine="0"/>
              <w:jc w:val="left"/>
              <w:rPr>
                <w:rFonts w:eastAsia="Times New Roman"/>
                <w:color w:val="000000"/>
                <w:kern w:val="0"/>
                <w:szCs w:val="24"/>
                <w:lang w:eastAsia="ru-RU"/>
              </w:rPr>
            </w:pPr>
            <w:r w:rsidRPr="00FC67AE">
              <w:rPr>
                <w:rFonts w:eastAsia="Times New Roman"/>
                <w:color w:val="000000"/>
                <w:kern w:val="0"/>
                <w:szCs w:val="24"/>
                <w:lang w:eastAsia="ru-RU"/>
              </w:rPr>
              <w:t>от 17.04.2026 № 61/223</w:t>
            </w:r>
          </w:p>
        </w:tc>
      </w:tr>
      <w:tr w:rsidR="00FC67AE" w:rsidRPr="00FC67AE" w:rsidTr="00FC67AE">
        <w:trPr>
          <w:trHeight w:val="300"/>
        </w:trPr>
        <w:tc>
          <w:tcPr>
            <w:tcW w:w="6947"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 w:val="22"/>
                <w:szCs w:val="22"/>
                <w:lang w:eastAsia="ru-RU"/>
              </w:rPr>
            </w:pPr>
          </w:p>
        </w:tc>
        <w:tc>
          <w:tcPr>
            <w:tcW w:w="2693" w:type="dxa"/>
            <w:gridSpan w:val="3"/>
            <w:tcBorders>
              <w:top w:val="nil"/>
              <w:left w:val="nil"/>
              <w:bottom w:val="nil"/>
              <w:right w:val="nil"/>
            </w:tcBorders>
            <w:shd w:val="clear" w:color="auto" w:fill="auto"/>
            <w:vAlign w:val="bottom"/>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p>
        </w:tc>
        <w:tc>
          <w:tcPr>
            <w:tcW w:w="939"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 w:val="22"/>
                <w:szCs w:val="22"/>
                <w:lang w:eastAsia="ru-RU"/>
              </w:rPr>
            </w:pPr>
          </w:p>
        </w:tc>
      </w:tr>
      <w:tr w:rsidR="00FC67AE" w:rsidRPr="00FC67AE" w:rsidTr="00FC67AE">
        <w:trPr>
          <w:trHeight w:val="300"/>
        </w:trPr>
        <w:tc>
          <w:tcPr>
            <w:tcW w:w="6947"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 w:val="22"/>
                <w:szCs w:val="22"/>
                <w:lang w:eastAsia="ru-RU"/>
              </w:rPr>
            </w:pPr>
          </w:p>
        </w:tc>
        <w:tc>
          <w:tcPr>
            <w:tcW w:w="636" w:type="dxa"/>
            <w:tcBorders>
              <w:top w:val="nil"/>
              <w:left w:val="nil"/>
              <w:bottom w:val="nil"/>
              <w:right w:val="nil"/>
            </w:tcBorders>
            <w:shd w:val="clear" w:color="auto" w:fill="auto"/>
            <w:vAlign w:val="bottom"/>
            <w:hideMark/>
          </w:tcPr>
          <w:p w:rsidR="00FC67AE" w:rsidRPr="00FC67AE" w:rsidRDefault="00FC67AE" w:rsidP="00FC67AE">
            <w:pPr>
              <w:widowControl/>
              <w:suppressAutoHyphens w:val="0"/>
              <w:autoSpaceDN/>
              <w:ind w:firstLine="0"/>
              <w:jc w:val="left"/>
              <w:rPr>
                <w:rFonts w:eastAsia="Times New Roman"/>
                <w:color w:val="000000"/>
                <w:kern w:val="0"/>
                <w:sz w:val="20"/>
                <w:lang w:eastAsia="ru-RU"/>
              </w:rPr>
            </w:pPr>
          </w:p>
        </w:tc>
        <w:tc>
          <w:tcPr>
            <w:tcW w:w="1129"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color w:val="000000"/>
                <w:kern w:val="0"/>
                <w:sz w:val="20"/>
                <w:lang w:eastAsia="ru-RU"/>
              </w:rPr>
            </w:pPr>
          </w:p>
        </w:tc>
        <w:tc>
          <w:tcPr>
            <w:tcW w:w="928"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color w:val="000000"/>
                <w:kern w:val="0"/>
                <w:sz w:val="20"/>
                <w:lang w:eastAsia="ru-RU"/>
              </w:rPr>
            </w:pPr>
          </w:p>
        </w:tc>
        <w:tc>
          <w:tcPr>
            <w:tcW w:w="939" w:type="dxa"/>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left"/>
              <w:rPr>
                <w:rFonts w:eastAsia="Times New Roman"/>
                <w:kern w:val="0"/>
                <w:sz w:val="22"/>
                <w:szCs w:val="22"/>
                <w:lang w:eastAsia="ru-RU"/>
              </w:rPr>
            </w:pPr>
          </w:p>
        </w:tc>
      </w:tr>
      <w:tr w:rsidR="00FC67AE" w:rsidRPr="00FC67AE" w:rsidTr="00FC67AE">
        <w:trPr>
          <w:trHeight w:val="315"/>
        </w:trPr>
        <w:tc>
          <w:tcPr>
            <w:tcW w:w="10579" w:type="dxa"/>
            <w:gridSpan w:val="5"/>
            <w:tcBorders>
              <w:top w:val="nil"/>
              <w:left w:val="nil"/>
              <w:bottom w:val="nil"/>
              <w:right w:val="nil"/>
            </w:tcBorders>
            <w:shd w:val="clear" w:color="auto" w:fill="auto"/>
            <w:vAlign w:val="bottom"/>
            <w:hideMark/>
          </w:tcPr>
          <w:p w:rsidR="00FC67AE" w:rsidRPr="00FC67AE" w:rsidRDefault="00FC67AE" w:rsidP="00FC67AE">
            <w:pPr>
              <w:widowControl/>
              <w:suppressAutoHyphens w:val="0"/>
              <w:autoSpaceDN/>
              <w:ind w:firstLine="0"/>
              <w:jc w:val="center"/>
              <w:rPr>
                <w:rFonts w:eastAsia="Times New Roman"/>
                <w:b/>
                <w:bCs/>
                <w:color w:val="000000"/>
                <w:kern w:val="0"/>
                <w:szCs w:val="24"/>
                <w:lang w:eastAsia="ru-RU"/>
              </w:rPr>
            </w:pPr>
            <w:r w:rsidRPr="00FC67AE">
              <w:rPr>
                <w:rFonts w:eastAsia="Times New Roman"/>
                <w:b/>
                <w:bCs/>
                <w:color w:val="000000"/>
                <w:kern w:val="0"/>
                <w:szCs w:val="24"/>
                <w:lang w:eastAsia="ru-RU"/>
              </w:rPr>
              <w:t>РАСПРЕДЕЛЕНИЕ</w:t>
            </w:r>
          </w:p>
        </w:tc>
      </w:tr>
      <w:tr w:rsidR="00FC67AE" w:rsidRPr="00FC67AE" w:rsidTr="00FC67AE">
        <w:trPr>
          <w:trHeight w:val="315"/>
        </w:trPr>
        <w:tc>
          <w:tcPr>
            <w:tcW w:w="10579" w:type="dxa"/>
            <w:gridSpan w:val="5"/>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center"/>
              <w:rPr>
                <w:rFonts w:eastAsia="Times New Roman"/>
                <w:b/>
                <w:bCs/>
                <w:color w:val="000000"/>
                <w:kern w:val="0"/>
                <w:szCs w:val="24"/>
                <w:lang w:eastAsia="ru-RU"/>
              </w:rPr>
            </w:pPr>
            <w:r w:rsidRPr="00FC67AE">
              <w:rPr>
                <w:rFonts w:eastAsia="Times New Roman"/>
                <w:b/>
                <w:bCs/>
                <w:color w:val="000000"/>
                <w:kern w:val="0"/>
                <w:szCs w:val="24"/>
                <w:lang w:eastAsia="ru-RU"/>
              </w:rPr>
              <w:t>бюджетных ассигнований по разделам и подразделам классификации</w:t>
            </w:r>
          </w:p>
        </w:tc>
      </w:tr>
      <w:tr w:rsidR="00FC67AE" w:rsidRPr="00FC67AE" w:rsidTr="00FC67AE">
        <w:trPr>
          <w:trHeight w:val="315"/>
        </w:trPr>
        <w:tc>
          <w:tcPr>
            <w:tcW w:w="10579" w:type="dxa"/>
            <w:gridSpan w:val="5"/>
            <w:tcBorders>
              <w:top w:val="nil"/>
              <w:left w:val="nil"/>
              <w:bottom w:val="nil"/>
              <w:right w:val="nil"/>
            </w:tcBorders>
            <w:shd w:val="clear" w:color="auto" w:fill="auto"/>
            <w:noWrap/>
            <w:vAlign w:val="bottom"/>
            <w:hideMark/>
          </w:tcPr>
          <w:p w:rsidR="00FC67AE" w:rsidRPr="00FC67AE" w:rsidRDefault="00FC67AE" w:rsidP="00FC67AE">
            <w:pPr>
              <w:widowControl/>
              <w:suppressAutoHyphens w:val="0"/>
              <w:autoSpaceDN/>
              <w:ind w:firstLine="0"/>
              <w:jc w:val="center"/>
              <w:rPr>
                <w:rFonts w:eastAsia="Times New Roman"/>
                <w:b/>
                <w:bCs/>
                <w:color w:val="000000"/>
                <w:kern w:val="0"/>
                <w:szCs w:val="24"/>
                <w:lang w:eastAsia="ru-RU"/>
              </w:rPr>
            </w:pPr>
            <w:r w:rsidRPr="00FC67AE">
              <w:rPr>
                <w:rFonts w:eastAsia="Times New Roman"/>
                <w:b/>
                <w:bCs/>
                <w:color w:val="000000"/>
                <w:kern w:val="0"/>
                <w:szCs w:val="24"/>
                <w:lang w:eastAsia="ru-RU"/>
              </w:rPr>
              <w:t>расходов бюджетов за 2025 год</w:t>
            </w:r>
          </w:p>
        </w:tc>
      </w:tr>
      <w:tr w:rsidR="00FC67AE" w:rsidRPr="00FC67AE" w:rsidTr="00FC67AE">
        <w:trPr>
          <w:trHeight w:val="300"/>
        </w:trPr>
        <w:tc>
          <w:tcPr>
            <w:tcW w:w="10579" w:type="dxa"/>
            <w:gridSpan w:val="5"/>
            <w:tcBorders>
              <w:top w:val="nil"/>
              <w:left w:val="nil"/>
              <w:bottom w:val="single" w:sz="4" w:space="0" w:color="auto"/>
              <w:right w:val="nil"/>
            </w:tcBorders>
            <w:shd w:val="clear" w:color="auto" w:fill="auto"/>
            <w:noWrap/>
            <w:vAlign w:val="bottom"/>
            <w:hideMark/>
          </w:tcPr>
          <w:p w:rsidR="00FC67AE" w:rsidRPr="00FC67AE" w:rsidRDefault="00FC67AE" w:rsidP="00FC67AE">
            <w:pPr>
              <w:widowControl/>
              <w:suppressAutoHyphens w:val="0"/>
              <w:autoSpaceDN/>
              <w:ind w:firstLine="0"/>
              <w:jc w:val="right"/>
              <w:rPr>
                <w:rFonts w:eastAsia="Times New Roman"/>
                <w:bCs/>
                <w:color w:val="000000"/>
                <w:kern w:val="0"/>
                <w:sz w:val="20"/>
                <w:lang w:eastAsia="ru-RU"/>
              </w:rPr>
            </w:pPr>
            <w:r w:rsidRPr="00FC67AE">
              <w:rPr>
                <w:rFonts w:eastAsia="Times New Roman"/>
                <w:bCs/>
                <w:color w:val="000000"/>
                <w:kern w:val="0"/>
                <w:sz w:val="20"/>
                <w:lang w:eastAsia="ru-RU"/>
              </w:rPr>
              <w:t>(тыс. руб.)</w:t>
            </w:r>
          </w:p>
        </w:tc>
      </w:tr>
      <w:tr w:rsidR="00FC67AE" w:rsidRPr="00FC67AE" w:rsidTr="00FC67AE">
        <w:trPr>
          <w:trHeight w:val="300"/>
        </w:trPr>
        <w:tc>
          <w:tcPr>
            <w:tcW w:w="69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Наименование расходов</w:t>
            </w:r>
          </w:p>
        </w:tc>
        <w:tc>
          <w:tcPr>
            <w:tcW w:w="6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proofErr w:type="spellStart"/>
            <w:r w:rsidRPr="00FC67AE">
              <w:rPr>
                <w:rFonts w:eastAsia="Times New Roman"/>
                <w:color w:val="000000"/>
                <w:kern w:val="0"/>
                <w:sz w:val="16"/>
                <w:szCs w:val="16"/>
                <w:lang w:eastAsia="ru-RU"/>
              </w:rPr>
              <w:t>РзПРз</w:t>
            </w:r>
            <w:proofErr w:type="spellEnd"/>
          </w:p>
        </w:tc>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Уточненная роспись/план</w:t>
            </w:r>
          </w:p>
        </w:tc>
        <w:tc>
          <w:tcPr>
            <w:tcW w:w="9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Касс</w:t>
            </w:r>
            <w:proofErr w:type="gramStart"/>
            <w:r w:rsidRPr="00FC67AE">
              <w:rPr>
                <w:rFonts w:eastAsia="Times New Roman"/>
                <w:color w:val="000000"/>
                <w:kern w:val="0"/>
                <w:sz w:val="16"/>
                <w:szCs w:val="16"/>
                <w:lang w:eastAsia="ru-RU"/>
              </w:rPr>
              <w:t>.</w:t>
            </w:r>
            <w:proofErr w:type="gramEnd"/>
            <w:r w:rsidRPr="00FC67AE">
              <w:rPr>
                <w:rFonts w:eastAsia="Times New Roman"/>
                <w:color w:val="000000"/>
                <w:kern w:val="0"/>
                <w:sz w:val="16"/>
                <w:szCs w:val="16"/>
                <w:lang w:eastAsia="ru-RU"/>
              </w:rPr>
              <w:t xml:space="preserve"> </w:t>
            </w:r>
            <w:proofErr w:type="gramStart"/>
            <w:r w:rsidRPr="00FC67AE">
              <w:rPr>
                <w:rFonts w:eastAsia="Times New Roman"/>
                <w:color w:val="000000"/>
                <w:kern w:val="0"/>
                <w:sz w:val="16"/>
                <w:szCs w:val="16"/>
                <w:lang w:eastAsia="ru-RU"/>
              </w:rPr>
              <w:t>р</w:t>
            </w:r>
            <w:proofErr w:type="gramEnd"/>
            <w:r w:rsidRPr="00FC67AE">
              <w:rPr>
                <w:rFonts w:eastAsia="Times New Roman"/>
                <w:color w:val="000000"/>
                <w:kern w:val="0"/>
                <w:sz w:val="16"/>
                <w:szCs w:val="16"/>
                <w:lang w:eastAsia="ru-RU"/>
              </w:rPr>
              <w:t>асход</w:t>
            </w:r>
          </w:p>
        </w:tc>
        <w:tc>
          <w:tcPr>
            <w:tcW w:w="93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 исполнения</w:t>
            </w:r>
          </w:p>
        </w:tc>
      </w:tr>
      <w:tr w:rsidR="00FC67AE" w:rsidRPr="00FC67AE" w:rsidTr="00FC67AE">
        <w:trPr>
          <w:trHeight w:val="200"/>
        </w:trPr>
        <w:tc>
          <w:tcPr>
            <w:tcW w:w="6947" w:type="dxa"/>
            <w:vMerge/>
            <w:tcBorders>
              <w:top w:val="single" w:sz="4" w:space="0" w:color="auto"/>
              <w:left w:val="single" w:sz="4" w:space="0" w:color="auto"/>
              <w:bottom w:val="single" w:sz="4" w:space="0" w:color="auto"/>
              <w:right w:val="single" w:sz="4" w:space="0" w:color="auto"/>
            </w:tcBorders>
            <w:vAlign w:val="center"/>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p>
        </w:tc>
        <w:tc>
          <w:tcPr>
            <w:tcW w:w="636" w:type="dxa"/>
            <w:vMerge/>
            <w:tcBorders>
              <w:top w:val="single" w:sz="4" w:space="0" w:color="auto"/>
              <w:left w:val="single" w:sz="4" w:space="0" w:color="auto"/>
              <w:bottom w:val="single" w:sz="4" w:space="0" w:color="auto"/>
              <w:right w:val="single" w:sz="4" w:space="0" w:color="auto"/>
            </w:tcBorders>
            <w:vAlign w:val="center"/>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p>
        </w:tc>
      </w:tr>
      <w:tr w:rsidR="00FC67AE" w:rsidRPr="00FC67AE" w:rsidTr="000C1F07">
        <w:trPr>
          <w:trHeight w:val="9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ОБЩЕГОСУДАРСТВЕННЫЕ ВОПРОСЫ</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72 943,1</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72 515,5</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99,4</w:t>
            </w:r>
          </w:p>
        </w:tc>
      </w:tr>
      <w:tr w:rsidR="00FC67AE" w:rsidRPr="00FC67AE" w:rsidTr="000C1F07">
        <w:trPr>
          <w:trHeight w:val="320"/>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0102</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2 438,4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2 438,4</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FC67AE">
        <w:trPr>
          <w:trHeight w:val="450"/>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0103</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90,2</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89,2</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98,9</w:t>
            </w:r>
          </w:p>
        </w:tc>
      </w:tr>
      <w:tr w:rsidR="00FC67AE" w:rsidRPr="00FC67AE" w:rsidTr="000C1F07">
        <w:trPr>
          <w:trHeight w:val="28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lastRenderedPageBreak/>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0104</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51 203,4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51 128,0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99,9</w:t>
            </w:r>
          </w:p>
        </w:tc>
      </w:tr>
      <w:tr w:rsidR="00FC67AE" w:rsidRPr="00FC67AE" w:rsidTr="000C1F07">
        <w:trPr>
          <w:trHeight w:val="178"/>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Судебная система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0105</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6,7</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6,7</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266"/>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0106</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1 217,1</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1 217,0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17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Другие общегосударственные вопросы</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0113</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17 987,3</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17 636,1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98,0</w:t>
            </w:r>
          </w:p>
        </w:tc>
      </w:tr>
      <w:tr w:rsidR="00FC67AE" w:rsidRPr="00FC67AE" w:rsidTr="000C1F07">
        <w:trPr>
          <w:trHeight w:val="117"/>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НАЦИОНАЛЬНАЯ БЕЗОПАСНОСТЬ И ПРАВООХРАНИТЕЛЬНАЯ ДЕЯТЕЛЬНОСТЬ</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3 122,0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2 802,1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89,8</w:t>
            </w:r>
          </w:p>
        </w:tc>
      </w:tr>
      <w:tr w:rsidR="00FC67AE" w:rsidRPr="00FC67AE" w:rsidTr="000C1F07">
        <w:trPr>
          <w:trHeight w:val="347"/>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0310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2 937,0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2 692,1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91,7</w:t>
            </w:r>
          </w:p>
        </w:tc>
      </w:tr>
      <w:tr w:rsidR="00FC67AE" w:rsidRPr="00FC67AE" w:rsidTr="000C1F07">
        <w:trPr>
          <w:trHeight w:val="11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0314</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185,0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110,0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59,5</w:t>
            </w:r>
          </w:p>
        </w:tc>
      </w:tr>
      <w:tr w:rsidR="00FC67AE" w:rsidRPr="00FC67AE" w:rsidTr="000C1F07">
        <w:trPr>
          <w:trHeight w:val="199"/>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НАЦИОНАЛЬНАЯ ЭКОНОМИКА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0400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49 920,0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48 238,7</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96,6</w:t>
            </w:r>
          </w:p>
        </w:tc>
      </w:tr>
      <w:tr w:rsidR="00FC67AE" w:rsidRPr="00FC67AE" w:rsidTr="000C1F07">
        <w:trPr>
          <w:trHeight w:val="13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Транспорт</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0408</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11 265,3</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11 263,8</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219"/>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Дорожное хозяйство (дорожные фонды)</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0409</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38 266,2</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36 586,6</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95,6</w:t>
            </w:r>
          </w:p>
        </w:tc>
      </w:tr>
      <w:tr w:rsidR="00FC67AE" w:rsidRPr="00FC67AE" w:rsidTr="000C1F07">
        <w:trPr>
          <w:trHeight w:val="15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Другие вопросы в области национальной экономики</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0412</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388,4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388,4</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96"/>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ЖИЛИЩНО-КОММУНАЛЬНОЕ ХОЗЯЙСТВО</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0500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1 171,7</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1 171,7</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18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Коммунальное хозяйство</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0502</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1 171,7</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1 171,7</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13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ОХРАНА ОКРУЖАЮЩЕЙ СРЕДЫ</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0600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4 249,6</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4 163,7</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98,0</w:t>
            </w:r>
          </w:p>
        </w:tc>
      </w:tr>
      <w:tr w:rsidR="00FC67AE" w:rsidRPr="00FC67AE" w:rsidTr="000C1F07">
        <w:trPr>
          <w:trHeight w:val="76"/>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Другие вопросы в области охраны окружающей среды</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0605</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4 249,6</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4 163,7</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98,0</w:t>
            </w:r>
          </w:p>
        </w:tc>
      </w:tr>
      <w:tr w:rsidR="00FC67AE" w:rsidRPr="00FC67AE" w:rsidTr="000C1F07">
        <w:trPr>
          <w:trHeight w:val="16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ОБРАЗОВАНИЕ</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0700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190 848,9</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189 958,1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99,5</w:t>
            </w:r>
          </w:p>
        </w:tc>
      </w:tr>
      <w:tr w:rsidR="00FC67AE" w:rsidRPr="00FC67AE" w:rsidTr="000C1F07">
        <w:trPr>
          <w:trHeight w:val="11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Дошкольное образование</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0701</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70 395,4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70 218,3</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99,7</w:t>
            </w:r>
          </w:p>
        </w:tc>
      </w:tr>
      <w:tr w:rsidR="00FC67AE" w:rsidRPr="00FC67AE" w:rsidTr="000C1F07">
        <w:trPr>
          <w:trHeight w:val="62"/>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Общее образование</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0702</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86 415,4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85 859,9</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99,4</w:t>
            </w:r>
          </w:p>
        </w:tc>
      </w:tr>
      <w:tr w:rsidR="00FC67AE" w:rsidRPr="00FC67AE" w:rsidTr="000C1F07">
        <w:trPr>
          <w:trHeight w:val="14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Дополнительное образование детей</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0703</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22 421,5</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22 327,3</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99,6</w:t>
            </w:r>
          </w:p>
        </w:tc>
      </w:tr>
      <w:tr w:rsidR="00FC67AE" w:rsidRPr="00FC67AE" w:rsidTr="000C1F07">
        <w:trPr>
          <w:trHeight w:val="9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Профессиональная подготовка, переподготовка и повышение квалификации</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0705</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31,2</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31,2</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62"/>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Молодежная политика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0707</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202,4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199,4</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98,5</w:t>
            </w:r>
          </w:p>
        </w:tc>
      </w:tr>
      <w:tr w:rsidR="00FC67AE" w:rsidRPr="00FC67AE" w:rsidTr="000C1F07">
        <w:trPr>
          <w:trHeight w:val="139"/>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Другие вопросы в области образования</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0709</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11 383,1</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11 322,0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99,5</w:t>
            </w:r>
          </w:p>
        </w:tc>
      </w:tr>
      <w:tr w:rsidR="00FC67AE" w:rsidRPr="00FC67AE" w:rsidTr="000C1F07">
        <w:trPr>
          <w:trHeight w:val="8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КУЛЬТУРА, КИНЕМАТОГРАФИЯ</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0800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56 508,4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54 889,0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97,1</w:t>
            </w:r>
          </w:p>
        </w:tc>
      </w:tr>
      <w:tr w:rsidR="00FC67AE" w:rsidRPr="00FC67AE" w:rsidTr="000C1F07">
        <w:trPr>
          <w:trHeight w:val="172"/>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Культура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0801</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56 508,4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54 889,0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97,1</w:t>
            </w:r>
          </w:p>
        </w:tc>
      </w:tr>
      <w:tr w:rsidR="00FC67AE" w:rsidRPr="00FC67AE" w:rsidTr="000C1F07">
        <w:trPr>
          <w:trHeight w:val="119"/>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СОЦИАЛЬНАЯ ПОЛИТИКА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24 112,2</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22 114,1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91,7</w:t>
            </w:r>
          </w:p>
        </w:tc>
      </w:tr>
      <w:tr w:rsidR="00FC67AE" w:rsidRPr="00FC67AE" w:rsidTr="000C1F07">
        <w:trPr>
          <w:trHeight w:val="6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Пенсионное обеспечение</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1001</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2 275,0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2 270,4</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99,8</w:t>
            </w:r>
          </w:p>
        </w:tc>
      </w:tr>
      <w:tr w:rsidR="00FC67AE" w:rsidRPr="00FC67AE" w:rsidTr="000C1F07">
        <w:trPr>
          <w:trHeight w:val="152"/>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Социальное обеспечение населения</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1003</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14 747,2</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14 670,5</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99,5</w:t>
            </w:r>
          </w:p>
        </w:tc>
      </w:tr>
      <w:tr w:rsidR="00FC67AE" w:rsidRPr="00FC67AE" w:rsidTr="000C1F07">
        <w:trPr>
          <w:trHeight w:val="99"/>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Охрана семьи и детства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1004</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7 090,0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5 173,2</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73,0</w:t>
            </w:r>
          </w:p>
        </w:tc>
      </w:tr>
      <w:tr w:rsidR="00FC67AE" w:rsidRPr="00FC67AE" w:rsidTr="000C1F07">
        <w:trPr>
          <w:trHeight w:val="187"/>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ФИЗИЧЕСКАЯ КУЛЬТУРА И СПОРТ</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1100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25 384,4</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25 240,5</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99,4</w:t>
            </w:r>
          </w:p>
        </w:tc>
      </w:tr>
      <w:tr w:rsidR="00FC67AE" w:rsidRPr="00FC67AE" w:rsidTr="000C1F07">
        <w:trPr>
          <w:trHeight w:val="132"/>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Массовый спорт</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1102</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275,9</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275,9</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221"/>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Спорт высших достижений</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1103</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25 108,5</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24 964,5</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99,4</w:t>
            </w:r>
          </w:p>
        </w:tc>
      </w:tr>
      <w:tr w:rsidR="00FC67AE" w:rsidRPr="00FC67AE" w:rsidTr="000C1F07">
        <w:trPr>
          <w:trHeight w:val="138"/>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ОБСЛУЖИВАНИЕ ГОСУДАРСТВЕННОГО (МУНИЦИПАЛЬНОГО) ДОЛГА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1300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110,0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0,0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0,0</w:t>
            </w:r>
          </w:p>
        </w:tc>
      </w:tr>
      <w:tr w:rsidR="00FC67AE" w:rsidRPr="00FC67AE" w:rsidTr="000C1F07">
        <w:trPr>
          <w:trHeight w:val="85"/>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Обслуживание государственного (муниципального) внутреннего долга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1301</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110,0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0,0</w:t>
            </w:r>
          </w:p>
        </w:tc>
      </w:tr>
      <w:tr w:rsidR="00FC67AE" w:rsidRPr="00FC67AE" w:rsidTr="000C1F07">
        <w:trPr>
          <w:trHeight w:val="314"/>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rPr>
                <w:rFonts w:eastAsia="Times New Roman"/>
                <w:color w:val="000000"/>
                <w:kern w:val="0"/>
                <w:sz w:val="16"/>
                <w:szCs w:val="16"/>
                <w:lang w:eastAsia="ru-RU"/>
              </w:rPr>
            </w:pPr>
            <w:r w:rsidRPr="00FC67AE">
              <w:rPr>
                <w:rFonts w:eastAsia="Times New Roman"/>
                <w:color w:val="000000"/>
                <w:kern w:val="0"/>
                <w:sz w:val="16"/>
                <w:szCs w:val="16"/>
                <w:lang w:eastAsia="ru-RU"/>
              </w:rPr>
              <w:t>1400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60 364,1</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60 364,1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363"/>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1401</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17 603,0</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17 603,0</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0C1F07">
        <w:trPr>
          <w:trHeight w:val="127"/>
        </w:trPr>
        <w:tc>
          <w:tcPr>
            <w:tcW w:w="6947" w:type="dxa"/>
            <w:tcBorders>
              <w:top w:val="single" w:sz="4" w:space="0" w:color="auto"/>
              <w:left w:val="single" w:sz="4" w:space="0" w:color="auto"/>
              <w:bottom w:val="single" w:sz="4" w:space="0" w:color="auto"/>
              <w:right w:val="single" w:sz="4" w:space="0" w:color="auto"/>
            </w:tcBorders>
            <w:shd w:val="clear" w:color="000000" w:fill="FFFFFF"/>
            <w:hideMark/>
          </w:tcPr>
          <w:p w:rsidR="00FC67AE" w:rsidRPr="00FC67AE" w:rsidRDefault="00FC67AE" w:rsidP="00FC67AE">
            <w:pPr>
              <w:widowControl/>
              <w:suppressAutoHyphens w:val="0"/>
              <w:autoSpaceDN/>
              <w:ind w:firstLine="0"/>
              <w:jc w:val="lef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 xml:space="preserve">      Прочие межбюджетные трансферты общего характера</w:t>
            </w:r>
          </w:p>
        </w:tc>
        <w:tc>
          <w:tcPr>
            <w:tcW w:w="636"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center"/>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1403</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42 761,1</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42 761,1</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outlineLvl w:val="0"/>
              <w:rPr>
                <w:rFonts w:eastAsia="Times New Roman"/>
                <w:color w:val="000000"/>
                <w:kern w:val="0"/>
                <w:sz w:val="16"/>
                <w:szCs w:val="16"/>
                <w:lang w:eastAsia="ru-RU"/>
              </w:rPr>
            </w:pPr>
            <w:r w:rsidRPr="00FC67AE">
              <w:rPr>
                <w:rFonts w:eastAsia="Times New Roman"/>
                <w:color w:val="000000"/>
                <w:kern w:val="0"/>
                <w:sz w:val="16"/>
                <w:szCs w:val="16"/>
                <w:lang w:eastAsia="ru-RU"/>
              </w:rPr>
              <w:t>100,0</w:t>
            </w:r>
          </w:p>
        </w:tc>
      </w:tr>
      <w:tr w:rsidR="00FC67AE" w:rsidRPr="00FC67AE" w:rsidTr="00FC67AE">
        <w:trPr>
          <w:trHeight w:val="255"/>
        </w:trPr>
        <w:tc>
          <w:tcPr>
            <w:tcW w:w="758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67AE" w:rsidRPr="00FC67AE" w:rsidRDefault="00FC67AE" w:rsidP="00FC67AE">
            <w:pPr>
              <w:widowControl/>
              <w:suppressAutoHyphens w:val="0"/>
              <w:autoSpaceDN/>
              <w:ind w:firstLine="0"/>
              <w:jc w:val="left"/>
              <w:rPr>
                <w:rFonts w:eastAsia="Times New Roman"/>
                <w:color w:val="000000"/>
                <w:kern w:val="0"/>
                <w:sz w:val="16"/>
                <w:szCs w:val="16"/>
                <w:lang w:eastAsia="ru-RU"/>
              </w:rPr>
            </w:pPr>
            <w:r w:rsidRPr="00FC67AE">
              <w:rPr>
                <w:rFonts w:eastAsia="Times New Roman"/>
                <w:color w:val="000000"/>
                <w:kern w:val="0"/>
                <w:sz w:val="16"/>
                <w:szCs w:val="16"/>
                <w:lang w:eastAsia="ru-RU"/>
              </w:rPr>
              <w:t>ВСЕГО РАСХОДОВ:</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488 734,3</w:t>
            </w:r>
          </w:p>
        </w:tc>
        <w:tc>
          <w:tcPr>
            <w:tcW w:w="928"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481 457,5</w:t>
            </w:r>
          </w:p>
        </w:tc>
        <w:tc>
          <w:tcPr>
            <w:tcW w:w="939" w:type="dxa"/>
            <w:tcBorders>
              <w:top w:val="single" w:sz="4" w:space="0" w:color="auto"/>
              <w:left w:val="nil"/>
              <w:bottom w:val="single" w:sz="4" w:space="0" w:color="auto"/>
              <w:right w:val="single" w:sz="4" w:space="0" w:color="auto"/>
            </w:tcBorders>
            <w:shd w:val="clear" w:color="000000" w:fill="FFFFFF"/>
            <w:noWrap/>
            <w:hideMark/>
          </w:tcPr>
          <w:p w:rsidR="00FC67AE" w:rsidRPr="00FC67AE" w:rsidRDefault="00FC67AE" w:rsidP="00FC67AE">
            <w:pPr>
              <w:widowControl/>
              <w:suppressAutoHyphens w:val="0"/>
              <w:autoSpaceDN/>
              <w:ind w:firstLine="0"/>
              <w:jc w:val="right"/>
              <w:rPr>
                <w:rFonts w:eastAsia="Times New Roman"/>
                <w:color w:val="000000"/>
                <w:kern w:val="0"/>
                <w:sz w:val="16"/>
                <w:szCs w:val="16"/>
                <w:lang w:eastAsia="ru-RU"/>
              </w:rPr>
            </w:pPr>
            <w:r w:rsidRPr="00FC67AE">
              <w:rPr>
                <w:rFonts w:eastAsia="Times New Roman"/>
                <w:color w:val="000000"/>
                <w:kern w:val="0"/>
                <w:sz w:val="16"/>
                <w:szCs w:val="16"/>
                <w:lang w:eastAsia="ru-RU"/>
              </w:rPr>
              <w:t>98,5</w:t>
            </w:r>
          </w:p>
        </w:tc>
      </w:tr>
    </w:tbl>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tbl>
      <w:tblPr>
        <w:tblW w:w="10632" w:type="dxa"/>
        <w:tblInd w:w="-885" w:type="dxa"/>
        <w:tblLayout w:type="fixed"/>
        <w:tblLook w:val="04A0" w:firstRow="1" w:lastRow="0" w:firstColumn="1" w:lastColumn="0" w:noHBand="0" w:noVBand="1"/>
      </w:tblPr>
      <w:tblGrid>
        <w:gridCol w:w="5955"/>
        <w:gridCol w:w="1134"/>
        <w:gridCol w:w="456"/>
        <w:gridCol w:w="1129"/>
        <w:gridCol w:w="880"/>
        <w:gridCol w:w="1078"/>
      </w:tblGrid>
      <w:tr w:rsidR="00FD5F65" w:rsidRPr="00FD5F65" w:rsidTr="008910AA">
        <w:trPr>
          <w:trHeight w:val="300"/>
        </w:trPr>
        <w:tc>
          <w:tcPr>
            <w:tcW w:w="5955" w:type="dxa"/>
            <w:tcBorders>
              <w:top w:val="nil"/>
              <w:left w:val="nil"/>
              <w:bottom w:val="nil"/>
              <w:right w:val="nil"/>
            </w:tcBorders>
            <w:shd w:val="clear" w:color="auto" w:fill="auto"/>
            <w:noWrap/>
            <w:vAlign w:val="bottom"/>
            <w:hideMark/>
          </w:tcPr>
          <w:p w:rsidR="00FD5F65" w:rsidRPr="00FD5F65" w:rsidRDefault="00FD5F65" w:rsidP="00FD5F65">
            <w:pPr>
              <w:widowControl/>
              <w:suppressAutoHyphens w:val="0"/>
              <w:autoSpaceDN/>
              <w:ind w:firstLine="0"/>
              <w:jc w:val="left"/>
              <w:rPr>
                <w:rFonts w:ascii="Calibri" w:eastAsia="Times New Roman" w:hAnsi="Calibri"/>
                <w:kern w:val="0"/>
                <w:sz w:val="22"/>
                <w:szCs w:val="22"/>
                <w:lang w:eastAsia="ru-RU"/>
              </w:rPr>
            </w:pPr>
          </w:p>
        </w:tc>
        <w:tc>
          <w:tcPr>
            <w:tcW w:w="2719" w:type="dxa"/>
            <w:gridSpan w:val="3"/>
            <w:tcBorders>
              <w:top w:val="nil"/>
              <w:left w:val="nil"/>
              <w:bottom w:val="nil"/>
              <w:right w:val="nil"/>
            </w:tcBorders>
            <w:shd w:val="clear" w:color="auto" w:fill="auto"/>
            <w:vAlign w:val="bottom"/>
            <w:hideMark/>
          </w:tcPr>
          <w:p w:rsidR="00FD5F65" w:rsidRPr="00FD5F65" w:rsidRDefault="00FD5F65" w:rsidP="00FD5F65">
            <w:pPr>
              <w:widowControl/>
              <w:suppressAutoHyphens w:val="0"/>
              <w:autoSpaceDN/>
              <w:ind w:firstLine="0"/>
              <w:jc w:val="left"/>
              <w:rPr>
                <w:rFonts w:eastAsia="Times New Roman"/>
                <w:color w:val="000000"/>
                <w:kern w:val="0"/>
                <w:szCs w:val="24"/>
                <w:lang w:eastAsia="ru-RU"/>
              </w:rPr>
            </w:pPr>
            <w:r w:rsidRPr="00FD5F65">
              <w:rPr>
                <w:rFonts w:eastAsia="Times New Roman"/>
                <w:color w:val="000000"/>
                <w:kern w:val="0"/>
                <w:szCs w:val="24"/>
                <w:lang w:eastAsia="ru-RU"/>
              </w:rPr>
              <w:t>Приложение 4</w:t>
            </w:r>
          </w:p>
        </w:tc>
        <w:tc>
          <w:tcPr>
            <w:tcW w:w="880" w:type="dxa"/>
            <w:tcBorders>
              <w:top w:val="nil"/>
              <w:left w:val="nil"/>
              <w:bottom w:val="nil"/>
              <w:right w:val="nil"/>
            </w:tcBorders>
            <w:shd w:val="clear" w:color="auto" w:fill="auto"/>
            <w:noWrap/>
            <w:vAlign w:val="bottom"/>
            <w:hideMark/>
          </w:tcPr>
          <w:p w:rsidR="00FD5F65" w:rsidRPr="00FD5F65" w:rsidRDefault="00FD5F65" w:rsidP="00FD5F65">
            <w:pPr>
              <w:widowControl/>
              <w:suppressAutoHyphens w:val="0"/>
              <w:autoSpaceDN/>
              <w:ind w:firstLine="0"/>
              <w:jc w:val="left"/>
              <w:rPr>
                <w:rFonts w:eastAsia="Times New Roman"/>
                <w:kern w:val="0"/>
                <w:szCs w:val="24"/>
                <w:lang w:eastAsia="ru-RU"/>
              </w:rPr>
            </w:pPr>
          </w:p>
        </w:tc>
        <w:tc>
          <w:tcPr>
            <w:tcW w:w="1078" w:type="dxa"/>
            <w:tcBorders>
              <w:top w:val="nil"/>
              <w:left w:val="nil"/>
              <w:bottom w:val="nil"/>
              <w:right w:val="nil"/>
            </w:tcBorders>
            <w:shd w:val="clear" w:color="auto" w:fill="auto"/>
            <w:noWrap/>
            <w:vAlign w:val="bottom"/>
            <w:hideMark/>
          </w:tcPr>
          <w:p w:rsidR="00FD5F65" w:rsidRPr="00FD5F65" w:rsidRDefault="00FD5F65" w:rsidP="00FD5F65">
            <w:pPr>
              <w:widowControl/>
              <w:suppressAutoHyphens w:val="0"/>
              <w:autoSpaceDN/>
              <w:ind w:firstLine="0"/>
              <w:jc w:val="left"/>
              <w:rPr>
                <w:rFonts w:eastAsia="Times New Roman"/>
                <w:kern w:val="0"/>
                <w:szCs w:val="24"/>
                <w:lang w:eastAsia="ru-RU"/>
              </w:rPr>
            </w:pPr>
          </w:p>
        </w:tc>
      </w:tr>
      <w:tr w:rsidR="00FD5F65" w:rsidRPr="00FD5F65" w:rsidTr="008910AA">
        <w:trPr>
          <w:trHeight w:val="300"/>
        </w:trPr>
        <w:tc>
          <w:tcPr>
            <w:tcW w:w="5955" w:type="dxa"/>
            <w:tcBorders>
              <w:top w:val="nil"/>
              <w:left w:val="nil"/>
              <w:bottom w:val="nil"/>
              <w:right w:val="nil"/>
            </w:tcBorders>
            <w:shd w:val="clear" w:color="auto" w:fill="auto"/>
            <w:noWrap/>
            <w:vAlign w:val="bottom"/>
            <w:hideMark/>
          </w:tcPr>
          <w:p w:rsidR="00FD5F65" w:rsidRPr="00FD5F65" w:rsidRDefault="00FD5F65" w:rsidP="00FD5F65">
            <w:pPr>
              <w:widowControl/>
              <w:suppressAutoHyphens w:val="0"/>
              <w:autoSpaceDN/>
              <w:ind w:firstLine="0"/>
              <w:jc w:val="left"/>
              <w:rPr>
                <w:rFonts w:ascii="Calibri" w:eastAsia="Times New Roman" w:hAnsi="Calibri"/>
                <w:kern w:val="0"/>
                <w:sz w:val="22"/>
                <w:szCs w:val="22"/>
                <w:lang w:eastAsia="ru-RU"/>
              </w:rPr>
            </w:pPr>
          </w:p>
        </w:tc>
        <w:tc>
          <w:tcPr>
            <w:tcW w:w="4677" w:type="dxa"/>
            <w:gridSpan w:val="5"/>
            <w:tcBorders>
              <w:top w:val="nil"/>
              <w:left w:val="nil"/>
              <w:bottom w:val="nil"/>
              <w:right w:val="nil"/>
            </w:tcBorders>
            <w:shd w:val="clear" w:color="auto" w:fill="auto"/>
            <w:vAlign w:val="bottom"/>
            <w:hideMark/>
          </w:tcPr>
          <w:p w:rsidR="00FD5F65" w:rsidRPr="00FD5F65" w:rsidRDefault="00FD5F65" w:rsidP="00FD5F65">
            <w:pPr>
              <w:widowControl/>
              <w:suppressAutoHyphens w:val="0"/>
              <w:autoSpaceDN/>
              <w:ind w:firstLine="0"/>
              <w:jc w:val="left"/>
              <w:rPr>
                <w:rFonts w:eastAsia="Times New Roman"/>
                <w:color w:val="000000"/>
                <w:kern w:val="0"/>
                <w:szCs w:val="24"/>
                <w:lang w:eastAsia="ru-RU"/>
              </w:rPr>
            </w:pPr>
            <w:r w:rsidRPr="00FD5F65">
              <w:rPr>
                <w:rFonts w:eastAsia="Times New Roman"/>
                <w:color w:val="000000"/>
                <w:kern w:val="0"/>
                <w:szCs w:val="24"/>
                <w:lang w:eastAsia="ru-RU"/>
              </w:rPr>
              <w:t>к решению</w:t>
            </w:r>
          </w:p>
          <w:p w:rsidR="00FD5F65" w:rsidRPr="00FD5F65" w:rsidRDefault="00FD5F65" w:rsidP="00FD5F65">
            <w:pPr>
              <w:widowControl/>
              <w:suppressAutoHyphens w:val="0"/>
              <w:autoSpaceDN/>
              <w:ind w:firstLine="0"/>
              <w:jc w:val="left"/>
              <w:rPr>
                <w:rFonts w:eastAsia="Times New Roman"/>
                <w:color w:val="000000"/>
                <w:kern w:val="0"/>
                <w:szCs w:val="24"/>
                <w:lang w:eastAsia="ru-RU"/>
              </w:rPr>
            </w:pPr>
            <w:r w:rsidRPr="00FD5F65">
              <w:rPr>
                <w:rFonts w:eastAsia="Times New Roman"/>
                <w:color w:val="000000"/>
                <w:kern w:val="0"/>
                <w:szCs w:val="24"/>
                <w:lang w:eastAsia="ru-RU"/>
              </w:rPr>
              <w:t>Подосиновской районной Думы</w:t>
            </w:r>
          </w:p>
          <w:p w:rsidR="00FD5F65" w:rsidRPr="00FD5F65" w:rsidRDefault="00FD5F65" w:rsidP="00FD5F65">
            <w:pPr>
              <w:widowControl/>
              <w:suppressAutoHyphens w:val="0"/>
              <w:autoSpaceDN/>
              <w:ind w:firstLine="0"/>
              <w:jc w:val="left"/>
              <w:rPr>
                <w:rFonts w:eastAsia="Times New Roman"/>
                <w:color w:val="000000"/>
                <w:kern w:val="0"/>
                <w:szCs w:val="24"/>
                <w:lang w:eastAsia="ru-RU"/>
              </w:rPr>
            </w:pPr>
            <w:r w:rsidRPr="00FD5F65">
              <w:rPr>
                <w:rFonts w:eastAsia="Times New Roman"/>
                <w:color w:val="000000"/>
                <w:kern w:val="0"/>
                <w:szCs w:val="24"/>
                <w:lang w:eastAsia="ru-RU"/>
              </w:rPr>
              <w:t>от 17.04.2026 № 61/223</w:t>
            </w:r>
          </w:p>
        </w:tc>
      </w:tr>
      <w:tr w:rsidR="00FD5F65" w:rsidRPr="00FD5F65" w:rsidTr="008910AA">
        <w:trPr>
          <w:trHeight w:val="1734"/>
        </w:trPr>
        <w:tc>
          <w:tcPr>
            <w:tcW w:w="10632" w:type="dxa"/>
            <w:gridSpan w:val="6"/>
            <w:tcBorders>
              <w:top w:val="nil"/>
              <w:left w:val="nil"/>
              <w:right w:val="nil"/>
            </w:tcBorders>
            <w:shd w:val="clear" w:color="auto" w:fill="auto"/>
            <w:vAlign w:val="bottom"/>
            <w:hideMark/>
          </w:tcPr>
          <w:p w:rsidR="00FD5F65" w:rsidRDefault="00FD5F65" w:rsidP="00FD5F65">
            <w:pPr>
              <w:widowControl/>
              <w:suppressAutoHyphens w:val="0"/>
              <w:autoSpaceDN/>
              <w:ind w:firstLine="0"/>
              <w:jc w:val="center"/>
              <w:rPr>
                <w:rFonts w:eastAsia="Times New Roman"/>
                <w:b/>
                <w:bCs/>
                <w:color w:val="000000"/>
                <w:kern w:val="0"/>
                <w:sz w:val="28"/>
                <w:szCs w:val="28"/>
                <w:lang w:eastAsia="ru-RU"/>
              </w:rPr>
            </w:pPr>
          </w:p>
          <w:p w:rsidR="00FD5F65" w:rsidRDefault="00FD5F65" w:rsidP="00FD5F65">
            <w:pPr>
              <w:widowControl/>
              <w:suppressAutoHyphens w:val="0"/>
              <w:autoSpaceDN/>
              <w:ind w:firstLine="0"/>
              <w:jc w:val="center"/>
              <w:rPr>
                <w:rFonts w:eastAsia="Times New Roman"/>
                <w:b/>
                <w:bCs/>
                <w:color w:val="000000"/>
                <w:kern w:val="0"/>
                <w:sz w:val="28"/>
                <w:szCs w:val="28"/>
                <w:lang w:eastAsia="ru-RU"/>
              </w:rPr>
            </w:pPr>
          </w:p>
          <w:p w:rsidR="00FD5F65" w:rsidRPr="00FD5F65" w:rsidRDefault="00FD5F65" w:rsidP="00FD5F65">
            <w:pPr>
              <w:widowControl/>
              <w:suppressAutoHyphens w:val="0"/>
              <w:autoSpaceDN/>
              <w:ind w:firstLine="0"/>
              <w:jc w:val="center"/>
              <w:rPr>
                <w:rFonts w:eastAsia="Times New Roman"/>
                <w:b/>
                <w:bCs/>
                <w:color w:val="000000"/>
                <w:kern w:val="0"/>
                <w:sz w:val="28"/>
                <w:szCs w:val="28"/>
                <w:lang w:eastAsia="ru-RU"/>
              </w:rPr>
            </w:pPr>
            <w:r w:rsidRPr="00FD5F65">
              <w:rPr>
                <w:rFonts w:eastAsia="Times New Roman"/>
                <w:b/>
                <w:bCs/>
                <w:color w:val="000000"/>
                <w:kern w:val="0"/>
                <w:sz w:val="28"/>
                <w:szCs w:val="28"/>
                <w:lang w:eastAsia="ru-RU"/>
              </w:rPr>
              <w:t>РАСПРЕДЕЛЕНИЕ</w:t>
            </w:r>
          </w:p>
          <w:p w:rsidR="00FD5F65" w:rsidRPr="00FD5F65" w:rsidRDefault="00FD5F65" w:rsidP="00FD5F65">
            <w:pPr>
              <w:widowControl/>
              <w:suppressAutoHyphens w:val="0"/>
              <w:autoSpaceDN/>
              <w:ind w:firstLine="0"/>
              <w:jc w:val="center"/>
              <w:rPr>
                <w:rFonts w:eastAsia="Times New Roman"/>
                <w:b/>
                <w:bCs/>
                <w:color w:val="000000"/>
                <w:kern w:val="0"/>
                <w:sz w:val="28"/>
                <w:szCs w:val="28"/>
                <w:lang w:eastAsia="ru-RU"/>
              </w:rPr>
            </w:pPr>
            <w:r w:rsidRPr="00FD5F65">
              <w:rPr>
                <w:rFonts w:eastAsia="Times New Roman"/>
                <w:b/>
                <w:bCs/>
                <w:color w:val="000000"/>
                <w:kern w:val="0"/>
                <w:sz w:val="28"/>
                <w:szCs w:val="28"/>
                <w:lang w:eastAsia="ru-RU"/>
              </w:rPr>
              <w:t>бюджетных ассигнований по целевым статьям (муниципальным программам Подосиновского района и непрограммным направлениям деятельности),</w:t>
            </w:r>
          </w:p>
          <w:p w:rsidR="00FD5F65" w:rsidRPr="00FD5F65" w:rsidRDefault="00FD5F65" w:rsidP="00FD5F65">
            <w:pPr>
              <w:widowControl/>
              <w:suppressAutoHyphens w:val="0"/>
              <w:autoSpaceDN/>
              <w:ind w:firstLine="0"/>
              <w:jc w:val="center"/>
              <w:rPr>
                <w:rFonts w:ascii="Arial CYR" w:eastAsia="Times New Roman" w:hAnsi="Arial CYR" w:cs="Arial CYR"/>
                <w:b/>
                <w:bCs/>
                <w:color w:val="000000"/>
                <w:kern w:val="0"/>
                <w:szCs w:val="24"/>
                <w:lang w:eastAsia="ru-RU"/>
              </w:rPr>
            </w:pPr>
            <w:r w:rsidRPr="00FD5F65">
              <w:rPr>
                <w:rFonts w:eastAsia="Times New Roman"/>
                <w:b/>
                <w:bCs/>
                <w:color w:val="000000"/>
                <w:kern w:val="0"/>
                <w:sz w:val="28"/>
                <w:szCs w:val="28"/>
                <w:lang w:eastAsia="ru-RU"/>
              </w:rPr>
              <w:t xml:space="preserve">группам </w:t>
            </w:r>
            <w:proofErr w:type="gramStart"/>
            <w:r w:rsidRPr="00FD5F65">
              <w:rPr>
                <w:rFonts w:eastAsia="Times New Roman"/>
                <w:b/>
                <w:bCs/>
                <w:color w:val="000000"/>
                <w:kern w:val="0"/>
                <w:sz w:val="28"/>
                <w:szCs w:val="28"/>
                <w:lang w:eastAsia="ru-RU"/>
              </w:rPr>
              <w:t>видов расходов классификации расходов бюджетов</w:t>
            </w:r>
            <w:proofErr w:type="gramEnd"/>
            <w:r w:rsidRPr="00FD5F65">
              <w:rPr>
                <w:rFonts w:eastAsia="Times New Roman"/>
                <w:b/>
                <w:bCs/>
                <w:color w:val="000000"/>
                <w:kern w:val="0"/>
                <w:sz w:val="28"/>
                <w:szCs w:val="28"/>
                <w:lang w:eastAsia="ru-RU"/>
              </w:rPr>
              <w:t xml:space="preserve"> за 2025 год</w:t>
            </w:r>
          </w:p>
          <w:p w:rsidR="00FD5F65" w:rsidRPr="00FD5F65" w:rsidRDefault="00FD5F65" w:rsidP="00FD5F65">
            <w:pPr>
              <w:jc w:val="left"/>
              <w:rPr>
                <w:rFonts w:ascii="Calibri" w:eastAsia="Times New Roman" w:hAnsi="Calibri"/>
                <w:kern w:val="0"/>
                <w:sz w:val="22"/>
                <w:szCs w:val="22"/>
                <w:lang w:eastAsia="ru-RU"/>
              </w:rPr>
            </w:pPr>
          </w:p>
        </w:tc>
      </w:tr>
      <w:tr w:rsidR="00FD5F65" w:rsidRPr="00FD5F65" w:rsidTr="008910AA">
        <w:trPr>
          <w:trHeight w:val="300"/>
        </w:trPr>
        <w:tc>
          <w:tcPr>
            <w:tcW w:w="10632" w:type="dxa"/>
            <w:gridSpan w:val="6"/>
            <w:tcBorders>
              <w:top w:val="nil"/>
              <w:left w:val="nil"/>
              <w:bottom w:val="single" w:sz="4" w:space="0" w:color="auto"/>
              <w:right w:val="nil"/>
            </w:tcBorders>
            <w:shd w:val="clear" w:color="auto" w:fill="auto"/>
            <w:noWrap/>
            <w:vAlign w:val="bottom"/>
            <w:hideMark/>
          </w:tcPr>
          <w:p w:rsidR="00FD5F65" w:rsidRPr="00FD5F65" w:rsidRDefault="00FD5F65" w:rsidP="00FD5F65">
            <w:pPr>
              <w:widowControl/>
              <w:suppressAutoHyphens w:val="0"/>
              <w:autoSpaceDN/>
              <w:ind w:firstLine="0"/>
              <w:jc w:val="right"/>
              <w:rPr>
                <w:rFonts w:eastAsia="Times New Roman"/>
                <w:kern w:val="0"/>
                <w:sz w:val="22"/>
                <w:szCs w:val="22"/>
                <w:lang w:eastAsia="ru-RU"/>
              </w:rPr>
            </w:pPr>
            <w:r w:rsidRPr="00FD5F65">
              <w:rPr>
                <w:rFonts w:eastAsia="Times New Roman"/>
                <w:color w:val="000000"/>
                <w:kern w:val="0"/>
                <w:sz w:val="20"/>
                <w:lang w:eastAsia="ru-RU"/>
              </w:rPr>
              <w:t xml:space="preserve"> (тыс. руб.)</w:t>
            </w:r>
          </w:p>
        </w:tc>
      </w:tr>
      <w:tr w:rsidR="00FD5F65" w:rsidRPr="00FD5F65" w:rsidTr="008910AA">
        <w:trPr>
          <w:trHeight w:val="504"/>
        </w:trPr>
        <w:tc>
          <w:tcPr>
            <w:tcW w:w="59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Наименование расходов</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ЦСР</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ВР</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Уточненная роспись/план</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Касс</w:t>
            </w:r>
            <w:proofErr w:type="gramStart"/>
            <w:r w:rsidRPr="00FD5F65">
              <w:rPr>
                <w:rFonts w:eastAsia="Times New Roman"/>
                <w:color w:val="000000"/>
                <w:kern w:val="0"/>
                <w:sz w:val="16"/>
                <w:szCs w:val="16"/>
                <w:lang w:eastAsia="ru-RU"/>
              </w:rPr>
              <w:t>.</w:t>
            </w:r>
            <w:proofErr w:type="gramEnd"/>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р</w:t>
            </w:r>
            <w:proofErr w:type="gramEnd"/>
            <w:r w:rsidRPr="00FD5F65">
              <w:rPr>
                <w:rFonts w:eastAsia="Times New Roman"/>
                <w:color w:val="000000"/>
                <w:kern w:val="0"/>
                <w:sz w:val="16"/>
                <w:szCs w:val="16"/>
                <w:lang w:eastAsia="ru-RU"/>
              </w:rPr>
              <w:t>асход</w:t>
            </w:r>
          </w:p>
        </w:tc>
        <w:tc>
          <w:tcPr>
            <w:tcW w:w="1078" w:type="dxa"/>
            <w:tcBorders>
              <w:top w:val="single" w:sz="4" w:space="0" w:color="auto"/>
              <w:left w:val="nil"/>
              <w:bottom w:val="single" w:sz="4" w:space="0" w:color="auto"/>
              <w:right w:val="single" w:sz="4" w:space="0" w:color="auto"/>
            </w:tcBorders>
            <w:shd w:val="clear" w:color="000000" w:fill="FFFFFF"/>
            <w:vAlign w:val="center"/>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 исполнения</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0100000000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221 813,4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220 815,4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99,6</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2 479,0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2 479,0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129"/>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Органы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2 479,0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2 479,0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24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114,2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114,2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507"/>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10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2 364,8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2 364,8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49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2 360,7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2 360,7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389"/>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196"/>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23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120 696,4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119 746,3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99,2</w:t>
            </w:r>
          </w:p>
        </w:tc>
      </w:tr>
      <w:tr w:rsidR="008910AA" w:rsidRPr="00FD5F65" w:rsidTr="00D46A41">
        <w:trPr>
          <w:trHeight w:val="121"/>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Детские дошкольные учреждения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0100002020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43 486,5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43 309,4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99,6</w:t>
            </w:r>
          </w:p>
        </w:tc>
      </w:tr>
      <w:tr w:rsidR="008910AA" w:rsidRPr="00FD5F65" w:rsidTr="00D46A41">
        <w:trPr>
          <w:trHeight w:val="209"/>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21 580,3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21 580,3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D46A41">
        <w:trPr>
          <w:trHeight w:val="55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16 411,0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16 411,0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4 600,5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4 600,5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568,8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568,8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местного бюджета на софинансирование</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010000202Б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863,0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863,0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20 913,2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20 736,1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99,2</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10 401,7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10 400,4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10 356,6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10 180,8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98,3</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154,9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154,9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Общеобразовательные учреждения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0100002030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30 927,7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30 372,3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98,2</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7 135,4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7 135,4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1 254,5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1 254,5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5 649,0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5 649,0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231,9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231,9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23 792,3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23 236,9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97,7</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8 488,9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8 488,9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15 160,6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14 605,2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96,3</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22,6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22,6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120,1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Учреждения дополнительного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0100002040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35 932,2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35 775,7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реализации социального заказа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0100002041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284,3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284,3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284,3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284,3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22 326,1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22 326,1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20 096,5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20 096,5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1 476,0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1 476,0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753,6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753,6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 на софинансирование</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010000204Б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121,7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121,7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010000204Б</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121,7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121,7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13 200,0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13 043,5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98,8</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9 371,2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9 347,5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3 563,0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3 430,2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96,3</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265,8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265,8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Централизованные бухгалтерии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0100002050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10 350,1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10 289,0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99,4</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1 251,9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1 251,9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1 251,9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1 251,9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9 098,2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9 037,1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99,3</w:t>
            </w:r>
          </w:p>
        </w:tc>
      </w:tr>
      <w:tr w:rsidR="00FD5F65" w:rsidRPr="00FD5F65" w:rsidTr="008910AA">
        <w:trPr>
          <w:trHeight w:val="586"/>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8 471,0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8 471,0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327"/>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627,2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566,1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90,3</w:t>
            </w:r>
          </w:p>
        </w:tc>
      </w:tr>
      <w:tr w:rsidR="00FD5F65" w:rsidRPr="00FD5F65" w:rsidTr="008910AA">
        <w:trPr>
          <w:trHeight w:val="14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Другие общегосударственные вопросы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0100006000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58,7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95,8</w:t>
            </w:r>
          </w:p>
        </w:tc>
      </w:tr>
      <w:tr w:rsidR="00FD5F65" w:rsidRPr="00FD5F65" w:rsidTr="008910AA">
        <w:trPr>
          <w:trHeight w:val="12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Другие общегосударственные вопросы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58,7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95,8</w:t>
            </w:r>
          </w:p>
        </w:tc>
      </w:tr>
      <w:tr w:rsidR="00FD5F65" w:rsidRPr="00FD5F65" w:rsidTr="008910AA">
        <w:trPr>
          <w:trHeight w:val="38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58,7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95,8</w:t>
            </w:r>
          </w:p>
        </w:tc>
      </w:tr>
      <w:tr w:rsidR="00FD5F65" w:rsidRPr="00FD5F65" w:rsidTr="008910AA">
        <w:trPr>
          <w:trHeight w:val="206"/>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Федеральный проект "Педагоги и наставники"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010Ю600000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7 143,9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7 143,9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112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010Ю650500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415,8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415,8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46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010Ю650500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415,8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415,8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47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010Ю651790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679,0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679,0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0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010Ю651790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679,0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679,0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81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010Ю653030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6 049,1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6 049,1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44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010Ю653030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6 049,1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6 049,1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179"/>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01Q0000000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88 849,5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88 804,1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FD5F65" w:rsidRPr="00FD5F65" w:rsidTr="008910AA">
        <w:trPr>
          <w:trHeight w:val="12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функционирования системы общего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01Q0200000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75 781,3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75 756,0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5 025,4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5 025,4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38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5 025,4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5 025,4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486"/>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01Q0216000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624,9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599,6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96,0</w:t>
            </w:r>
          </w:p>
        </w:tc>
      </w:tr>
      <w:tr w:rsidR="00FD5F65" w:rsidRPr="00FD5F65" w:rsidTr="008910AA">
        <w:trPr>
          <w:trHeight w:val="65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01Q0216130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479,0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453,8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94,7</w:t>
            </w:r>
          </w:p>
        </w:tc>
      </w:tr>
      <w:tr w:rsidR="00FD5F65" w:rsidRPr="00FD5F65" w:rsidTr="008910AA">
        <w:trPr>
          <w:trHeight w:val="31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01Q0216130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21,6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20,8</w:t>
            </w:r>
          </w:p>
        </w:tc>
      </w:tr>
      <w:tr w:rsidR="00FD5F65" w:rsidRPr="00FD5F65" w:rsidTr="008910AA">
        <w:trPr>
          <w:trHeight w:val="13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01Q0216130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457,4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449,3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98,2</w:t>
            </w:r>
          </w:p>
        </w:tc>
      </w:tr>
      <w:tr w:rsidR="00FD5F65" w:rsidRPr="00FD5F65" w:rsidTr="008910AA">
        <w:trPr>
          <w:trHeight w:val="81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96,3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96,2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FD5F65" w:rsidRPr="00FD5F65" w:rsidTr="008910AA">
        <w:trPr>
          <w:trHeight w:val="44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FD5F65" w:rsidRPr="00FD5F65" w:rsidTr="008910AA">
        <w:trPr>
          <w:trHeight w:val="314"/>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01Q0216170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112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01Q0216180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49,6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01Q0216180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49,6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173"/>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межбюджетные трансферты из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01Q0217000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69 123,9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69 123,9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5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42 304,0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42 304,0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5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41 954,8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41 954,8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276"/>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349,2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349,2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01Q0217140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26 770,5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26 770,5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01Q0217140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26 439,8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26 439,8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01Q0217140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330,7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330,7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01Q0217480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01Q0217480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Фонд поддержки инициатив населения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01Q0227000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01Q0227000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01Q02L3040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823,3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823,3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01Q02L3040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823,3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823,3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01Q02S5480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50,8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50,8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01Q02S5480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01Q0300000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3 168,0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3 157,8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01Q0316000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3 168,0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3 157,8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FD5F65" w:rsidRPr="00FD5F65" w:rsidTr="008910AA">
        <w:trPr>
          <w:trHeight w:val="1467"/>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FD5F65">
              <w:rPr>
                <w:rFonts w:eastAsia="Times New Roman"/>
                <w:color w:val="000000"/>
                <w:kern w:val="0"/>
                <w:sz w:val="16"/>
                <w:szCs w:val="16"/>
                <w:lang w:eastAsia="ru-RU"/>
              </w:rPr>
              <w:t xml:space="preserve"> обеспечения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01Q0316080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3 168,0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3 157,8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01Q0316080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24,1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24,1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01Q0316080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3 143,9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3 133,7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Обеспечение условий для развития кадрового потенциала системы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01Q0600000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8 819,0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8 809,1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01Q0616000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8 819,0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8 809,1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13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8 819,0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8 809,1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8 764,5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8 764,5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54,5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81,9</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48,2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48,2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48,2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48,2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Совершенствование отдыха и оздоровления детей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01Q2500000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1 033,0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1 033,0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01Q2515000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1 022,7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1 022,7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01Q2515060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1 022,7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1 022,7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01Q2515060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1 022,7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1 022,7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01Q25S5060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01Q25S5060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01U0000000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2 583,3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2 583,3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Поддержка местных инициатив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01U0F00000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1 184,6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1 184,6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01U0F15000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01U0F15170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Ремонт помещений в МКУ ДО ДДТ "Ровесник" пгт Подосиновец</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01U0F15172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01U0F15172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794,6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01U0FS5170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390,0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390,0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Ремонт помещений в МКУ ДО ДДТ "Ровесник" пгт Подосиновец</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01U0FS5172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390,0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390,0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01U0FS5172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390,0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390,0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01U0J00000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1 398,7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1 398,7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01U0J15000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592,7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592,7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01U0J15010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592,7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592,7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01U0J15010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592,7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592,7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межбюджетные трансферты из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01U0J17000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Финансовая поддержка детско-юношеского и массового спорта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01U0J17440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01U0J17440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01U0J17440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796,6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796,6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01U0JS5010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01U0JS5010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Средства местного бюджета на реализацию государственной программы Кировской области "Развитие физической культуры и спорта"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01U0JU5010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01U0JU5010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66 645,8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64 938,2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97,4</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0200002000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63 837,2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62 136,4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97,3</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Учреждения дополнительного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0200002040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9 014,5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8 932,9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1 027,0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1 027,0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020000204A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44,0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7 987,5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7 905,9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6 958,9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6 897,2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1 028,5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1 008,7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98,1</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020000204В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Дома культуры</w:t>
            </w:r>
            <w:proofErr w:type="gramStart"/>
            <w:r w:rsidRPr="00FD5F65">
              <w:rPr>
                <w:rFonts w:eastAsia="Times New Roman"/>
                <w:color w:val="000000"/>
                <w:kern w:val="0"/>
                <w:sz w:val="16"/>
                <w:szCs w:val="16"/>
                <w:lang w:eastAsia="ru-RU"/>
              </w:rPr>
              <w:t>.</w:t>
            </w:r>
            <w:proofErr w:type="gramEnd"/>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с</w:t>
            </w:r>
            <w:proofErr w:type="gramEnd"/>
            <w:r w:rsidRPr="00FD5F65">
              <w:rPr>
                <w:rFonts w:eastAsia="Times New Roman"/>
                <w:color w:val="000000"/>
                <w:kern w:val="0"/>
                <w:sz w:val="16"/>
                <w:szCs w:val="16"/>
                <w:lang w:eastAsia="ru-RU"/>
              </w:rPr>
              <w:t>ельские клубы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0200002080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12 625,0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12 271,1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97,2</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020000208A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1 047,1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1 047,1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020000208A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913,6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913,6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020000208A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133,5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133,5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11 577,9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11 224,0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96,9</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9 320,5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9 125,2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97,9</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2 237,2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2 078,6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92,9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020000208В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Музеи и постоянные выставки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0200002090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5 575,4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5 442,7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97,6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020000209A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301,1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301,1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020000209A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287,9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287,9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020000209A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5 274,3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5 141,6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97,5</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3 397,7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3 347,6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98,5</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1 854,4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1 772,5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95,6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020000209В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21,4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96,5</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Библиотеки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0200002100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29 242,2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28 498,1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97,5</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9 332,0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9 332,0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8 870,5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8 870,5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398,0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398,0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020000210A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63,5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63,5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19 910,2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19 166,2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96,3</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13 362,2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12 821,1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6 528,2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6 326,5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020000210В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18,6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93,5</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Дом ремесел</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0200002110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7 380,2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6 991,5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94,7</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020000211A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596,1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596,1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596,1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596,1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6 784,1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6 395,4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94,3</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5 281,3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5 084,8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96,3</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1 495,8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1 304,1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87,2</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020000211В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91,8</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0200003000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309,6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309,6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Грант "Серебряное созвездие - 2025"</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0200003532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110,1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110,1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0200003532</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110,1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проекта "Подосиновец: территория заботы о семье"</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0200003533</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199,5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199,5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0200003533</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199,5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199,5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Средства местного бюджета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02000U4670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382,2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382,2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02000U4670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382,2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382,2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02Q0000000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2 116,8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2 110,0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02Q0600000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585,0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579,6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A52B0F">
        <w:trPr>
          <w:trHeight w:val="616"/>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02Q0616000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585,0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579,6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13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585,0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579,6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A52B0F">
        <w:trPr>
          <w:trHeight w:val="56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576,4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576,4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37,2</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02Q0616140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Создание условий для развития сферы культуры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02Q0800000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993,8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993,8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02Q08L4670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919,2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919,2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02Q08L4670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919,2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919,2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Поддержка отрасли культуры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02Q08L5190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02Q08L5190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74,6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74,6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Предоставление мер социальной поддержки гражданам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02Q1000000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538,0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536,6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02Q1016000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538,0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536,6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9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02Q1016120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538,0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536,6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02Q1016120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538,0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536,6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99,7</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1 990,3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1 987,3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Подпрограмма "Молодежь Подосиновского района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0310000000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152,4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149,4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98,0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0310003000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152,4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98,0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области молодежной политики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0310003080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152,4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98,0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0310003080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152,4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0320000000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0320003000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области спорта и физической культуры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0320003060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0320003060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275,9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Подпрограмма "Создание и развитие молодежного пространства "Отличное место"</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0340000000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0340003000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области молодежного пространства "Отличное место"</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0340003070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0340003070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03U0000000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03U0Y00000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Реализация мероприятий по обеспечению жильем молодых семей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03U0YL4970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03U0YL4970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1 512,0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color w:val="000000"/>
                <w:kern w:val="0"/>
                <w:sz w:val="16"/>
                <w:szCs w:val="16"/>
                <w:lang w:eastAsia="ru-RU"/>
              </w:rPr>
              <w:t>некоммерческих</w:t>
            </w:r>
            <w:r w:rsidRPr="00FD5F65">
              <w:rPr>
                <w:rFonts w:eastAsia="Times New Roman"/>
                <w:color w:val="000000"/>
                <w:kern w:val="0"/>
                <w:sz w:val="16"/>
                <w:szCs w:val="16"/>
                <w:lang w:eastAsia="ru-RU"/>
              </w:rPr>
              <w:t xml:space="preserve"> организаций"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2 837,1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948,9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33,4</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0400003000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219,7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219,7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Ветеран</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0400003220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149,7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149,7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0400003220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0400003220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136,4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136,4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0400003230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0400003230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04Q0000000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736,0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729,2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04Q0300000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736,0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729,2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04Q0316000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736,0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729,2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Осуществление деятельности по опеке и попечительству</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04Q0316040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736,0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729,2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04Q0316040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640,5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640,5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04Q0316040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95,5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88,7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92,9</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04U0000000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1 881,4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04U0Y00000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1 881,4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04U0Y16000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по администрированию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04U0Y16094</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04U0Y16094</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04U0YД0820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1 872,0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Капитальные вложения в объекты государственной (муниципальной) собственности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04U0YД0820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1 872,0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0600000000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5 395,7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5 395,7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0600003000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5 395,7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5 395,7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0600003350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355,7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355,7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0600003350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355,7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355,7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по водоснабжению и водоотведению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0600003420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816,0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816,0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0600003420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816,0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816,0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0600003620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4 224,0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4 224,0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0600003620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4 224,0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4 224,0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0800000000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49 531,6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47 850,3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96,6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0800003000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11 265,3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11 263,8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автомобильном транспорте</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0800003100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7 721,3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7 719,9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0800003100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98,6</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0800003100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7 621,3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7 621,3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0800003110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593,1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593,0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0800003110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593,1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593,0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0800003120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2 950,9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2 950,9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0800003120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2 950,9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2 950,9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Cодержание и ремонт автомобильных дорог</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080009Д030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8 052,2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6 372,5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79,1</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Cодержание и ремонт автомобильных дорог</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080009Д030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4 386,3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2 706,6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61,7</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080009Д030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4 386,3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2 706,6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61,7</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080009Д031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3 665,9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3 665,9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080009Д031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3 665,9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3 665,9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08Q0000000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30 214,0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30 214,0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Осуществление дорожной деятельности на автомобильных дорогах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08Q2800000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30 214,0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30 214,0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08Q289Д150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29 911,0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29 911,0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08Q289Д151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29 911,0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29 911,0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08Q289Д151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29 911,0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29 911,0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08Q28SД150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08Q28SД151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08Q28SД151</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0900000000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4 249,6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4 163,7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98,0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0900003000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805,8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719,9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89,3</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Природоохранные мероприятия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0900003090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805,8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719,9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89,3</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0900003090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719,9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89,3</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межбюджетные трансферты поселениям района на природоохранные мероприятия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0900009090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3 443,8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3 443,8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0900009090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3 443,8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3 443,8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1200000000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2 339,4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2 231,7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95,4</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1210000000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1 951,0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1 843,3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94,5</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1210003000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1 951,0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1 843,3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94,5</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Управление муниципальной собственностью Подосиновского района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1210003010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1 951,0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1 843,3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94,5</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1210003010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1 866,0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1 758,4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94,2</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1210003010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85,0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12Q0000000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388,4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388,4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Создание условий для формирования актуальной налоговой базы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12Q4400000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388,4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388,4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12Q4415000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Проведение комплексных кадастровых работ</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12Q4415140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12Q4415140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Проведение комплексных кадастровых работ</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12Q44S5140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12Q44S5140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1300000000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60 946,9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60 256,4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98,9</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38 053,1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37 988,0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Глава муниципального образования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1300001010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1 917,2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1 917,2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130000101A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130000101A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130000101В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1 817,2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1 817,2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130000101В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1 817,2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1 817,2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Органы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36 045,7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35 981,6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27 622,6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27 622,6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27 526,6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27 526,6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8 423,1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8 359,0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99,2</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4 280,1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4 276,8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4 123,2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4 063,5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16,5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93,0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Депутаты Подосиновской районной Думы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1300001050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90,2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98,9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130000105В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90,2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89,2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98,9</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130000105В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90,2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89,2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1300002000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14 625,3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14 562,9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Централизованные бухгалтерии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1300002050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14 625,3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14 562,9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7 695,8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7 695,8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130000205A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7 695,8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7 695,8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6 929,4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6 867,1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99,1</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6 292,0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6 229,6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130000205В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637,5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637,5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3 467,0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3 087,1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89,0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w:t>
            </w:r>
            <w:proofErr w:type="gramStart"/>
            <w:r w:rsidRPr="00FD5F65">
              <w:rPr>
                <w:rFonts w:eastAsia="Times New Roman"/>
                <w:color w:val="000000"/>
                <w:kern w:val="0"/>
                <w:sz w:val="16"/>
                <w:szCs w:val="16"/>
                <w:lang w:eastAsia="ru-RU"/>
              </w:rPr>
              <w:t>.</w:t>
            </w:r>
            <w:proofErr w:type="gramEnd"/>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с</w:t>
            </w:r>
            <w:proofErr w:type="gramEnd"/>
            <w:r w:rsidRPr="00FD5F65">
              <w:rPr>
                <w:rFonts w:eastAsia="Times New Roman"/>
                <w:color w:val="000000"/>
                <w:kern w:val="0"/>
                <w:sz w:val="16"/>
                <w:szCs w:val="16"/>
                <w:lang w:eastAsia="ru-RU"/>
              </w:rPr>
              <w:t>вязанные с обеспечением национальной безопасности и правоохранительной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1300003020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2 937,0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2 692,1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91,7</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130000302A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31"/>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130000302A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130000302В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2 737,0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2 492,1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91,1</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130000302В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2 541,7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2 297,6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90,4</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130000302В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195,3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194,4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99,6</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1300003610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180,0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105,0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58,3</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1300003610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180,0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105,0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58,3</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1300003630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350,0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290,0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82,9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1300003630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350,0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290,0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82,9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Другие общегосударственные вопросы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1300006000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1 266,4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1 087,8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85,9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Другие общегосударственные вопросы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1 158,0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979,4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84,6</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1 041,6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863,1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82,9</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Иные бюджетные ассигнования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1300006020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800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116,4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116,3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99,9</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108,4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108,4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108,4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108,4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Доплаты к пенсиям</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1300007000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2 275,0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2 270,4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Ежемесячная доплата к страховой пенсии лицам</w:t>
            </w:r>
            <w:proofErr w:type="gramStart"/>
            <w:r w:rsidRPr="00FD5F65">
              <w:rPr>
                <w:rFonts w:eastAsia="Times New Roman"/>
                <w:color w:val="000000"/>
                <w:kern w:val="0"/>
                <w:sz w:val="16"/>
                <w:szCs w:val="16"/>
                <w:lang w:eastAsia="ru-RU"/>
              </w:rPr>
              <w:t>.</w:t>
            </w:r>
            <w:proofErr w:type="gramEnd"/>
            <w:r w:rsidRPr="00FD5F65">
              <w:rPr>
                <w:rFonts w:eastAsia="Times New Roman"/>
                <w:color w:val="000000"/>
                <w:kern w:val="0"/>
                <w:sz w:val="16"/>
                <w:szCs w:val="16"/>
                <w:lang w:eastAsia="ru-RU"/>
              </w:rPr>
              <w:t xml:space="preserve"> </w:t>
            </w:r>
            <w:proofErr w:type="gramStart"/>
            <w:r w:rsidRPr="00FD5F65">
              <w:rPr>
                <w:rFonts w:eastAsia="Times New Roman"/>
                <w:color w:val="000000"/>
                <w:kern w:val="0"/>
                <w:sz w:val="16"/>
                <w:szCs w:val="16"/>
                <w:lang w:eastAsia="ru-RU"/>
              </w:rPr>
              <w:t>з</w:t>
            </w:r>
            <w:proofErr w:type="gramEnd"/>
            <w:r w:rsidRPr="00FD5F65">
              <w:rPr>
                <w:rFonts w:eastAsia="Times New Roman"/>
                <w:color w:val="000000"/>
                <w:kern w:val="0"/>
                <w:sz w:val="16"/>
                <w:szCs w:val="16"/>
                <w:lang w:eastAsia="ru-RU"/>
              </w:rPr>
              <w:t>амещавшим муниципальную должность</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408,2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408,2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1300007010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408,2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408,2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Пенсия за выслугу лет муниципальным служащим Подосиновского района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1300007020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1 866,8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1 862,3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1300007020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1 866,8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1 862,3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Социальная поддержка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1300008000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11,5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11,5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Единовременная денежная выплата Почетному гражданину Подосиновского района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1300008100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11,5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11,5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1300008100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13Q0000000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1 248,6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1 248,6</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Создание условий для развития сферы культуры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13Q0800000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13Q0816000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Хранение, комплектование, учет и использование архивных документов</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13Q0816010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13Q0816010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79,4</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13Q1400000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1 162,5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1 162,5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13Q1415000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30,9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30,9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13Q1415560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30,9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30,9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13Q1415560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30,9</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Поощрение муниципальных образований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13Q1417300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374,2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374,2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13Q1417300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374,2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374,2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757,1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757,1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757,1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757,1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13Q14S5560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13Q14S5560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верховенства закона и защиты прав и свобод человека и гражданина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13Q5600000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6,7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6,7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13Q5651200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13Q5651200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6,7</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1400000000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71 086,5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70 971,9</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99,8</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1400001000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10 335,1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10 330,5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Органы местного самоуправления</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1400001030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10 335,1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10 330,5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областного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140000103A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9 486,5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9 486,5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140000103A</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9 486,5</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9 486,5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140000103В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848,6</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844,0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99,5</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528,3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528,3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140000103В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320,3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315,7</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98,6</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Обслуживание муниципального долга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1400009000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110,0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Обслуживание государственного (муниципального) долга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1400009000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700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110,0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Выравнивание бюджетной обеспеченности поселений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1400010000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57 761,1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57 761,1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по обеспечению сбалансированности бюджетов поселений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1400010010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42 761,1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42 761,1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1400010010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42 761,1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42 761,1</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Выравнивание бюджетной обеспеченности поселений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1400010020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15 000,0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15 000,0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1400010020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15 000,0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15 000,0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14Q0000000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2 880,3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2 880,3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2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14Q1400000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277,3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277,3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4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277,3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277,3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14Q1455490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277,3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277,3</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Обеспечение реализации бюджетного процесса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14Q5100000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67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14Q5116000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Расчет и предоставление дотаций бюджетам поселений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14Q5116030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8910AA" w:rsidRPr="00FD5F65" w:rsidTr="008910AA">
        <w:trPr>
          <w:trHeight w:val="30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Межбюджетные трансферты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14Q5116030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2 603,0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271"/>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1500000000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681,0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681,0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23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установленной сфере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1500003000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5,0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354"/>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1500003460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5,0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317"/>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1500003460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5,0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138"/>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Комплекс процессных мероприятий</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15Q0000000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0"/>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27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15Q2000000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1"/>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04"/>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15Q2016000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2"/>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684"/>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15Q2016060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676,0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48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15Q2016060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645,2</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645,2</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332"/>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15Q2016060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200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30,8</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30,8</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155"/>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w:t>
            </w:r>
            <w:r>
              <w:rPr>
                <w:rFonts w:eastAsia="Times New Roman"/>
                <w:color w:val="000000"/>
                <w:kern w:val="0"/>
                <w:sz w:val="16"/>
                <w:szCs w:val="16"/>
                <w:lang w:eastAsia="ru-RU"/>
              </w:rPr>
              <w:t>,</w:t>
            </w:r>
            <w:r w:rsidRPr="00FD5F65">
              <w:rPr>
                <w:rFonts w:eastAsia="Times New Roman"/>
                <w:color w:val="000000"/>
                <w:kern w:val="0"/>
                <w:sz w:val="16"/>
                <w:szCs w:val="16"/>
                <w:lang w:eastAsia="ru-RU"/>
              </w:rPr>
              <w:t xml:space="preserve"> не вошедшие в муниципальные программы</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3200000000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1 217,1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1 217,0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15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Председатель контрольно-счетной комиссии Подосиновского района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3200001060</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1 217,1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1 217,0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3"/>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127"/>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учреждений за счет средств местного бюджета</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320000106В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000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1 217,1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1 217,0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4"/>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560"/>
        </w:trPr>
        <w:tc>
          <w:tcPr>
            <w:tcW w:w="5955" w:type="dxa"/>
            <w:tcBorders>
              <w:top w:val="single" w:sz="4" w:space="0" w:color="auto"/>
              <w:left w:val="single" w:sz="4" w:space="0" w:color="auto"/>
              <w:bottom w:val="single" w:sz="4" w:space="0" w:color="auto"/>
              <w:right w:val="single" w:sz="4" w:space="0" w:color="auto"/>
            </w:tcBorders>
            <w:shd w:val="clear" w:color="000000" w:fill="FFFFFF"/>
            <w:hideMark/>
          </w:tcPr>
          <w:p w:rsidR="00FD5F65" w:rsidRPr="00FD5F65" w:rsidRDefault="00FD5F65" w:rsidP="00FD5F65">
            <w:pPr>
              <w:widowControl/>
              <w:suppressAutoHyphens w:val="0"/>
              <w:autoSpaceDN/>
              <w:ind w:firstLine="0"/>
              <w:jc w:val="lef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320000106В</w:t>
            </w:r>
          </w:p>
        </w:tc>
        <w:tc>
          <w:tcPr>
            <w:tcW w:w="456"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center"/>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1 217,1</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1 217,0</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outlineLvl w:val="5"/>
              <w:rPr>
                <w:rFonts w:eastAsia="Times New Roman"/>
                <w:color w:val="000000"/>
                <w:kern w:val="0"/>
                <w:sz w:val="16"/>
                <w:szCs w:val="16"/>
                <w:lang w:eastAsia="ru-RU"/>
              </w:rPr>
            </w:pPr>
            <w:r w:rsidRPr="00FD5F65">
              <w:rPr>
                <w:rFonts w:eastAsia="Times New Roman"/>
                <w:color w:val="000000"/>
                <w:kern w:val="0"/>
                <w:sz w:val="16"/>
                <w:szCs w:val="16"/>
                <w:lang w:eastAsia="ru-RU"/>
              </w:rPr>
              <w:t>100,0</w:t>
            </w:r>
          </w:p>
        </w:tc>
      </w:tr>
      <w:tr w:rsidR="00FD5F65" w:rsidRPr="00FD5F65" w:rsidTr="008910AA">
        <w:trPr>
          <w:trHeight w:val="255"/>
        </w:trPr>
        <w:tc>
          <w:tcPr>
            <w:tcW w:w="7545"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5F65" w:rsidRPr="00FD5F65" w:rsidRDefault="00FD5F65" w:rsidP="00FD5F65">
            <w:pPr>
              <w:widowControl/>
              <w:suppressAutoHyphens w:val="0"/>
              <w:autoSpaceDN/>
              <w:ind w:firstLine="0"/>
              <w:jc w:val="left"/>
              <w:rPr>
                <w:rFonts w:eastAsia="Times New Roman"/>
                <w:color w:val="000000"/>
                <w:kern w:val="0"/>
                <w:sz w:val="16"/>
                <w:szCs w:val="16"/>
                <w:lang w:eastAsia="ru-RU"/>
              </w:rPr>
            </w:pPr>
            <w:r w:rsidRPr="00FD5F65">
              <w:rPr>
                <w:rFonts w:eastAsia="Times New Roman"/>
                <w:color w:val="000000"/>
                <w:kern w:val="0"/>
                <w:sz w:val="16"/>
                <w:szCs w:val="16"/>
                <w:lang w:eastAsia="ru-RU"/>
              </w:rPr>
              <w:t>ВСЕГО РАСХОДОВ:</w:t>
            </w:r>
          </w:p>
        </w:tc>
        <w:tc>
          <w:tcPr>
            <w:tcW w:w="1129"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488 734,3</w:t>
            </w:r>
          </w:p>
        </w:tc>
        <w:tc>
          <w:tcPr>
            <w:tcW w:w="880"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481 457,5</w:t>
            </w:r>
          </w:p>
        </w:tc>
        <w:tc>
          <w:tcPr>
            <w:tcW w:w="1078" w:type="dxa"/>
            <w:tcBorders>
              <w:top w:val="single" w:sz="4" w:space="0" w:color="auto"/>
              <w:left w:val="nil"/>
              <w:bottom w:val="single" w:sz="4" w:space="0" w:color="auto"/>
              <w:right w:val="single" w:sz="4" w:space="0" w:color="auto"/>
            </w:tcBorders>
            <w:shd w:val="clear" w:color="000000" w:fill="FFFFFF"/>
            <w:noWrap/>
            <w:hideMark/>
          </w:tcPr>
          <w:p w:rsidR="00FD5F65" w:rsidRPr="00FD5F65" w:rsidRDefault="00FD5F65" w:rsidP="00FD5F65">
            <w:pPr>
              <w:widowControl/>
              <w:suppressAutoHyphens w:val="0"/>
              <w:autoSpaceDN/>
              <w:ind w:firstLine="0"/>
              <w:jc w:val="right"/>
              <w:rPr>
                <w:rFonts w:eastAsia="Times New Roman"/>
                <w:color w:val="000000"/>
                <w:kern w:val="0"/>
                <w:sz w:val="16"/>
                <w:szCs w:val="16"/>
                <w:lang w:eastAsia="ru-RU"/>
              </w:rPr>
            </w:pPr>
            <w:r w:rsidRPr="00FD5F65">
              <w:rPr>
                <w:rFonts w:eastAsia="Times New Roman"/>
                <w:color w:val="000000"/>
                <w:kern w:val="0"/>
                <w:sz w:val="16"/>
                <w:szCs w:val="16"/>
                <w:lang w:eastAsia="ru-RU"/>
              </w:rPr>
              <w:t>98,5</w:t>
            </w:r>
          </w:p>
        </w:tc>
      </w:tr>
    </w:tbl>
    <w:p w:rsidR="00316B72" w:rsidRDefault="00316B72" w:rsidP="00FD5F65">
      <w:pPr>
        <w:widowControl/>
        <w:shd w:val="clear" w:color="auto" w:fill="FFFFFF"/>
        <w:suppressAutoHyphens w:val="0"/>
        <w:autoSpaceDN/>
        <w:ind w:left="-993" w:firstLine="0"/>
        <w:jc w:val="left"/>
        <w:rPr>
          <w:rFonts w:eastAsiaTheme="minorHAnsi"/>
          <w:kern w:val="0"/>
          <w:sz w:val="28"/>
          <w:szCs w:val="28"/>
          <w:lang w:eastAsia="en-US"/>
        </w:rPr>
      </w:pPr>
    </w:p>
    <w:p w:rsidR="00A52B0F" w:rsidRDefault="00A52B0F" w:rsidP="00FD5F65">
      <w:pPr>
        <w:widowControl/>
        <w:shd w:val="clear" w:color="auto" w:fill="FFFFFF"/>
        <w:suppressAutoHyphens w:val="0"/>
        <w:autoSpaceDN/>
        <w:ind w:left="-993" w:firstLine="0"/>
        <w:jc w:val="left"/>
        <w:rPr>
          <w:rFonts w:eastAsiaTheme="minorHAnsi"/>
          <w:kern w:val="0"/>
          <w:sz w:val="28"/>
          <w:szCs w:val="28"/>
          <w:lang w:eastAsia="en-US"/>
        </w:rPr>
      </w:pPr>
    </w:p>
    <w:tbl>
      <w:tblPr>
        <w:tblW w:w="10528" w:type="dxa"/>
        <w:tblInd w:w="-885" w:type="dxa"/>
        <w:tblLook w:val="04A0" w:firstRow="1" w:lastRow="0" w:firstColumn="1" w:lastColumn="0" w:noHBand="0" w:noVBand="1"/>
      </w:tblPr>
      <w:tblGrid>
        <w:gridCol w:w="5388"/>
        <w:gridCol w:w="2760"/>
        <w:gridCol w:w="1240"/>
        <w:gridCol w:w="1140"/>
      </w:tblGrid>
      <w:tr w:rsidR="00A52B0F" w:rsidRPr="00A52B0F" w:rsidTr="00A52B0F">
        <w:trPr>
          <w:trHeight w:val="300"/>
        </w:trPr>
        <w:tc>
          <w:tcPr>
            <w:tcW w:w="5388" w:type="dxa"/>
            <w:vMerge w:val="restart"/>
            <w:tcBorders>
              <w:top w:val="nil"/>
              <w:left w:val="nil"/>
              <w:bottom w:val="nil"/>
              <w:right w:val="nil"/>
            </w:tcBorders>
            <w:shd w:val="clear" w:color="auto" w:fill="auto"/>
            <w:hideMark/>
          </w:tcPr>
          <w:p w:rsidR="00A52B0F" w:rsidRPr="00A52B0F" w:rsidRDefault="00A52B0F" w:rsidP="00A52B0F">
            <w:pPr>
              <w:widowControl/>
              <w:suppressAutoHyphens w:val="0"/>
              <w:autoSpaceDN/>
              <w:ind w:firstLine="0"/>
              <w:jc w:val="left"/>
              <w:rPr>
                <w:rFonts w:eastAsia="Times New Roman"/>
                <w:b/>
                <w:bCs/>
                <w:color w:val="000000"/>
                <w:kern w:val="0"/>
                <w:szCs w:val="24"/>
                <w:lang w:eastAsia="ru-RU"/>
              </w:rPr>
            </w:pPr>
            <w:r w:rsidRPr="00A52B0F">
              <w:rPr>
                <w:rFonts w:eastAsia="Times New Roman"/>
                <w:b/>
                <w:bCs/>
                <w:color w:val="000000"/>
                <w:kern w:val="0"/>
                <w:szCs w:val="24"/>
                <w:lang w:eastAsia="ru-RU"/>
              </w:rPr>
              <w:lastRenderedPageBreak/>
              <w:t xml:space="preserve">   </w:t>
            </w:r>
          </w:p>
        </w:tc>
        <w:tc>
          <w:tcPr>
            <w:tcW w:w="5140" w:type="dxa"/>
            <w:gridSpan w:val="3"/>
            <w:tcBorders>
              <w:top w:val="nil"/>
              <w:left w:val="nil"/>
              <w:bottom w:val="nil"/>
              <w:right w:val="nil"/>
            </w:tcBorders>
            <w:shd w:val="clear" w:color="auto" w:fill="auto"/>
            <w:hideMark/>
          </w:tcPr>
          <w:p w:rsidR="00A52B0F" w:rsidRPr="00A52B0F" w:rsidRDefault="00A52B0F" w:rsidP="00A52B0F">
            <w:pPr>
              <w:widowControl/>
              <w:suppressAutoHyphens w:val="0"/>
              <w:autoSpaceDN/>
              <w:ind w:firstLine="0"/>
              <w:jc w:val="left"/>
              <w:rPr>
                <w:rFonts w:eastAsia="Times New Roman"/>
                <w:color w:val="000000"/>
                <w:kern w:val="0"/>
                <w:szCs w:val="24"/>
                <w:lang w:eastAsia="ru-RU"/>
              </w:rPr>
            </w:pPr>
            <w:r w:rsidRPr="00A52B0F">
              <w:rPr>
                <w:rFonts w:eastAsia="Times New Roman"/>
                <w:color w:val="000000"/>
                <w:kern w:val="0"/>
                <w:szCs w:val="24"/>
                <w:lang w:eastAsia="ru-RU"/>
              </w:rPr>
              <w:t xml:space="preserve">Приложение 5   </w:t>
            </w:r>
          </w:p>
        </w:tc>
      </w:tr>
      <w:tr w:rsidR="00A52B0F" w:rsidRPr="00A52B0F" w:rsidTr="00A52B0F">
        <w:trPr>
          <w:trHeight w:val="510"/>
        </w:trPr>
        <w:tc>
          <w:tcPr>
            <w:tcW w:w="5388" w:type="dxa"/>
            <w:vMerge/>
            <w:tcBorders>
              <w:top w:val="nil"/>
              <w:left w:val="nil"/>
              <w:bottom w:val="nil"/>
              <w:right w:val="nil"/>
            </w:tcBorders>
            <w:vAlign w:val="center"/>
            <w:hideMark/>
          </w:tcPr>
          <w:p w:rsidR="00A52B0F" w:rsidRPr="00A52B0F" w:rsidRDefault="00A52B0F" w:rsidP="00A52B0F">
            <w:pPr>
              <w:widowControl/>
              <w:suppressAutoHyphens w:val="0"/>
              <w:autoSpaceDN/>
              <w:ind w:firstLine="0"/>
              <w:jc w:val="left"/>
              <w:rPr>
                <w:rFonts w:eastAsia="Times New Roman"/>
                <w:b/>
                <w:bCs/>
                <w:color w:val="000000"/>
                <w:kern w:val="0"/>
                <w:szCs w:val="24"/>
                <w:lang w:eastAsia="ru-RU"/>
              </w:rPr>
            </w:pPr>
          </w:p>
        </w:tc>
        <w:tc>
          <w:tcPr>
            <w:tcW w:w="5140" w:type="dxa"/>
            <w:gridSpan w:val="3"/>
            <w:tcBorders>
              <w:top w:val="nil"/>
              <w:left w:val="nil"/>
              <w:bottom w:val="nil"/>
              <w:right w:val="nil"/>
            </w:tcBorders>
            <w:shd w:val="clear" w:color="auto" w:fill="auto"/>
            <w:hideMark/>
          </w:tcPr>
          <w:p w:rsidR="00A52B0F" w:rsidRDefault="00A52B0F" w:rsidP="00A52B0F">
            <w:pPr>
              <w:widowControl/>
              <w:suppressAutoHyphens w:val="0"/>
              <w:autoSpaceDN/>
              <w:ind w:firstLine="0"/>
              <w:jc w:val="left"/>
              <w:rPr>
                <w:rFonts w:eastAsia="Times New Roman"/>
                <w:color w:val="000000"/>
                <w:kern w:val="0"/>
                <w:szCs w:val="24"/>
                <w:lang w:eastAsia="ru-RU"/>
              </w:rPr>
            </w:pPr>
            <w:r w:rsidRPr="00A52B0F">
              <w:rPr>
                <w:rFonts w:eastAsia="Times New Roman"/>
                <w:color w:val="000000"/>
                <w:kern w:val="0"/>
                <w:szCs w:val="24"/>
                <w:lang w:eastAsia="ru-RU"/>
              </w:rPr>
              <w:t>к решению</w:t>
            </w:r>
          </w:p>
          <w:p w:rsidR="00A52B0F" w:rsidRPr="00A52B0F" w:rsidRDefault="00A52B0F" w:rsidP="00A52B0F">
            <w:pPr>
              <w:widowControl/>
              <w:suppressAutoHyphens w:val="0"/>
              <w:autoSpaceDN/>
              <w:ind w:firstLine="0"/>
              <w:jc w:val="left"/>
              <w:rPr>
                <w:rFonts w:eastAsia="Times New Roman"/>
                <w:color w:val="000000"/>
                <w:kern w:val="0"/>
                <w:szCs w:val="24"/>
                <w:lang w:eastAsia="ru-RU"/>
              </w:rPr>
            </w:pPr>
            <w:r w:rsidRPr="00A52B0F">
              <w:rPr>
                <w:rFonts w:eastAsia="Times New Roman"/>
                <w:color w:val="000000"/>
                <w:kern w:val="0"/>
                <w:szCs w:val="24"/>
                <w:lang w:eastAsia="ru-RU"/>
              </w:rPr>
              <w:t>Подосиновской районной Думы                                от 17.04.2026 № 61/223</w:t>
            </w:r>
          </w:p>
        </w:tc>
      </w:tr>
      <w:tr w:rsidR="00A52B0F" w:rsidRPr="00A52B0F" w:rsidTr="00A52B0F">
        <w:trPr>
          <w:trHeight w:val="360"/>
        </w:trPr>
        <w:tc>
          <w:tcPr>
            <w:tcW w:w="5388" w:type="dxa"/>
            <w:tcBorders>
              <w:top w:val="nil"/>
              <w:left w:val="nil"/>
              <w:bottom w:val="nil"/>
              <w:right w:val="nil"/>
            </w:tcBorders>
            <w:shd w:val="clear" w:color="auto" w:fill="auto"/>
            <w:noWrap/>
            <w:vAlign w:val="bottom"/>
            <w:hideMark/>
          </w:tcPr>
          <w:p w:rsidR="00A52B0F" w:rsidRDefault="00A52B0F" w:rsidP="00A52B0F">
            <w:pPr>
              <w:widowControl/>
              <w:suppressAutoHyphens w:val="0"/>
              <w:autoSpaceDN/>
              <w:ind w:firstLine="0"/>
              <w:jc w:val="center"/>
              <w:rPr>
                <w:rFonts w:eastAsia="Times New Roman"/>
                <w:b/>
                <w:bCs/>
                <w:color w:val="000000"/>
                <w:kern w:val="0"/>
                <w:szCs w:val="24"/>
                <w:lang w:eastAsia="ru-RU"/>
              </w:rPr>
            </w:pPr>
          </w:p>
          <w:p w:rsidR="00A52B0F" w:rsidRPr="00A52B0F" w:rsidRDefault="00A52B0F" w:rsidP="00A52B0F">
            <w:pPr>
              <w:widowControl/>
              <w:suppressAutoHyphens w:val="0"/>
              <w:autoSpaceDN/>
              <w:ind w:firstLine="0"/>
              <w:jc w:val="center"/>
              <w:rPr>
                <w:rFonts w:eastAsia="Times New Roman"/>
                <w:b/>
                <w:bCs/>
                <w:color w:val="000000"/>
                <w:kern w:val="0"/>
                <w:szCs w:val="24"/>
                <w:lang w:eastAsia="ru-RU"/>
              </w:rPr>
            </w:pPr>
          </w:p>
        </w:tc>
        <w:tc>
          <w:tcPr>
            <w:tcW w:w="2760"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ascii="Calibri" w:eastAsia="Times New Roman" w:hAnsi="Calibri"/>
                <w:color w:val="000000"/>
                <w:kern w:val="0"/>
                <w:sz w:val="22"/>
                <w:szCs w:val="22"/>
                <w:lang w:eastAsia="ru-RU"/>
              </w:rPr>
            </w:pPr>
          </w:p>
        </w:tc>
        <w:tc>
          <w:tcPr>
            <w:tcW w:w="1240"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ascii="Calibri" w:eastAsia="Times New Roman" w:hAnsi="Calibri"/>
                <w:color w:val="000000"/>
                <w:kern w:val="0"/>
                <w:sz w:val="22"/>
                <w:szCs w:val="22"/>
                <w:lang w:eastAsia="ru-RU"/>
              </w:rPr>
            </w:pPr>
          </w:p>
        </w:tc>
        <w:tc>
          <w:tcPr>
            <w:tcW w:w="1140"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ascii="Calibri" w:eastAsia="Times New Roman" w:hAnsi="Calibri"/>
                <w:color w:val="000000"/>
                <w:kern w:val="0"/>
                <w:sz w:val="22"/>
                <w:szCs w:val="22"/>
                <w:lang w:eastAsia="ru-RU"/>
              </w:rPr>
            </w:pPr>
          </w:p>
        </w:tc>
      </w:tr>
      <w:tr w:rsidR="00A52B0F" w:rsidRPr="00A52B0F" w:rsidTr="00A52B0F">
        <w:trPr>
          <w:trHeight w:val="375"/>
        </w:trPr>
        <w:tc>
          <w:tcPr>
            <w:tcW w:w="10528" w:type="dxa"/>
            <w:gridSpan w:val="4"/>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r w:rsidRPr="00A52B0F">
              <w:rPr>
                <w:rFonts w:eastAsia="Times New Roman"/>
                <w:b/>
                <w:bCs/>
                <w:color w:val="000000"/>
                <w:kern w:val="0"/>
                <w:sz w:val="28"/>
                <w:szCs w:val="28"/>
                <w:lang w:eastAsia="ru-RU"/>
              </w:rPr>
              <w:t>ИСТОЧНИКИ</w:t>
            </w:r>
          </w:p>
        </w:tc>
      </w:tr>
      <w:tr w:rsidR="00A52B0F" w:rsidRPr="00A52B0F" w:rsidTr="00A52B0F">
        <w:trPr>
          <w:trHeight w:val="375"/>
        </w:trPr>
        <w:tc>
          <w:tcPr>
            <w:tcW w:w="10528" w:type="dxa"/>
            <w:gridSpan w:val="4"/>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r w:rsidRPr="00A52B0F">
              <w:rPr>
                <w:rFonts w:eastAsia="Times New Roman"/>
                <w:b/>
                <w:bCs/>
                <w:color w:val="000000"/>
                <w:kern w:val="0"/>
                <w:sz w:val="28"/>
                <w:szCs w:val="28"/>
                <w:lang w:eastAsia="ru-RU"/>
              </w:rPr>
              <w:t xml:space="preserve">финансирования дефицита бюджета района за 2025 год </w:t>
            </w:r>
          </w:p>
        </w:tc>
      </w:tr>
      <w:tr w:rsidR="00A52B0F" w:rsidRPr="00A52B0F" w:rsidTr="00A52B0F">
        <w:trPr>
          <w:trHeight w:val="315"/>
        </w:trPr>
        <w:tc>
          <w:tcPr>
            <w:tcW w:w="5388"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eastAsia="Times New Roman"/>
                <w:color w:val="000000"/>
                <w:kern w:val="0"/>
                <w:szCs w:val="24"/>
                <w:lang w:eastAsia="ru-RU"/>
              </w:rPr>
            </w:pPr>
            <w:r w:rsidRPr="00A52B0F">
              <w:rPr>
                <w:rFonts w:eastAsia="Times New Roman"/>
                <w:color w:val="000000"/>
                <w:kern w:val="0"/>
                <w:szCs w:val="24"/>
                <w:lang w:eastAsia="ru-RU"/>
              </w:rPr>
              <w:t xml:space="preserve">    </w:t>
            </w:r>
          </w:p>
        </w:tc>
        <w:tc>
          <w:tcPr>
            <w:tcW w:w="2760"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ascii="Calibri" w:eastAsia="Times New Roman" w:hAnsi="Calibri"/>
                <w:color w:val="000000"/>
                <w:kern w:val="0"/>
                <w:sz w:val="22"/>
                <w:szCs w:val="22"/>
                <w:lang w:eastAsia="ru-RU"/>
              </w:rPr>
            </w:pPr>
          </w:p>
        </w:tc>
        <w:tc>
          <w:tcPr>
            <w:tcW w:w="2380" w:type="dxa"/>
            <w:gridSpan w:val="2"/>
            <w:tcBorders>
              <w:top w:val="nil"/>
              <w:left w:val="nil"/>
              <w:bottom w:val="single" w:sz="4" w:space="0" w:color="auto"/>
              <w:right w:val="nil"/>
            </w:tcBorders>
            <w:shd w:val="clear" w:color="auto" w:fill="auto"/>
            <w:noWrap/>
            <w:vAlign w:val="bottom"/>
            <w:hideMark/>
          </w:tcPr>
          <w:p w:rsidR="00A52B0F" w:rsidRPr="00A52B0F" w:rsidRDefault="00A52B0F" w:rsidP="00A52B0F">
            <w:pPr>
              <w:widowControl/>
              <w:suppressAutoHyphens w:val="0"/>
              <w:autoSpaceDN/>
              <w:ind w:firstLine="0"/>
              <w:jc w:val="right"/>
              <w:rPr>
                <w:rFonts w:ascii="Calibri" w:eastAsia="Times New Roman" w:hAnsi="Calibri"/>
                <w:color w:val="000000"/>
                <w:kern w:val="0"/>
                <w:sz w:val="22"/>
                <w:szCs w:val="22"/>
                <w:lang w:eastAsia="ru-RU"/>
              </w:rPr>
            </w:pPr>
            <w:r w:rsidRPr="00A52B0F">
              <w:rPr>
                <w:rFonts w:ascii="Calibri" w:eastAsia="Times New Roman" w:hAnsi="Calibri"/>
                <w:color w:val="000000"/>
                <w:kern w:val="0"/>
                <w:sz w:val="22"/>
                <w:szCs w:val="22"/>
                <w:lang w:eastAsia="ru-RU"/>
              </w:rPr>
              <w:t>(тыс. руб.)</w:t>
            </w:r>
          </w:p>
        </w:tc>
      </w:tr>
      <w:tr w:rsidR="00A52B0F" w:rsidRPr="00A52B0F" w:rsidTr="00A52B0F">
        <w:trPr>
          <w:trHeight w:val="300"/>
        </w:trPr>
        <w:tc>
          <w:tcPr>
            <w:tcW w:w="53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Наименование показателя</w:t>
            </w:r>
          </w:p>
        </w:tc>
        <w:tc>
          <w:tcPr>
            <w:tcW w:w="2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Код бюджетной классификации</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Сумма  (план)</w:t>
            </w:r>
          </w:p>
        </w:tc>
        <w:tc>
          <w:tcPr>
            <w:tcW w:w="1140" w:type="dxa"/>
            <w:vMerge w:val="restart"/>
            <w:tcBorders>
              <w:top w:val="nil"/>
              <w:left w:val="single" w:sz="4" w:space="0" w:color="auto"/>
              <w:bottom w:val="single" w:sz="4" w:space="0" w:color="auto"/>
              <w:right w:val="single" w:sz="4" w:space="0" w:color="auto"/>
            </w:tcBorders>
            <w:shd w:val="clear" w:color="auto" w:fill="auto"/>
            <w:vAlign w:val="center"/>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Сумма  (факт)</w:t>
            </w:r>
          </w:p>
        </w:tc>
      </w:tr>
      <w:tr w:rsidR="00A52B0F" w:rsidRPr="00A52B0F" w:rsidTr="00A52B0F">
        <w:trPr>
          <w:trHeight w:val="915"/>
        </w:trPr>
        <w:tc>
          <w:tcPr>
            <w:tcW w:w="5388" w:type="dxa"/>
            <w:vMerge/>
            <w:tcBorders>
              <w:top w:val="single" w:sz="4" w:space="0" w:color="auto"/>
              <w:left w:val="single" w:sz="4" w:space="0" w:color="auto"/>
              <w:bottom w:val="single" w:sz="4" w:space="0" w:color="auto"/>
              <w:right w:val="single" w:sz="4" w:space="0" w:color="auto"/>
            </w:tcBorders>
            <w:vAlign w:val="center"/>
            <w:hideMark/>
          </w:tcPr>
          <w:p w:rsidR="00A52B0F" w:rsidRPr="00A52B0F" w:rsidRDefault="00A52B0F" w:rsidP="00A52B0F">
            <w:pPr>
              <w:widowControl/>
              <w:suppressAutoHyphens w:val="0"/>
              <w:autoSpaceDN/>
              <w:ind w:firstLine="0"/>
              <w:jc w:val="left"/>
              <w:rPr>
                <w:rFonts w:eastAsia="Times New Roman"/>
                <w:b/>
                <w:bCs/>
                <w:color w:val="000000"/>
                <w:kern w:val="0"/>
                <w:sz w:val="20"/>
                <w:lang w:eastAsia="ru-RU"/>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A52B0F" w:rsidRPr="00A52B0F" w:rsidRDefault="00A52B0F" w:rsidP="00A52B0F">
            <w:pPr>
              <w:widowControl/>
              <w:suppressAutoHyphens w:val="0"/>
              <w:autoSpaceDN/>
              <w:ind w:firstLine="0"/>
              <w:jc w:val="left"/>
              <w:rPr>
                <w:rFonts w:eastAsia="Times New Roman"/>
                <w:b/>
                <w:bCs/>
                <w:color w:val="000000"/>
                <w:kern w:val="0"/>
                <w:sz w:val="20"/>
                <w:lang w:eastAsia="ru-RU"/>
              </w:rPr>
            </w:pPr>
          </w:p>
        </w:tc>
        <w:tc>
          <w:tcPr>
            <w:tcW w:w="1240" w:type="dxa"/>
            <w:vMerge/>
            <w:tcBorders>
              <w:top w:val="nil"/>
              <w:left w:val="single" w:sz="4" w:space="0" w:color="auto"/>
              <w:bottom w:val="single" w:sz="4" w:space="0" w:color="auto"/>
              <w:right w:val="single" w:sz="4" w:space="0" w:color="auto"/>
            </w:tcBorders>
            <w:vAlign w:val="center"/>
            <w:hideMark/>
          </w:tcPr>
          <w:p w:rsidR="00A52B0F" w:rsidRPr="00A52B0F" w:rsidRDefault="00A52B0F" w:rsidP="00A52B0F">
            <w:pPr>
              <w:widowControl/>
              <w:suppressAutoHyphens w:val="0"/>
              <w:autoSpaceDN/>
              <w:ind w:firstLine="0"/>
              <w:jc w:val="left"/>
              <w:rPr>
                <w:rFonts w:eastAsia="Times New Roman"/>
                <w:b/>
                <w:bCs/>
                <w:color w:val="000000"/>
                <w:kern w:val="0"/>
                <w:sz w:val="20"/>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A52B0F" w:rsidRPr="00A52B0F" w:rsidRDefault="00A52B0F" w:rsidP="00A52B0F">
            <w:pPr>
              <w:widowControl/>
              <w:suppressAutoHyphens w:val="0"/>
              <w:autoSpaceDN/>
              <w:ind w:firstLine="0"/>
              <w:jc w:val="left"/>
              <w:rPr>
                <w:rFonts w:eastAsia="Times New Roman"/>
                <w:b/>
                <w:bCs/>
                <w:color w:val="000000"/>
                <w:kern w:val="0"/>
                <w:sz w:val="20"/>
                <w:lang w:eastAsia="ru-RU"/>
              </w:rPr>
            </w:pPr>
          </w:p>
        </w:tc>
      </w:tr>
      <w:tr w:rsidR="00A52B0F" w:rsidRPr="00A52B0F" w:rsidTr="00A52B0F">
        <w:trPr>
          <w:trHeight w:val="51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ИСТОЧНИКИ ВНУТРЕННЕГО ФИНАНСИРОВАНИЯ ДЕФИЦИТОВ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000 01 00 00 00 00 0000 000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-11 306,2</w:t>
            </w:r>
          </w:p>
        </w:tc>
        <w:tc>
          <w:tcPr>
            <w:tcW w:w="11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-4 846,6</w:t>
            </w:r>
          </w:p>
        </w:tc>
      </w:tr>
      <w:tr w:rsidR="00A52B0F" w:rsidRPr="00A52B0F" w:rsidTr="00A52B0F">
        <w:trPr>
          <w:trHeight w:val="51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Изменение остатков средств на счетах по учету средств бюджета</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000 01 05 00 00 00 0000 000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-11 306,2</w:t>
            </w:r>
          </w:p>
        </w:tc>
        <w:tc>
          <w:tcPr>
            <w:tcW w:w="11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-4 846,6</w:t>
            </w:r>
          </w:p>
        </w:tc>
      </w:tr>
      <w:tr w:rsidR="00A52B0F" w:rsidRPr="00A52B0F" w:rsidTr="00A52B0F">
        <w:trPr>
          <w:trHeight w:val="30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Увеличение остатков средств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000 01 05 00 00 00 0000 500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477 428,1</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476 610,9</w:t>
            </w:r>
          </w:p>
        </w:tc>
      </w:tr>
      <w:tr w:rsidR="00A52B0F" w:rsidRPr="00A52B0F" w:rsidTr="00A52B0F">
        <w:trPr>
          <w:trHeight w:val="30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Увеличение прочих остатков средств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000 01 05 02 00 00 0000 500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477 428,1</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476 610,9</w:t>
            </w:r>
          </w:p>
        </w:tc>
      </w:tr>
      <w:tr w:rsidR="00A52B0F" w:rsidRPr="00A52B0F" w:rsidTr="00A52B0F">
        <w:trPr>
          <w:trHeight w:val="51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Увеличение прочих остатков денежных средств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000 01 05 02 01 00 0000 510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477 428,1</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476 610,9</w:t>
            </w:r>
          </w:p>
        </w:tc>
      </w:tr>
      <w:tr w:rsidR="00A52B0F" w:rsidRPr="00A52B0F" w:rsidTr="00A52B0F">
        <w:trPr>
          <w:trHeight w:val="51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color w:val="000000"/>
                <w:kern w:val="0"/>
                <w:sz w:val="20"/>
                <w:lang w:eastAsia="ru-RU"/>
              </w:rPr>
            </w:pPr>
            <w:r w:rsidRPr="00A52B0F">
              <w:rPr>
                <w:rFonts w:eastAsia="Times New Roman"/>
                <w:color w:val="000000"/>
                <w:kern w:val="0"/>
                <w:sz w:val="20"/>
                <w:lang w:eastAsia="ru-RU"/>
              </w:rPr>
              <w:t>Увеличение прочих остатков денежных средств бюджета муниципального района</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color w:val="000000"/>
                <w:kern w:val="0"/>
                <w:sz w:val="20"/>
                <w:lang w:eastAsia="ru-RU"/>
              </w:rPr>
            </w:pPr>
            <w:r w:rsidRPr="00A52B0F">
              <w:rPr>
                <w:rFonts w:eastAsia="Times New Roman"/>
                <w:color w:val="000000"/>
                <w:kern w:val="0"/>
                <w:sz w:val="20"/>
                <w:lang w:eastAsia="ru-RU"/>
              </w:rPr>
              <w:t>912 01 05 02 01 05 0000 510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color w:val="000000"/>
                <w:kern w:val="0"/>
                <w:sz w:val="20"/>
                <w:lang w:eastAsia="ru-RU"/>
              </w:rPr>
            </w:pPr>
            <w:r w:rsidRPr="00A52B0F">
              <w:rPr>
                <w:rFonts w:eastAsia="Times New Roman"/>
                <w:color w:val="000000"/>
                <w:kern w:val="0"/>
                <w:sz w:val="20"/>
                <w:lang w:eastAsia="ru-RU"/>
              </w:rPr>
              <w:t>477 428,1</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color w:val="000000"/>
                <w:kern w:val="0"/>
                <w:sz w:val="20"/>
                <w:lang w:eastAsia="ru-RU"/>
              </w:rPr>
            </w:pPr>
            <w:r w:rsidRPr="00A52B0F">
              <w:rPr>
                <w:rFonts w:eastAsia="Times New Roman"/>
                <w:color w:val="000000"/>
                <w:kern w:val="0"/>
                <w:sz w:val="20"/>
                <w:lang w:eastAsia="ru-RU"/>
              </w:rPr>
              <w:t>476 610,9</w:t>
            </w:r>
          </w:p>
        </w:tc>
      </w:tr>
      <w:tr w:rsidR="00A52B0F" w:rsidRPr="00A52B0F" w:rsidTr="00A52B0F">
        <w:trPr>
          <w:trHeight w:val="30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Уменьшение остатков средств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000 01 05 00 00 00 0000 600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488 734,3</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481 457,5</w:t>
            </w:r>
          </w:p>
        </w:tc>
      </w:tr>
      <w:tr w:rsidR="00A52B0F" w:rsidRPr="00A52B0F" w:rsidTr="00A52B0F">
        <w:trPr>
          <w:trHeight w:val="30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Уменьшение прочих остатков средств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000 01 05 02 00 00 0000 600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488 734,3</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481 457,5</w:t>
            </w:r>
          </w:p>
        </w:tc>
      </w:tr>
      <w:tr w:rsidR="00A52B0F" w:rsidRPr="00A52B0F" w:rsidTr="00A52B0F">
        <w:trPr>
          <w:trHeight w:val="51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b/>
                <w:bCs/>
                <w:color w:val="000000"/>
                <w:kern w:val="0"/>
                <w:sz w:val="20"/>
                <w:lang w:eastAsia="ru-RU"/>
              </w:rPr>
            </w:pPr>
            <w:r w:rsidRPr="00A52B0F">
              <w:rPr>
                <w:rFonts w:eastAsia="Times New Roman"/>
                <w:b/>
                <w:bCs/>
                <w:color w:val="000000"/>
                <w:kern w:val="0"/>
                <w:sz w:val="20"/>
                <w:lang w:eastAsia="ru-RU"/>
              </w:rPr>
              <w:t>Уменьшение прочих остатков денежных средств бюджетов</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b/>
                <w:bCs/>
                <w:color w:val="000000"/>
                <w:kern w:val="0"/>
                <w:sz w:val="20"/>
                <w:lang w:eastAsia="ru-RU"/>
              </w:rPr>
            </w:pPr>
            <w:r w:rsidRPr="00A52B0F">
              <w:rPr>
                <w:rFonts w:eastAsia="Times New Roman"/>
                <w:b/>
                <w:bCs/>
                <w:color w:val="000000"/>
                <w:kern w:val="0"/>
                <w:sz w:val="20"/>
                <w:lang w:eastAsia="ru-RU"/>
              </w:rPr>
              <w:t>000 01 05 02 01 00 0000 610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488 734,3</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b/>
                <w:bCs/>
                <w:color w:val="000000"/>
                <w:kern w:val="0"/>
                <w:sz w:val="20"/>
                <w:lang w:eastAsia="ru-RU"/>
              </w:rPr>
            </w:pPr>
            <w:r w:rsidRPr="00A52B0F">
              <w:rPr>
                <w:rFonts w:eastAsia="Times New Roman"/>
                <w:b/>
                <w:bCs/>
                <w:color w:val="000000"/>
                <w:kern w:val="0"/>
                <w:sz w:val="20"/>
                <w:lang w:eastAsia="ru-RU"/>
              </w:rPr>
              <w:t>481 457,5</w:t>
            </w:r>
          </w:p>
        </w:tc>
      </w:tr>
      <w:tr w:rsidR="00A52B0F" w:rsidRPr="00A52B0F" w:rsidTr="00A52B0F">
        <w:trPr>
          <w:trHeight w:val="510"/>
        </w:trPr>
        <w:tc>
          <w:tcPr>
            <w:tcW w:w="5388" w:type="dxa"/>
            <w:tcBorders>
              <w:top w:val="nil"/>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rPr>
                <w:rFonts w:eastAsia="Times New Roman"/>
                <w:color w:val="000000"/>
                <w:kern w:val="0"/>
                <w:sz w:val="20"/>
                <w:lang w:eastAsia="ru-RU"/>
              </w:rPr>
            </w:pPr>
            <w:r w:rsidRPr="00A52B0F">
              <w:rPr>
                <w:rFonts w:eastAsia="Times New Roman"/>
                <w:color w:val="000000"/>
                <w:kern w:val="0"/>
                <w:sz w:val="20"/>
                <w:lang w:eastAsia="ru-RU"/>
              </w:rPr>
              <w:t>Уменьшение прочих остатков денежных средств бюджета муниципального района</w:t>
            </w:r>
          </w:p>
        </w:tc>
        <w:tc>
          <w:tcPr>
            <w:tcW w:w="276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color w:val="000000"/>
                <w:kern w:val="0"/>
                <w:sz w:val="20"/>
                <w:lang w:eastAsia="ru-RU"/>
              </w:rPr>
            </w:pPr>
            <w:r w:rsidRPr="00A52B0F">
              <w:rPr>
                <w:rFonts w:eastAsia="Times New Roman"/>
                <w:color w:val="000000"/>
                <w:kern w:val="0"/>
                <w:sz w:val="20"/>
                <w:lang w:eastAsia="ru-RU"/>
              </w:rPr>
              <w:t>912 01 05 02 01 05 0000 610</w:t>
            </w:r>
          </w:p>
        </w:tc>
        <w:tc>
          <w:tcPr>
            <w:tcW w:w="1240"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right"/>
              <w:rPr>
                <w:rFonts w:eastAsia="Times New Roman"/>
                <w:color w:val="000000"/>
                <w:kern w:val="0"/>
                <w:sz w:val="20"/>
                <w:lang w:eastAsia="ru-RU"/>
              </w:rPr>
            </w:pPr>
            <w:r w:rsidRPr="00A52B0F">
              <w:rPr>
                <w:rFonts w:eastAsia="Times New Roman"/>
                <w:color w:val="000000"/>
                <w:kern w:val="0"/>
                <w:sz w:val="20"/>
                <w:lang w:eastAsia="ru-RU"/>
              </w:rPr>
              <w:t>488 734,3</w:t>
            </w:r>
          </w:p>
        </w:tc>
        <w:tc>
          <w:tcPr>
            <w:tcW w:w="114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right"/>
              <w:rPr>
                <w:rFonts w:eastAsia="Times New Roman"/>
                <w:color w:val="000000"/>
                <w:kern w:val="0"/>
                <w:sz w:val="20"/>
                <w:lang w:eastAsia="ru-RU"/>
              </w:rPr>
            </w:pPr>
            <w:r w:rsidRPr="00A52B0F">
              <w:rPr>
                <w:rFonts w:eastAsia="Times New Roman"/>
                <w:color w:val="000000"/>
                <w:kern w:val="0"/>
                <w:sz w:val="20"/>
                <w:lang w:eastAsia="ru-RU"/>
              </w:rPr>
              <w:t>481 457,5</w:t>
            </w:r>
          </w:p>
        </w:tc>
      </w:tr>
    </w:tbl>
    <w:p w:rsidR="00A52B0F" w:rsidRDefault="00A52B0F" w:rsidP="00FD5F65">
      <w:pPr>
        <w:widowControl/>
        <w:shd w:val="clear" w:color="auto" w:fill="FFFFFF"/>
        <w:suppressAutoHyphens w:val="0"/>
        <w:autoSpaceDN/>
        <w:ind w:left="-993" w:firstLine="0"/>
        <w:jc w:val="left"/>
        <w:rPr>
          <w:rFonts w:eastAsiaTheme="minorHAnsi"/>
          <w:kern w:val="0"/>
          <w:sz w:val="28"/>
          <w:szCs w:val="28"/>
          <w:lang w:eastAsia="en-US"/>
        </w:rPr>
      </w:pPr>
    </w:p>
    <w:p w:rsidR="00FF5AC4" w:rsidRDefault="00FF5AC4" w:rsidP="00FF5AC4">
      <w:pPr>
        <w:widowControl/>
        <w:shd w:val="clear" w:color="auto" w:fill="FFFFFF"/>
        <w:suppressAutoHyphens w:val="0"/>
        <w:autoSpaceDN/>
        <w:ind w:firstLine="0"/>
        <w:jc w:val="left"/>
        <w:rPr>
          <w:rFonts w:eastAsia="Times New Roman"/>
          <w:kern w:val="0"/>
          <w:szCs w:val="24"/>
          <w:lang w:eastAsia="ru-RU"/>
        </w:rPr>
      </w:pPr>
    </w:p>
    <w:tbl>
      <w:tblPr>
        <w:tblW w:w="10632" w:type="dxa"/>
        <w:tblInd w:w="-885" w:type="dxa"/>
        <w:tblLook w:val="04A0" w:firstRow="1" w:lastRow="0" w:firstColumn="1" w:lastColumn="0" w:noHBand="0" w:noVBand="1"/>
      </w:tblPr>
      <w:tblGrid>
        <w:gridCol w:w="6238"/>
        <w:gridCol w:w="1418"/>
        <w:gridCol w:w="1160"/>
        <w:gridCol w:w="1816"/>
      </w:tblGrid>
      <w:tr w:rsidR="00A52B0F" w:rsidRPr="00A52B0F" w:rsidTr="00A52B0F">
        <w:trPr>
          <w:trHeight w:val="285"/>
        </w:trPr>
        <w:tc>
          <w:tcPr>
            <w:tcW w:w="7656" w:type="dxa"/>
            <w:gridSpan w:val="2"/>
            <w:tcBorders>
              <w:top w:val="nil"/>
              <w:left w:val="nil"/>
              <w:bottom w:val="nil"/>
              <w:right w:val="nil"/>
            </w:tcBorders>
            <w:shd w:val="clear" w:color="auto" w:fill="auto"/>
            <w:hideMark/>
          </w:tcPr>
          <w:p w:rsidR="00A52B0F" w:rsidRDefault="00A52B0F" w:rsidP="00A52B0F">
            <w:pPr>
              <w:widowControl/>
              <w:suppressAutoHyphens w:val="0"/>
              <w:autoSpaceDN/>
              <w:ind w:firstLine="0"/>
              <w:jc w:val="right"/>
              <w:rPr>
                <w:rFonts w:eastAsia="Times New Roman"/>
                <w:color w:val="000000"/>
                <w:kern w:val="0"/>
                <w:sz w:val="20"/>
                <w:lang w:eastAsia="ru-RU"/>
              </w:rPr>
            </w:pPr>
          </w:p>
          <w:p w:rsidR="00A52B0F" w:rsidRPr="00A52B0F" w:rsidRDefault="00A52B0F" w:rsidP="00A52B0F">
            <w:pPr>
              <w:widowControl/>
              <w:suppressAutoHyphens w:val="0"/>
              <w:autoSpaceDN/>
              <w:ind w:firstLine="0"/>
              <w:jc w:val="right"/>
              <w:rPr>
                <w:rFonts w:eastAsia="Times New Roman"/>
                <w:color w:val="000000"/>
                <w:kern w:val="0"/>
                <w:sz w:val="20"/>
                <w:lang w:eastAsia="ru-RU"/>
              </w:rPr>
            </w:pPr>
          </w:p>
        </w:tc>
        <w:tc>
          <w:tcPr>
            <w:tcW w:w="2976" w:type="dxa"/>
            <w:gridSpan w:val="2"/>
            <w:tcBorders>
              <w:top w:val="nil"/>
              <w:left w:val="nil"/>
              <w:bottom w:val="nil"/>
              <w:right w:val="nil"/>
            </w:tcBorders>
            <w:shd w:val="clear" w:color="auto" w:fill="auto"/>
            <w:vAlign w:val="bottom"/>
            <w:hideMark/>
          </w:tcPr>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p>
          <w:p w:rsidR="00A52B0F" w:rsidRDefault="00A52B0F" w:rsidP="00A52B0F">
            <w:pPr>
              <w:widowControl/>
              <w:suppressAutoHyphens w:val="0"/>
              <w:autoSpaceDN/>
              <w:ind w:firstLine="0"/>
              <w:jc w:val="left"/>
              <w:rPr>
                <w:rFonts w:eastAsia="Times New Roman"/>
                <w:color w:val="000000"/>
                <w:kern w:val="0"/>
                <w:sz w:val="20"/>
                <w:lang w:eastAsia="ru-RU"/>
              </w:rPr>
            </w:pPr>
            <w:r w:rsidRPr="00A52B0F">
              <w:rPr>
                <w:rFonts w:eastAsia="Times New Roman"/>
                <w:color w:val="000000"/>
                <w:kern w:val="0"/>
                <w:sz w:val="20"/>
                <w:lang w:eastAsia="ru-RU"/>
              </w:rPr>
              <w:lastRenderedPageBreak/>
              <w:t>Приложение 6</w:t>
            </w:r>
          </w:p>
          <w:p w:rsidR="00A52B0F" w:rsidRPr="00A52B0F" w:rsidRDefault="00A52B0F" w:rsidP="00A52B0F">
            <w:pPr>
              <w:widowControl/>
              <w:suppressAutoHyphens w:val="0"/>
              <w:autoSpaceDN/>
              <w:ind w:firstLine="0"/>
              <w:jc w:val="left"/>
              <w:rPr>
                <w:rFonts w:eastAsia="Times New Roman"/>
                <w:color w:val="000000"/>
                <w:kern w:val="0"/>
                <w:sz w:val="20"/>
                <w:lang w:eastAsia="ru-RU"/>
              </w:rPr>
            </w:pPr>
            <w:r w:rsidRPr="00A52B0F">
              <w:rPr>
                <w:rFonts w:eastAsia="Times New Roman"/>
                <w:color w:val="000000"/>
                <w:kern w:val="0"/>
                <w:sz w:val="20"/>
                <w:lang w:eastAsia="ru-RU"/>
              </w:rPr>
              <w:t xml:space="preserve">к решению </w:t>
            </w:r>
          </w:p>
        </w:tc>
      </w:tr>
      <w:tr w:rsidR="00A52B0F" w:rsidRPr="00A52B0F" w:rsidTr="00A52B0F">
        <w:trPr>
          <w:trHeight w:val="300"/>
        </w:trPr>
        <w:tc>
          <w:tcPr>
            <w:tcW w:w="6238" w:type="dxa"/>
            <w:tcBorders>
              <w:top w:val="nil"/>
              <w:left w:val="nil"/>
              <w:bottom w:val="nil"/>
              <w:right w:val="nil"/>
            </w:tcBorders>
            <w:shd w:val="clear" w:color="auto" w:fill="auto"/>
            <w:hideMark/>
          </w:tcPr>
          <w:p w:rsidR="00A52B0F" w:rsidRPr="00A52B0F" w:rsidRDefault="00A52B0F" w:rsidP="00A52B0F">
            <w:pPr>
              <w:widowControl/>
              <w:suppressAutoHyphens w:val="0"/>
              <w:autoSpaceDN/>
              <w:ind w:firstLine="0"/>
              <w:jc w:val="left"/>
              <w:rPr>
                <w:rFonts w:eastAsia="Times New Roman"/>
                <w:color w:val="000000"/>
                <w:kern w:val="0"/>
                <w:sz w:val="20"/>
                <w:lang w:eastAsia="ru-RU"/>
              </w:rPr>
            </w:pPr>
          </w:p>
        </w:tc>
        <w:tc>
          <w:tcPr>
            <w:tcW w:w="1418" w:type="dxa"/>
            <w:tcBorders>
              <w:top w:val="nil"/>
              <w:left w:val="nil"/>
              <w:bottom w:val="nil"/>
              <w:right w:val="nil"/>
            </w:tcBorders>
            <w:shd w:val="clear" w:color="auto" w:fill="auto"/>
            <w:hideMark/>
          </w:tcPr>
          <w:p w:rsidR="00A52B0F" w:rsidRPr="00A52B0F" w:rsidRDefault="00A52B0F" w:rsidP="00A52B0F">
            <w:pPr>
              <w:widowControl/>
              <w:suppressAutoHyphens w:val="0"/>
              <w:autoSpaceDN/>
              <w:ind w:firstLine="0"/>
              <w:jc w:val="left"/>
              <w:rPr>
                <w:rFonts w:eastAsia="Times New Roman"/>
                <w:color w:val="000000"/>
                <w:kern w:val="0"/>
                <w:sz w:val="20"/>
                <w:lang w:eastAsia="ru-RU"/>
              </w:rPr>
            </w:pPr>
          </w:p>
        </w:tc>
        <w:tc>
          <w:tcPr>
            <w:tcW w:w="2976" w:type="dxa"/>
            <w:gridSpan w:val="2"/>
            <w:tcBorders>
              <w:top w:val="nil"/>
              <w:left w:val="nil"/>
              <w:bottom w:val="nil"/>
              <w:right w:val="nil"/>
            </w:tcBorders>
            <w:shd w:val="clear" w:color="auto" w:fill="auto"/>
            <w:hideMark/>
          </w:tcPr>
          <w:p w:rsidR="00A52B0F" w:rsidRPr="00A52B0F" w:rsidRDefault="00A52B0F" w:rsidP="00A52B0F">
            <w:pPr>
              <w:widowControl/>
              <w:suppressAutoHyphens w:val="0"/>
              <w:autoSpaceDN/>
              <w:ind w:firstLine="0"/>
              <w:jc w:val="left"/>
              <w:rPr>
                <w:rFonts w:eastAsia="Times New Roman"/>
                <w:color w:val="000000"/>
                <w:kern w:val="0"/>
                <w:sz w:val="20"/>
                <w:lang w:eastAsia="ru-RU"/>
              </w:rPr>
            </w:pPr>
            <w:r w:rsidRPr="00A52B0F">
              <w:rPr>
                <w:rFonts w:eastAsia="Times New Roman"/>
                <w:color w:val="000000"/>
                <w:kern w:val="0"/>
                <w:sz w:val="20"/>
                <w:lang w:eastAsia="ru-RU"/>
              </w:rPr>
              <w:t>Подосиновской районной Думы</w:t>
            </w:r>
          </w:p>
        </w:tc>
      </w:tr>
      <w:tr w:rsidR="00A52B0F" w:rsidRPr="00A52B0F" w:rsidTr="00A52B0F">
        <w:trPr>
          <w:trHeight w:val="240"/>
        </w:trPr>
        <w:tc>
          <w:tcPr>
            <w:tcW w:w="6238"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Chars="1500" w:firstLine="4050"/>
              <w:jc w:val="left"/>
              <w:rPr>
                <w:rFonts w:eastAsia="Times New Roman"/>
                <w:color w:val="000000"/>
                <w:kern w:val="0"/>
                <w:sz w:val="27"/>
                <w:szCs w:val="27"/>
                <w:lang w:eastAsia="ru-RU"/>
              </w:rPr>
            </w:pPr>
          </w:p>
        </w:tc>
        <w:tc>
          <w:tcPr>
            <w:tcW w:w="1418"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ascii="Calibri" w:eastAsia="Times New Roman" w:hAnsi="Calibri"/>
                <w:color w:val="000000"/>
                <w:kern w:val="0"/>
                <w:sz w:val="22"/>
                <w:szCs w:val="22"/>
                <w:lang w:eastAsia="ru-RU"/>
              </w:rPr>
            </w:pPr>
          </w:p>
        </w:tc>
        <w:tc>
          <w:tcPr>
            <w:tcW w:w="2976" w:type="dxa"/>
            <w:gridSpan w:val="2"/>
            <w:tcBorders>
              <w:top w:val="nil"/>
              <w:left w:val="nil"/>
              <w:bottom w:val="nil"/>
              <w:right w:val="nil"/>
            </w:tcBorders>
            <w:shd w:val="clear" w:color="auto" w:fill="auto"/>
            <w:vAlign w:val="bottom"/>
            <w:hideMark/>
          </w:tcPr>
          <w:p w:rsidR="00A52B0F" w:rsidRPr="00A52B0F" w:rsidRDefault="00A52B0F" w:rsidP="00A52B0F">
            <w:pPr>
              <w:widowControl/>
              <w:suppressAutoHyphens w:val="0"/>
              <w:autoSpaceDN/>
              <w:ind w:firstLine="0"/>
              <w:jc w:val="left"/>
              <w:rPr>
                <w:rFonts w:eastAsia="Times New Roman"/>
                <w:color w:val="000000"/>
                <w:kern w:val="0"/>
                <w:sz w:val="20"/>
                <w:lang w:eastAsia="ru-RU"/>
              </w:rPr>
            </w:pPr>
            <w:r w:rsidRPr="00A52B0F">
              <w:rPr>
                <w:rFonts w:eastAsia="Times New Roman"/>
                <w:color w:val="000000"/>
                <w:kern w:val="0"/>
                <w:sz w:val="20"/>
                <w:lang w:eastAsia="ru-RU"/>
              </w:rPr>
              <w:t>от 17.04.2026 № 61/223</w:t>
            </w:r>
          </w:p>
        </w:tc>
      </w:tr>
      <w:tr w:rsidR="00A52B0F" w:rsidRPr="00A52B0F" w:rsidTr="00A52B0F">
        <w:trPr>
          <w:trHeight w:val="375"/>
        </w:trPr>
        <w:tc>
          <w:tcPr>
            <w:tcW w:w="10632" w:type="dxa"/>
            <w:gridSpan w:val="4"/>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r w:rsidRPr="00A52B0F">
              <w:rPr>
                <w:rFonts w:eastAsia="Times New Roman"/>
                <w:b/>
                <w:bCs/>
                <w:color w:val="000000"/>
                <w:kern w:val="0"/>
                <w:sz w:val="28"/>
                <w:szCs w:val="28"/>
                <w:lang w:eastAsia="ru-RU"/>
              </w:rPr>
              <w:t>ПЕРЕЧЕНЬ</w:t>
            </w:r>
          </w:p>
        </w:tc>
      </w:tr>
      <w:tr w:rsidR="00A52B0F" w:rsidRPr="00A52B0F" w:rsidTr="00A52B0F">
        <w:trPr>
          <w:trHeight w:val="375"/>
        </w:trPr>
        <w:tc>
          <w:tcPr>
            <w:tcW w:w="10632" w:type="dxa"/>
            <w:gridSpan w:val="4"/>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r w:rsidRPr="00A52B0F">
              <w:rPr>
                <w:rFonts w:eastAsia="Times New Roman"/>
                <w:b/>
                <w:bCs/>
                <w:color w:val="000000"/>
                <w:kern w:val="0"/>
                <w:sz w:val="28"/>
                <w:szCs w:val="28"/>
                <w:lang w:eastAsia="ru-RU"/>
              </w:rPr>
              <w:t>публичных нормативных обязательств,</w:t>
            </w:r>
          </w:p>
        </w:tc>
      </w:tr>
      <w:tr w:rsidR="00A52B0F" w:rsidRPr="00A52B0F" w:rsidTr="00A52B0F">
        <w:trPr>
          <w:trHeight w:val="375"/>
        </w:trPr>
        <w:tc>
          <w:tcPr>
            <w:tcW w:w="10632" w:type="dxa"/>
            <w:gridSpan w:val="4"/>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r w:rsidRPr="00A52B0F">
              <w:rPr>
                <w:rFonts w:eastAsia="Times New Roman"/>
                <w:b/>
                <w:bCs/>
                <w:color w:val="000000"/>
                <w:kern w:val="0"/>
                <w:sz w:val="28"/>
                <w:szCs w:val="28"/>
                <w:lang w:eastAsia="ru-RU"/>
              </w:rPr>
              <w:t>подлежащих исполнению за счет средств бюджета района,</w:t>
            </w:r>
          </w:p>
        </w:tc>
      </w:tr>
      <w:tr w:rsidR="00A52B0F" w:rsidRPr="00A52B0F" w:rsidTr="00A52B0F">
        <w:trPr>
          <w:trHeight w:val="375"/>
        </w:trPr>
        <w:tc>
          <w:tcPr>
            <w:tcW w:w="10632" w:type="dxa"/>
            <w:gridSpan w:val="4"/>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r w:rsidRPr="00A52B0F">
              <w:rPr>
                <w:rFonts w:eastAsia="Times New Roman"/>
                <w:b/>
                <w:bCs/>
                <w:color w:val="000000"/>
                <w:kern w:val="0"/>
                <w:sz w:val="28"/>
                <w:szCs w:val="28"/>
                <w:lang w:eastAsia="ru-RU"/>
              </w:rPr>
              <w:t xml:space="preserve"> с указанием  бюджетных ассигнований по ним за  2025 год</w:t>
            </w:r>
          </w:p>
        </w:tc>
      </w:tr>
      <w:tr w:rsidR="00A52B0F" w:rsidRPr="00A52B0F" w:rsidTr="00A52B0F">
        <w:trPr>
          <w:trHeight w:val="375"/>
        </w:trPr>
        <w:tc>
          <w:tcPr>
            <w:tcW w:w="6238"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p>
        </w:tc>
        <w:tc>
          <w:tcPr>
            <w:tcW w:w="1418"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p>
        </w:tc>
        <w:tc>
          <w:tcPr>
            <w:tcW w:w="1160"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p>
        </w:tc>
        <w:tc>
          <w:tcPr>
            <w:tcW w:w="1816" w:type="dxa"/>
            <w:tcBorders>
              <w:top w:val="nil"/>
              <w:left w:val="nil"/>
              <w:bottom w:val="nil"/>
              <w:right w:val="nil"/>
            </w:tcBorders>
            <w:shd w:val="clear" w:color="auto" w:fill="auto"/>
            <w:noWrap/>
            <w:vAlign w:val="bottom"/>
            <w:hideMark/>
          </w:tcPr>
          <w:p w:rsidR="00A52B0F" w:rsidRPr="00A52B0F" w:rsidRDefault="00A52B0F" w:rsidP="00A52B0F">
            <w:pPr>
              <w:widowControl/>
              <w:suppressAutoHyphens w:val="0"/>
              <w:autoSpaceDN/>
              <w:ind w:firstLine="0"/>
              <w:jc w:val="center"/>
              <w:rPr>
                <w:rFonts w:eastAsia="Times New Roman"/>
                <w:b/>
                <w:bCs/>
                <w:color w:val="000000"/>
                <w:kern w:val="0"/>
                <w:sz w:val="28"/>
                <w:szCs w:val="28"/>
                <w:lang w:eastAsia="ru-RU"/>
              </w:rPr>
            </w:pPr>
          </w:p>
        </w:tc>
      </w:tr>
      <w:tr w:rsidR="00A52B0F" w:rsidRPr="00A52B0F" w:rsidTr="00A52B0F">
        <w:trPr>
          <w:trHeight w:val="300"/>
        </w:trPr>
        <w:tc>
          <w:tcPr>
            <w:tcW w:w="6238" w:type="dxa"/>
            <w:tcBorders>
              <w:top w:val="nil"/>
              <w:left w:val="nil"/>
              <w:bottom w:val="single" w:sz="4" w:space="0" w:color="auto"/>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eastAsia="Times New Roman"/>
                <w:color w:val="000000"/>
                <w:kern w:val="0"/>
                <w:sz w:val="2"/>
                <w:szCs w:val="2"/>
                <w:lang w:eastAsia="ru-RU"/>
              </w:rPr>
            </w:pPr>
          </w:p>
        </w:tc>
        <w:tc>
          <w:tcPr>
            <w:tcW w:w="1418" w:type="dxa"/>
            <w:tcBorders>
              <w:top w:val="nil"/>
              <w:left w:val="nil"/>
              <w:bottom w:val="single" w:sz="4" w:space="0" w:color="auto"/>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eastAsia="Times New Roman"/>
                <w:color w:val="000000"/>
                <w:kern w:val="0"/>
                <w:sz w:val="22"/>
                <w:szCs w:val="22"/>
                <w:lang w:eastAsia="ru-RU"/>
              </w:rPr>
            </w:pPr>
          </w:p>
        </w:tc>
        <w:tc>
          <w:tcPr>
            <w:tcW w:w="1160" w:type="dxa"/>
            <w:tcBorders>
              <w:top w:val="nil"/>
              <w:left w:val="nil"/>
              <w:bottom w:val="single" w:sz="4" w:space="0" w:color="auto"/>
              <w:right w:val="nil"/>
            </w:tcBorders>
            <w:shd w:val="clear" w:color="auto" w:fill="auto"/>
            <w:noWrap/>
            <w:vAlign w:val="bottom"/>
            <w:hideMark/>
          </w:tcPr>
          <w:p w:rsidR="00A52B0F" w:rsidRPr="00A52B0F" w:rsidRDefault="00A52B0F" w:rsidP="00A52B0F">
            <w:pPr>
              <w:widowControl/>
              <w:suppressAutoHyphens w:val="0"/>
              <w:autoSpaceDN/>
              <w:ind w:firstLine="0"/>
              <w:jc w:val="left"/>
              <w:rPr>
                <w:rFonts w:eastAsia="Times New Roman"/>
                <w:color w:val="000000"/>
                <w:kern w:val="0"/>
                <w:sz w:val="22"/>
                <w:szCs w:val="22"/>
                <w:lang w:eastAsia="ru-RU"/>
              </w:rPr>
            </w:pPr>
          </w:p>
        </w:tc>
        <w:tc>
          <w:tcPr>
            <w:tcW w:w="1816" w:type="dxa"/>
            <w:tcBorders>
              <w:top w:val="nil"/>
              <w:left w:val="nil"/>
              <w:bottom w:val="single" w:sz="4" w:space="0" w:color="auto"/>
              <w:right w:val="nil"/>
            </w:tcBorders>
            <w:shd w:val="clear" w:color="auto" w:fill="auto"/>
            <w:noWrap/>
            <w:vAlign w:val="bottom"/>
            <w:hideMark/>
          </w:tcPr>
          <w:p w:rsidR="00A52B0F" w:rsidRPr="00A52B0F" w:rsidRDefault="00A52B0F" w:rsidP="00A52B0F">
            <w:pPr>
              <w:widowControl/>
              <w:suppressAutoHyphens w:val="0"/>
              <w:autoSpaceDN/>
              <w:ind w:firstLine="0"/>
              <w:jc w:val="right"/>
              <w:rPr>
                <w:rFonts w:eastAsia="Times New Roman"/>
                <w:color w:val="000000"/>
                <w:kern w:val="0"/>
                <w:sz w:val="22"/>
                <w:szCs w:val="22"/>
                <w:lang w:eastAsia="ru-RU"/>
              </w:rPr>
            </w:pPr>
            <w:r w:rsidRPr="00A52B0F">
              <w:rPr>
                <w:rFonts w:eastAsia="Times New Roman"/>
                <w:color w:val="000000"/>
                <w:kern w:val="0"/>
                <w:sz w:val="22"/>
                <w:szCs w:val="22"/>
                <w:lang w:eastAsia="ru-RU"/>
              </w:rPr>
              <w:t>(тыс. руб.)</w:t>
            </w:r>
          </w:p>
        </w:tc>
      </w:tr>
      <w:tr w:rsidR="00A52B0F" w:rsidRPr="00A52B0F" w:rsidTr="00A52B0F">
        <w:trPr>
          <w:trHeight w:val="630"/>
        </w:trPr>
        <w:tc>
          <w:tcPr>
            <w:tcW w:w="6238" w:type="dxa"/>
            <w:tcBorders>
              <w:top w:val="single" w:sz="4" w:space="0" w:color="auto"/>
              <w:left w:val="single" w:sz="4" w:space="0" w:color="auto"/>
              <w:bottom w:val="single" w:sz="4" w:space="0" w:color="auto"/>
              <w:right w:val="single" w:sz="4" w:space="0" w:color="auto"/>
            </w:tcBorders>
            <w:shd w:val="clear" w:color="000000" w:fill="FFFFFF"/>
            <w:hideMark/>
          </w:tcPr>
          <w:p w:rsidR="00A52B0F" w:rsidRPr="00A52B0F" w:rsidRDefault="00A52B0F" w:rsidP="005C0C19">
            <w:pPr>
              <w:widowControl/>
              <w:suppressAutoHyphens w:val="0"/>
              <w:autoSpaceDN/>
              <w:ind w:firstLine="0"/>
              <w:jc w:val="center"/>
              <w:rPr>
                <w:rFonts w:eastAsia="Times New Roman"/>
                <w:color w:val="000000"/>
                <w:kern w:val="0"/>
                <w:szCs w:val="24"/>
                <w:lang w:eastAsia="ru-RU"/>
              </w:rPr>
            </w:pPr>
            <w:r w:rsidRPr="00A52B0F">
              <w:rPr>
                <w:rFonts w:eastAsia="Times New Roman"/>
                <w:color w:val="000000"/>
                <w:kern w:val="0"/>
                <w:szCs w:val="24"/>
                <w:lang w:eastAsia="ru-RU"/>
              </w:rPr>
              <w:t xml:space="preserve">Наименование </w:t>
            </w:r>
            <w:proofErr w:type="gramStart"/>
            <w:r w:rsidRPr="00A52B0F">
              <w:rPr>
                <w:rFonts w:eastAsia="Times New Roman"/>
                <w:color w:val="000000"/>
                <w:kern w:val="0"/>
                <w:szCs w:val="24"/>
                <w:lang w:eastAsia="ru-RU"/>
              </w:rPr>
              <w:t>кодов направления расходов целевых статей расходов бюджета</w:t>
            </w:r>
            <w:proofErr w:type="gramEnd"/>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52B0F" w:rsidRPr="00A52B0F" w:rsidRDefault="00A52B0F" w:rsidP="00A52B0F">
            <w:pPr>
              <w:widowControl/>
              <w:suppressAutoHyphens w:val="0"/>
              <w:autoSpaceDN/>
              <w:ind w:firstLine="0"/>
              <w:jc w:val="center"/>
              <w:rPr>
                <w:rFonts w:eastAsia="Times New Roman"/>
                <w:color w:val="000000"/>
                <w:kern w:val="0"/>
                <w:szCs w:val="24"/>
                <w:lang w:eastAsia="ru-RU"/>
              </w:rPr>
            </w:pPr>
            <w:r w:rsidRPr="00A52B0F">
              <w:rPr>
                <w:rFonts w:eastAsia="Times New Roman"/>
                <w:color w:val="000000"/>
                <w:kern w:val="0"/>
                <w:szCs w:val="24"/>
                <w:lang w:eastAsia="ru-RU"/>
              </w:rPr>
              <w:t>План</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Факт</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 исполнения</w:t>
            </w:r>
          </w:p>
        </w:tc>
      </w:tr>
      <w:tr w:rsidR="00A52B0F" w:rsidRPr="00A52B0F" w:rsidTr="00A52B0F">
        <w:trPr>
          <w:trHeight w:val="315"/>
        </w:trPr>
        <w:tc>
          <w:tcPr>
            <w:tcW w:w="6238" w:type="dxa"/>
            <w:tcBorders>
              <w:top w:val="single" w:sz="4" w:space="0" w:color="auto"/>
              <w:left w:val="single" w:sz="4" w:space="0" w:color="auto"/>
              <w:bottom w:val="single" w:sz="4" w:space="0" w:color="auto"/>
              <w:right w:val="single" w:sz="4" w:space="0" w:color="auto"/>
            </w:tcBorders>
            <w:shd w:val="clear" w:color="000000" w:fill="FFFFFF"/>
            <w:hideMark/>
          </w:tcPr>
          <w:p w:rsidR="00A52B0F" w:rsidRPr="00A52B0F" w:rsidRDefault="00A52B0F" w:rsidP="00A52B0F">
            <w:pPr>
              <w:widowControl/>
              <w:suppressAutoHyphens w:val="0"/>
              <w:autoSpaceDN/>
              <w:ind w:firstLine="0"/>
              <w:jc w:val="left"/>
              <w:rPr>
                <w:rFonts w:eastAsia="Times New Roman"/>
                <w:b/>
                <w:bCs/>
                <w:color w:val="000000"/>
                <w:kern w:val="0"/>
                <w:szCs w:val="24"/>
                <w:lang w:eastAsia="ru-RU"/>
              </w:rPr>
            </w:pPr>
            <w:r w:rsidRPr="00A52B0F">
              <w:rPr>
                <w:rFonts w:eastAsia="Times New Roman"/>
                <w:b/>
                <w:bCs/>
                <w:color w:val="000000"/>
                <w:kern w:val="0"/>
                <w:szCs w:val="24"/>
                <w:lang w:eastAsia="ru-RU"/>
              </w:rPr>
              <w:t xml:space="preserve">ВСЕГО РАСХОДОВ </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A52B0F" w:rsidRPr="00A52B0F" w:rsidRDefault="00A52B0F" w:rsidP="00A52B0F">
            <w:pPr>
              <w:widowControl/>
              <w:suppressAutoHyphens w:val="0"/>
              <w:autoSpaceDN/>
              <w:ind w:firstLine="0"/>
              <w:jc w:val="center"/>
              <w:rPr>
                <w:rFonts w:eastAsia="Times New Roman"/>
                <w:b/>
                <w:bCs/>
                <w:color w:val="000000"/>
                <w:kern w:val="0"/>
                <w:szCs w:val="24"/>
                <w:lang w:eastAsia="ru-RU"/>
              </w:rPr>
            </w:pPr>
            <w:r w:rsidRPr="00A52B0F">
              <w:rPr>
                <w:rFonts w:eastAsia="Times New Roman"/>
                <w:b/>
                <w:bCs/>
                <w:color w:val="000000"/>
                <w:kern w:val="0"/>
                <w:szCs w:val="24"/>
                <w:lang w:eastAsia="ru-RU"/>
              </w:rPr>
              <w:t>4 919,9</w:t>
            </w:r>
          </w:p>
        </w:tc>
        <w:tc>
          <w:tcPr>
            <w:tcW w:w="1160" w:type="dxa"/>
            <w:tcBorders>
              <w:top w:val="single" w:sz="4" w:space="0" w:color="auto"/>
              <w:left w:val="single" w:sz="4" w:space="0" w:color="auto"/>
              <w:bottom w:val="single" w:sz="4" w:space="0" w:color="auto"/>
              <w:right w:val="single" w:sz="4" w:space="0" w:color="auto"/>
            </w:tcBorders>
            <w:shd w:val="clear" w:color="000000" w:fill="FFFFFF"/>
            <w:hideMark/>
          </w:tcPr>
          <w:p w:rsidR="00A52B0F" w:rsidRPr="00A52B0F" w:rsidRDefault="00A52B0F" w:rsidP="00A52B0F">
            <w:pPr>
              <w:widowControl/>
              <w:suppressAutoHyphens w:val="0"/>
              <w:autoSpaceDN/>
              <w:ind w:firstLine="0"/>
              <w:jc w:val="center"/>
              <w:rPr>
                <w:rFonts w:eastAsia="Times New Roman"/>
                <w:b/>
                <w:bCs/>
                <w:color w:val="000000"/>
                <w:kern w:val="0"/>
                <w:szCs w:val="24"/>
                <w:lang w:eastAsia="ru-RU"/>
              </w:rPr>
            </w:pPr>
            <w:r w:rsidRPr="00A52B0F">
              <w:rPr>
                <w:rFonts w:eastAsia="Times New Roman"/>
                <w:b/>
                <w:bCs/>
                <w:color w:val="000000"/>
                <w:kern w:val="0"/>
                <w:szCs w:val="24"/>
                <w:lang w:eastAsia="ru-RU"/>
              </w:rPr>
              <w:t>4 701,3</w:t>
            </w:r>
          </w:p>
        </w:tc>
        <w:tc>
          <w:tcPr>
            <w:tcW w:w="1816" w:type="dxa"/>
            <w:tcBorders>
              <w:top w:val="single" w:sz="4" w:space="0" w:color="auto"/>
              <w:left w:val="single" w:sz="4" w:space="0" w:color="auto"/>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b/>
                <w:bCs/>
                <w:color w:val="000000"/>
                <w:kern w:val="0"/>
                <w:szCs w:val="24"/>
                <w:lang w:eastAsia="ru-RU"/>
              </w:rPr>
            </w:pPr>
            <w:r w:rsidRPr="00A52B0F">
              <w:rPr>
                <w:rFonts w:eastAsia="Times New Roman"/>
                <w:b/>
                <w:bCs/>
                <w:color w:val="000000"/>
                <w:kern w:val="0"/>
                <w:szCs w:val="24"/>
                <w:lang w:eastAsia="ru-RU"/>
              </w:rPr>
              <w:t>95,6</w:t>
            </w:r>
          </w:p>
        </w:tc>
      </w:tr>
      <w:tr w:rsidR="00A52B0F" w:rsidRPr="00A52B0F" w:rsidTr="00A52B0F">
        <w:trPr>
          <w:trHeight w:val="2964"/>
        </w:trPr>
        <w:tc>
          <w:tcPr>
            <w:tcW w:w="6238" w:type="dxa"/>
            <w:tcBorders>
              <w:top w:val="single" w:sz="4" w:space="0" w:color="auto"/>
              <w:left w:val="single" w:sz="4" w:space="0" w:color="auto"/>
              <w:bottom w:val="single" w:sz="4" w:space="0" w:color="auto"/>
              <w:right w:val="single" w:sz="4" w:space="0" w:color="auto"/>
            </w:tcBorders>
            <w:shd w:val="clear" w:color="000000" w:fill="FFFFFF"/>
            <w:hideMark/>
          </w:tcPr>
          <w:p w:rsidR="00A52B0F" w:rsidRPr="00A52B0F" w:rsidRDefault="00A52B0F" w:rsidP="005C0C19">
            <w:pPr>
              <w:widowControl/>
              <w:suppressAutoHyphens w:val="0"/>
              <w:autoSpaceDN/>
              <w:ind w:firstLine="0"/>
              <w:rPr>
                <w:rFonts w:eastAsia="Times New Roman"/>
                <w:color w:val="000000"/>
                <w:kern w:val="0"/>
                <w:szCs w:val="24"/>
                <w:lang w:eastAsia="ru-RU"/>
              </w:rPr>
            </w:pPr>
            <w:proofErr w:type="gramStart"/>
            <w:r w:rsidRPr="00A52B0F">
              <w:rPr>
                <w:rFonts w:eastAsia="Times New Roman"/>
                <w:color w:val="000000"/>
                <w:kern w:val="0"/>
                <w:szCs w:val="24"/>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A52B0F">
              <w:rPr>
                <w:rFonts w:eastAsia="Times New Roman"/>
                <w:color w:val="000000"/>
                <w:kern w:val="0"/>
                <w:szCs w:val="24"/>
                <w:lang w:eastAsia="ru-RU"/>
              </w:rPr>
              <w:t xml:space="preserve"> обеспечения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color w:val="000000"/>
                <w:kern w:val="0"/>
                <w:szCs w:val="24"/>
                <w:lang w:eastAsia="ru-RU"/>
              </w:rPr>
            </w:pPr>
            <w:r w:rsidRPr="00A52B0F">
              <w:rPr>
                <w:rFonts w:eastAsia="Times New Roman"/>
                <w:color w:val="000000"/>
                <w:kern w:val="0"/>
                <w:szCs w:val="24"/>
                <w:lang w:eastAsia="ru-RU"/>
              </w:rPr>
              <w:t>2 644,9</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2 638,6</w:t>
            </w:r>
          </w:p>
        </w:tc>
        <w:tc>
          <w:tcPr>
            <w:tcW w:w="1816" w:type="dxa"/>
            <w:tcBorders>
              <w:top w:val="single" w:sz="4" w:space="0" w:color="auto"/>
              <w:left w:val="single" w:sz="4" w:space="0" w:color="auto"/>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99,8</w:t>
            </w:r>
          </w:p>
        </w:tc>
      </w:tr>
      <w:tr w:rsidR="00A52B0F" w:rsidRPr="00A52B0F" w:rsidTr="00A52B0F">
        <w:trPr>
          <w:trHeight w:val="498"/>
        </w:trPr>
        <w:tc>
          <w:tcPr>
            <w:tcW w:w="6238" w:type="dxa"/>
            <w:tcBorders>
              <w:top w:val="single" w:sz="4" w:space="0" w:color="auto"/>
              <w:left w:val="single" w:sz="4" w:space="0" w:color="auto"/>
              <w:bottom w:val="single" w:sz="4" w:space="0" w:color="auto"/>
              <w:right w:val="single" w:sz="4" w:space="0" w:color="auto"/>
            </w:tcBorders>
            <w:shd w:val="clear" w:color="000000" w:fill="FFFFFF"/>
            <w:hideMark/>
          </w:tcPr>
          <w:p w:rsidR="00A52B0F" w:rsidRPr="00A52B0F" w:rsidRDefault="00A52B0F" w:rsidP="005C0C19">
            <w:pPr>
              <w:widowControl/>
              <w:suppressAutoHyphens w:val="0"/>
              <w:autoSpaceDN/>
              <w:ind w:firstLine="0"/>
              <w:rPr>
                <w:rFonts w:eastAsia="Times New Roman"/>
                <w:color w:val="000000"/>
                <w:kern w:val="0"/>
                <w:szCs w:val="24"/>
                <w:lang w:eastAsia="ru-RU"/>
              </w:rPr>
            </w:pPr>
            <w:r w:rsidRPr="00A52B0F">
              <w:rPr>
                <w:rFonts w:eastAsia="Times New Roman"/>
                <w:color w:val="000000"/>
                <w:kern w:val="0"/>
                <w:szCs w:val="24"/>
                <w:lang w:eastAsia="ru-RU"/>
              </w:rPr>
              <w:t>Ежемесячная д</w:t>
            </w:r>
            <w:r>
              <w:rPr>
                <w:rFonts w:eastAsia="Times New Roman"/>
                <w:color w:val="000000"/>
                <w:kern w:val="0"/>
                <w:szCs w:val="24"/>
                <w:lang w:eastAsia="ru-RU"/>
              </w:rPr>
              <w:t>оплата к страховой пенсии лицам,</w:t>
            </w:r>
            <w:r w:rsidRPr="00A52B0F">
              <w:rPr>
                <w:rFonts w:eastAsia="Times New Roman"/>
                <w:color w:val="000000"/>
                <w:kern w:val="0"/>
                <w:szCs w:val="24"/>
                <w:lang w:eastAsia="ru-RU"/>
              </w:rPr>
              <w:t xml:space="preserve"> замещавшим муниципальную должность</w:t>
            </w:r>
          </w:p>
        </w:tc>
        <w:tc>
          <w:tcPr>
            <w:tcW w:w="1418" w:type="dxa"/>
            <w:tcBorders>
              <w:top w:val="single" w:sz="4" w:space="0" w:color="auto"/>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color w:val="000000"/>
                <w:kern w:val="0"/>
                <w:szCs w:val="24"/>
                <w:lang w:eastAsia="ru-RU"/>
              </w:rPr>
            </w:pPr>
            <w:r w:rsidRPr="00A52B0F">
              <w:rPr>
                <w:rFonts w:eastAsia="Times New Roman"/>
                <w:color w:val="000000"/>
                <w:kern w:val="0"/>
                <w:szCs w:val="24"/>
                <w:lang w:eastAsia="ru-RU"/>
              </w:rPr>
              <w:t>408,2</w:t>
            </w:r>
          </w:p>
        </w:tc>
        <w:tc>
          <w:tcPr>
            <w:tcW w:w="1160" w:type="dxa"/>
            <w:tcBorders>
              <w:top w:val="single" w:sz="4" w:space="0" w:color="auto"/>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374,2</w:t>
            </w:r>
          </w:p>
        </w:tc>
        <w:tc>
          <w:tcPr>
            <w:tcW w:w="1816" w:type="dxa"/>
            <w:tcBorders>
              <w:top w:val="single" w:sz="4" w:space="0" w:color="auto"/>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91,7</w:t>
            </w:r>
          </w:p>
        </w:tc>
      </w:tr>
      <w:tr w:rsidR="00A52B0F" w:rsidRPr="00A52B0F" w:rsidTr="00A52B0F">
        <w:trPr>
          <w:trHeight w:val="506"/>
        </w:trPr>
        <w:tc>
          <w:tcPr>
            <w:tcW w:w="6238" w:type="dxa"/>
            <w:tcBorders>
              <w:top w:val="nil"/>
              <w:left w:val="single" w:sz="4" w:space="0" w:color="auto"/>
              <w:bottom w:val="single" w:sz="4" w:space="0" w:color="auto"/>
              <w:right w:val="single" w:sz="4" w:space="0" w:color="auto"/>
            </w:tcBorders>
            <w:shd w:val="clear" w:color="000000" w:fill="FFFFFF"/>
            <w:hideMark/>
          </w:tcPr>
          <w:p w:rsidR="00A52B0F" w:rsidRPr="00A52B0F" w:rsidRDefault="00A52B0F" w:rsidP="005C0C19">
            <w:pPr>
              <w:widowControl/>
              <w:suppressAutoHyphens w:val="0"/>
              <w:autoSpaceDN/>
              <w:ind w:firstLine="0"/>
              <w:rPr>
                <w:rFonts w:eastAsia="Times New Roman"/>
                <w:color w:val="000000"/>
                <w:kern w:val="0"/>
                <w:szCs w:val="24"/>
                <w:lang w:eastAsia="ru-RU"/>
              </w:rPr>
            </w:pPr>
            <w:r w:rsidRPr="00A52B0F">
              <w:rPr>
                <w:rFonts w:eastAsia="Times New Roman"/>
                <w:color w:val="000000"/>
                <w:kern w:val="0"/>
                <w:szCs w:val="24"/>
                <w:lang w:eastAsia="ru-RU"/>
              </w:rPr>
              <w:t>Пенсия за выслугу лет муниципальным служащим Подосиновского района</w:t>
            </w:r>
          </w:p>
        </w:tc>
        <w:tc>
          <w:tcPr>
            <w:tcW w:w="1418" w:type="dxa"/>
            <w:tcBorders>
              <w:top w:val="nil"/>
              <w:left w:val="nil"/>
              <w:bottom w:val="single" w:sz="4" w:space="0" w:color="auto"/>
              <w:right w:val="single" w:sz="4" w:space="0" w:color="auto"/>
            </w:tcBorders>
            <w:shd w:val="clear" w:color="auto" w:fill="auto"/>
            <w:hideMark/>
          </w:tcPr>
          <w:p w:rsidR="00A52B0F" w:rsidRPr="00A52B0F" w:rsidRDefault="00A52B0F" w:rsidP="00A52B0F">
            <w:pPr>
              <w:widowControl/>
              <w:suppressAutoHyphens w:val="0"/>
              <w:autoSpaceDN/>
              <w:ind w:firstLine="0"/>
              <w:jc w:val="center"/>
              <w:rPr>
                <w:rFonts w:eastAsia="Times New Roman"/>
                <w:color w:val="000000"/>
                <w:kern w:val="0"/>
                <w:szCs w:val="24"/>
                <w:lang w:eastAsia="ru-RU"/>
              </w:rPr>
            </w:pPr>
            <w:r w:rsidRPr="00A52B0F">
              <w:rPr>
                <w:rFonts w:eastAsia="Times New Roman"/>
                <w:color w:val="000000"/>
                <w:kern w:val="0"/>
                <w:szCs w:val="24"/>
                <w:lang w:eastAsia="ru-RU"/>
              </w:rPr>
              <w:t>1 866,8</w:t>
            </w:r>
          </w:p>
        </w:tc>
        <w:tc>
          <w:tcPr>
            <w:tcW w:w="1160"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1 688,5</w:t>
            </w:r>
          </w:p>
        </w:tc>
        <w:tc>
          <w:tcPr>
            <w:tcW w:w="1816" w:type="dxa"/>
            <w:tcBorders>
              <w:top w:val="nil"/>
              <w:left w:val="nil"/>
              <w:bottom w:val="single" w:sz="4" w:space="0" w:color="auto"/>
              <w:right w:val="single" w:sz="4" w:space="0" w:color="auto"/>
            </w:tcBorders>
            <w:shd w:val="clear" w:color="auto" w:fill="auto"/>
            <w:noWrap/>
            <w:hideMark/>
          </w:tcPr>
          <w:p w:rsidR="00A52B0F" w:rsidRPr="00A52B0F" w:rsidRDefault="00A52B0F" w:rsidP="00A52B0F">
            <w:pPr>
              <w:widowControl/>
              <w:suppressAutoHyphens w:val="0"/>
              <w:autoSpaceDN/>
              <w:ind w:firstLine="0"/>
              <w:jc w:val="center"/>
              <w:rPr>
                <w:rFonts w:eastAsia="Times New Roman"/>
                <w:color w:val="000000"/>
                <w:kern w:val="0"/>
                <w:sz w:val="22"/>
                <w:szCs w:val="22"/>
                <w:lang w:eastAsia="ru-RU"/>
              </w:rPr>
            </w:pPr>
            <w:r w:rsidRPr="00A52B0F">
              <w:rPr>
                <w:rFonts w:eastAsia="Times New Roman"/>
                <w:color w:val="000000"/>
                <w:kern w:val="0"/>
                <w:sz w:val="22"/>
                <w:szCs w:val="22"/>
                <w:lang w:eastAsia="ru-RU"/>
              </w:rPr>
              <w:t>90,4</w:t>
            </w:r>
          </w:p>
        </w:tc>
      </w:tr>
    </w:tbl>
    <w:p w:rsidR="00316B72" w:rsidRDefault="00316B72"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sectPr w:rsidR="005C0C19" w:rsidSect="00C726EC">
          <w:footerReference w:type="default" r:id="rId10"/>
          <w:pgSz w:w="11906" w:h="16838"/>
          <w:pgMar w:top="1135" w:right="707" w:bottom="993" w:left="1701" w:header="708" w:footer="708" w:gutter="0"/>
          <w:cols w:space="708"/>
          <w:docGrid w:linePitch="360"/>
        </w:sectPr>
      </w:pPr>
    </w:p>
    <w:p w:rsidR="005C0C19" w:rsidRPr="005C0C19" w:rsidRDefault="005C0C19" w:rsidP="005C0C19">
      <w:pPr>
        <w:widowControl/>
        <w:suppressAutoHyphens w:val="0"/>
        <w:autoSpaceDN/>
        <w:ind w:firstLine="0"/>
        <w:jc w:val="left"/>
        <w:rPr>
          <w:rFonts w:eastAsia="Times New Roman"/>
          <w:kern w:val="0"/>
          <w:szCs w:val="24"/>
          <w:lang w:eastAsia="ru-RU"/>
        </w:rPr>
      </w:pPr>
    </w:p>
    <w:tbl>
      <w:tblPr>
        <w:tblW w:w="15276" w:type="dxa"/>
        <w:tblLook w:val="04A0" w:firstRow="1" w:lastRow="0" w:firstColumn="1" w:lastColumn="0" w:noHBand="0" w:noVBand="1"/>
      </w:tblPr>
      <w:tblGrid>
        <w:gridCol w:w="11307"/>
        <w:gridCol w:w="3969"/>
      </w:tblGrid>
      <w:tr w:rsidR="005C0C19" w:rsidRPr="005C0C19" w:rsidTr="005C0C19">
        <w:tc>
          <w:tcPr>
            <w:tcW w:w="11307" w:type="dxa"/>
          </w:tcPr>
          <w:p w:rsidR="005C0C19" w:rsidRPr="005C0C19" w:rsidRDefault="005C0C19" w:rsidP="005C0C19">
            <w:pPr>
              <w:widowControl/>
              <w:suppressAutoHyphens w:val="0"/>
              <w:autoSpaceDN/>
              <w:ind w:firstLine="0"/>
              <w:jc w:val="left"/>
              <w:rPr>
                <w:rFonts w:eastAsia="Times New Roman"/>
                <w:kern w:val="0"/>
                <w:szCs w:val="24"/>
                <w:lang w:eastAsia="ru-RU"/>
              </w:rPr>
            </w:pPr>
          </w:p>
        </w:tc>
        <w:tc>
          <w:tcPr>
            <w:tcW w:w="3969" w:type="dxa"/>
          </w:tcPr>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Приложение 7</w:t>
            </w:r>
          </w:p>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к решению</w:t>
            </w:r>
          </w:p>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 xml:space="preserve">Подосиновской районной Думы </w:t>
            </w:r>
          </w:p>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от 17.04.2026 № 61/223</w:t>
            </w:r>
          </w:p>
          <w:p w:rsidR="005C0C19" w:rsidRPr="005C0C19" w:rsidRDefault="005C0C19" w:rsidP="005C0C19">
            <w:pPr>
              <w:widowControl/>
              <w:suppressAutoHyphens w:val="0"/>
              <w:autoSpaceDN/>
              <w:ind w:firstLine="0"/>
              <w:rPr>
                <w:rFonts w:eastAsia="Times New Roman"/>
                <w:kern w:val="0"/>
                <w:szCs w:val="24"/>
                <w:lang w:eastAsia="ru-RU"/>
              </w:rPr>
            </w:pPr>
          </w:p>
        </w:tc>
      </w:tr>
    </w:tbl>
    <w:p w:rsidR="005C0C19" w:rsidRPr="005C0C19" w:rsidRDefault="005C0C19" w:rsidP="005C0C19">
      <w:pPr>
        <w:widowControl/>
        <w:suppressAutoHyphens w:val="0"/>
        <w:autoSpaceDN/>
        <w:ind w:firstLine="0"/>
        <w:jc w:val="center"/>
        <w:rPr>
          <w:rFonts w:eastAsia="Times New Roman"/>
          <w:b/>
          <w:kern w:val="0"/>
          <w:szCs w:val="24"/>
          <w:lang w:eastAsia="ru-RU"/>
        </w:rPr>
      </w:pPr>
    </w:p>
    <w:p w:rsidR="005C0C19" w:rsidRPr="005C0C19" w:rsidRDefault="005C0C19" w:rsidP="005C0C19">
      <w:pPr>
        <w:widowControl/>
        <w:suppressAutoHyphens w:val="0"/>
        <w:autoSpaceDN/>
        <w:ind w:firstLine="0"/>
        <w:jc w:val="center"/>
        <w:rPr>
          <w:rFonts w:eastAsia="Times New Roman"/>
          <w:b/>
          <w:kern w:val="0"/>
          <w:szCs w:val="24"/>
          <w:lang w:eastAsia="ru-RU"/>
        </w:rPr>
      </w:pPr>
    </w:p>
    <w:p w:rsidR="005C0C19" w:rsidRPr="005C0C19" w:rsidRDefault="005C0C19" w:rsidP="005C0C19">
      <w:pPr>
        <w:widowControl/>
        <w:suppressAutoHyphens w:val="0"/>
        <w:autoSpaceDN/>
        <w:ind w:firstLine="0"/>
        <w:jc w:val="center"/>
        <w:rPr>
          <w:rFonts w:eastAsia="Times New Roman"/>
          <w:b/>
          <w:kern w:val="0"/>
          <w:sz w:val="28"/>
          <w:szCs w:val="28"/>
          <w:lang w:eastAsia="ru-RU"/>
        </w:rPr>
      </w:pPr>
      <w:r w:rsidRPr="005C0C19">
        <w:rPr>
          <w:rFonts w:eastAsia="Times New Roman"/>
          <w:b/>
          <w:kern w:val="0"/>
          <w:sz w:val="28"/>
          <w:szCs w:val="28"/>
          <w:lang w:eastAsia="ru-RU"/>
        </w:rPr>
        <w:t>РАСПРЕДЕЛЕНИЕ</w:t>
      </w:r>
    </w:p>
    <w:p w:rsidR="005C0C19" w:rsidRPr="005C0C19" w:rsidRDefault="005C0C19" w:rsidP="005C0C19">
      <w:pPr>
        <w:widowControl/>
        <w:suppressAutoHyphens w:val="0"/>
        <w:autoSpaceDN/>
        <w:ind w:firstLine="0"/>
        <w:jc w:val="center"/>
        <w:rPr>
          <w:rFonts w:eastAsia="Times New Roman"/>
          <w:b/>
          <w:kern w:val="0"/>
          <w:sz w:val="28"/>
          <w:szCs w:val="28"/>
          <w:lang w:eastAsia="ru-RU"/>
        </w:rPr>
      </w:pPr>
      <w:r w:rsidRPr="005C0C19">
        <w:rPr>
          <w:rFonts w:eastAsia="Times New Roman"/>
          <w:b/>
          <w:kern w:val="0"/>
          <w:sz w:val="28"/>
          <w:szCs w:val="28"/>
          <w:lang w:eastAsia="ru-RU"/>
        </w:rPr>
        <w:t xml:space="preserve">дотации на выравнивание бюджетной обеспеченности поселений </w:t>
      </w:r>
    </w:p>
    <w:p w:rsidR="005C0C19" w:rsidRPr="005C0C19" w:rsidRDefault="005C0C19" w:rsidP="005C0C19">
      <w:pPr>
        <w:widowControl/>
        <w:suppressAutoHyphens w:val="0"/>
        <w:autoSpaceDN/>
        <w:ind w:firstLine="0"/>
        <w:jc w:val="center"/>
        <w:rPr>
          <w:rFonts w:eastAsia="Times New Roman"/>
          <w:b/>
          <w:kern w:val="0"/>
          <w:sz w:val="28"/>
          <w:szCs w:val="28"/>
          <w:lang w:eastAsia="ru-RU"/>
        </w:rPr>
      </w:pPr>
      <w:r w:rsidRPr="005C0C19">
        <w:rPr>
          <w:rFonts w:eastAsia="Times New Roman"/>
          <w:b/>
          <w:kern w:val="0"/>
          <w:sz w:val="28"/>
          <w:szCs w:val="28"/>
          <w:lang w:eastAsia="ru-RU"/>
        </w:rPr>
        <w:t>за 2025 год</w:t>
      </w:r>
    </w:p>
    <w:p w:rsidR="005C0C19" w:rsidRPr="005C0C19" w:rsidRDefault="005C0C19" w:rsidP="005C0C19">
      <w:pPr>
        <w:widowControl/>
        <w:suppressAutoHyphens w:val="0"/>
        <w:autoSpaceDN/>
        <w:ind w:firstLine="0"/>
        <w:jc w:val="right"/>
        <w:rPr>
          <w:rFonts w:eastAsia="Times New Roman"/>
          <w:kern w:val="0"/>
          <w:szCs w:val="24"/>
          <w:lang w:eastAsia="ru-RU"/>
        </w:rPr>
      </w:pPr>
      <w:r w:rsidRPr="005C0C19">
        <w:rPr>
          <w:rFonts w:eastAsia="Times New Roman"/>
          <w:kern w:val="0"/>
          <w:sz w:val="28"/>
          <w:szCs w:val="28"/>
          <w:lang w:eastAsia="ru-RU"/>
        </w:rPr>
        <w:t xml:space="preserve">                                                                                                                       </w:t>
      </w:r>
      <w:r w:rsidRPr="005C0C19">
        <w:rPr>
          <w:rFonts w:eastAsia="Times New Roman"/>
          <w:kern w:val="0"/>
          <w:szCs w:val="24"/>
          <w:lang w:eastAsia="ru-RU"/>
        </w:rPr>
        <w:t>(тыс. руб.)</w:t>
      </w:r>
    </w:p>
    <w:tbl>
      <w:tblPr>
        <w:tblW w:w="150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4653"/>
        <w:gridCol w:w="1134"/>
        <w:gridCol w:w="1134"/>
        <w:gridCol w:w="1126"/>
        <w:gridCol w:w="1037"/>
        <w:gridCol w:w="1225"/>
        <w:gridCol w:w="846"/>
        <w:gridCol w:w="1126"/>
        <w:gridCol w:w="1126"/>
        <w:gridCol w:w="1077"/>
      </w:tblGrid>
      <w:tr w:rsidR="005C0C19" w:rsidRPr="005C0C19" w:rsidTr="005C0C19">
        <w:trPr>
          <w:trHeight w:val="654"/>
        </w:trPr>
        <w:tc>
          <w:tcPr>
            <w:tcW w:w="592" w:type="dxa"/>
            <w:vMerge w:val="restart"/>
            <w:vAlign w:val="center"/>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w:t>
            </w:r>
          </w:p>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п\</w:t>
            </w:r>
            <w:proofErr w:type="gramStart"/>
            <w:r w:rsidRPr="005C0C19">
              <w:rPr>
                <w:rFonts w:eastAsia="Times New Roman"/>
                <w:kern w:val="0"/>
                <w:szCs w:val="24"/>
                <w:lang w:eastAsia="ru-RU"/>
              </w:rPr>
              <w:t>п</w:t>
            </w:r>
            <w:proofErr w:type="gramEnd"/>
          </w:p>
        </w:tc>
        <w:tc>
          <w:tcPr>
            <w:tcW w:w="4653" w:type="dxa"/>
            <w:vMerge w:val="restart"/>
            <w:tcBorders>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Наименование поселений</w:t>
            </w:r>
          </w:p>
        </w:tc>
        <w:tc>
          <w:tcPr>
            <w:tcW w:w="3394" w:type="dxa"/>
            <w:gridSpan w:val="3"/>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Всего дотации  на выравнивание бюджетной обеспеченности</w:t>
            </w:r>
          </w:p>
        </w:tc>
        <w:tc>
          <w:tcPr>
            <w:tcW w:w="3108" w:type="dxa"/>
            <w:gridSpan w:val="3"/>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за счет средств областного бюджета</w:t>
            </w:r>
          </w:p>
        </w:tc>
        <w:tc>
          <w:tcPr>
            <w:tcW w:w="3329" w:type="dxa"/>
            <w:gridSpan w:val="3"/>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за счет средств  бюджета муниципального района</w:t>
            </w:r>
          </w:p>
        </w:tc>
      </w:tr>
      <w:tr w:rsidR="005C0C19" w:rsidRPr="005C0C19" w:rsidTr="005C0C19">
        <w:trPr>
          <w:trHeight w:val="363"/>
        </w:trPr>
        <w:tc>
          <w:tcPr>
            <w:tcW w:w="592" w:type="dxa"/>
            <w:vMerge/>
            <w:vAlign w:val="center"/>
          </w:tcPr>
          <w:p w:rsidR="005C0C19" w:rsidRPr="005C0C19" w:rsidRDefault="005C0C19" w:rsidP="005C0C19">
            <w:pPr>
              <w:widowControl/>
              <w:suppressAutoHyphens w:val="0"/>
              <w:autoSpaceDN/>
              <w:ind w:firstLine="0"/>
              <w:jc w:val="center"/>
              <w:rPr>
                <w:rFonts w:eastAsia="Times New Roman"/>
                <w:kern w:val="0"/>
                <w:szCs w:val="24"/>
                <w:lang w:eastAsia="ru-RU"/>
              </w:rPr>
            </w:pPr>
          </w:p>
        </w:tc>
        <w:tc>
          <w:tcPr>
            <w:tcW w:w="4653" w:type="dxa"/>
            <w:vMerge/>
            <w:tcBorders>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Cs w:val="24"/>
                <w:lang w:eastAsia="ru-RU"/>
              </w:rPr>
            </w:pPr>
          </w:p>
        </w:tc>
        <w:tc>
          <w:tcPr>
            <w:tcW w:w="1134"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План</w:t>
            </w:r>
          </w:p>
        </w:tc>
        <w:tc>
          <w:tcPr>
            <w:tcW w:w="1134"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Факт</w:t>
            </w:r>
          </w:p>
        </w:tc>
        <w:tc>
          <w:tcPr>
            <w:tcW w:w="1126"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 xml:space="preserve">% </w:t>
            </w:r>
            <w:proofErr w:type="spellStart"/>
            <w:proofErr w:type="gramStart"/>
            <w:r w:rsidRPr="005C0C19">
              <w:rPr>
                <w:rFonts w:eastAsia="Times New Roman"/>
                <w:kern w:val="0"/>
                <w:szCs w:val="24"/>
                <w:lang w:eastAsia="ru-RU"/>
              </w:rPr>
              <w:t>исп</w:t>
            </w:r>
            <w:proofErr w:type="spellEnd"/>
            <w:proofErr w:type="gramEnd"/>
          </w:p>
        </w:tc>
        <w:tc>
          <w:tcPr>
            <w:tcW w:w="1037"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План</w:t>
            </w:r>
          </w:p>
        </w:tc>
        <w:tc>
          <w:tcPr>
            <w:tcW w:w="1225"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Факт</w:t>
            </w:r>
          </w:p>
        </w:tc>
        <w:tc>
          <w:tcPr>
            <w:tcW w:w="846"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 xml:space="preserve">% </w:t>
            </w:r>
            <w:proofErr w:type="spellStart"/>
            <w:proofErr w:type="gramStart"/>
            <w:r w:rsidRPr="005C0C19">
              <w:rPr>
                <w:rFonts w:eastAsia="Times New Roman"/>
                <w:kern w:val="0"/>
                <w:szCs w:val="24"/>
                <w:lang w:eastAsia="ru-RU"/>
              </w:rPr>
              <w:t>исп</w:t>
            </w:r>
            <w:proofErr w:type="spellEnd"/>
            <w:proofErr w:type="gramEnd"/>
          </w:p>
        </w:tc>
        <w:tc>
          <w:tcPr>
            <w:tcW w:w="1126"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План</w:t>
            </w:r>
          </w:p>
        </w:tc>
        <w:tc>
          <w:tcPr>
            <w:tcW w:w="1126"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Факт</w:t>
            </w:r>
          </w:p>
        </w:tc>
        <w:tc>
          <w:tcPr>
            <w:tcW w:w="1077" w:type="dxa"/>
            <w:tcBorders>
              <w:top w:val="single" w:sz="4" w:space="0" w:color="auto"/>
            </w:tcBorders>
          </w:tcPr>
          <w:p w:rsidR="005C0C19" w:rsidRPr="005C0C19" w:rsidRDefault="005C0C19" w:rsidP="005C0C19">
            <w:pPr>
              <w:widowControl/>
              <w:suppressAutoHyphens w:val="0"/>
              <w:autoSpaceDN/>
              <w:ind w:firstLine="0"/>
              <w:jc w:val="center"/>
              <w:rPr>
                <w:rFonts w:eastAsia="Times New Roman"/>
                <w:kern w:val="0"/>
                <w:szCs w:val="24"/>
                <w:lang w:eastAsia="ru-RU"/>
              </w:rPr>
            </w:pPr>
            <w:r w:rsidRPr="005C0C19">
              <w:rPr>
                <w:rFonts w:eastAsia="Times New Roman"/>
                <w:kern w:val="0"/>
                <w:szCs w:val="24"/>
                <w:lang w:eastAsia="ru-RU"/>
              </w:rPr>
              <w:t xml:space="preserve">% </w:t>
            </w:r>
            <w:proofErr w:type="spellStart"/>
            <w:proofErr w:type="gramStart"/>
            <w:r w:rsidRPr="005C0C19">
              <w:rPr>
                <w:rFonts w:eastAsia="Times New Roman"/>
                <w:kern w:val="0"/>
                <w:szCs w:val="24"/>
                <w:lang w:eastAsia="ru-RU"/>
              </w:rPr>
              <w:t>исп</w:t>
            </w:r>
            <w:proofErr w:type="spellEnd"/>
            <w:proofErr w:type="gramEnd"/>
          </w:p>
        </w:tc>
      </w:tr>
      <w:tr w:rsidR="005C0C19" w:rsidRPr="005C0C19" w:rsidTr="005C0C19">
        <w:trPr>
          <w:trHeight w:val="699"/>
        </w:trPr>
        <w:tc>
          <w:tcPr>
            <w:tcW w:w="592" w:type="dxa"/>
          </w:tcPr>
          <w:p w:rsidR="005C0C19" w:rsidRPr="005C0C19" w:rsidRDefault="005C0C19" w:rsidP="005C0C19">
            <w:pPr>
              <w:widowControl/>
              <w:suppressAutoHyphens w:val="0"/>
              <w:autoSpaceDN/>
              <w:spacing w:line="360" w:lineRule="auto"/>
              <w:ind w:firstLine="0"/>
              <w:jc w:val="center"/>
              <w:rPr>
                <w:rFonts w:eastAsia="Times New Roman"/>
                <w:kern w:val="0"/>
                <w:sz w:val="26"/>
                <w:szCs w:val="26"/>
                <w:lang w:eastAsia="ru-RU"/>
              </w:rPr>
            </w:pPr>
            <w:r w:rsidRPr="005C0C19">
              <w:rPr>
                <w:rFonts w:eastAsia="Times New Roman"/>
                <w:kern w:val="0"/>
                <w:sz w:val="26"/>
                <w:szCs w:val="26"/>
                <w:lang w:eastAsia="ru-RU"/>
              </w:rPr>
              <w:t>1</w:t>
            </w:r>
          </w:p>
        </w:tc>
        <w:tc>
          <w:tcPr>
            <w:tcW w:w="4653" w:type="dxa"/>
          </w:tcPr>
          <w:p w:rsidR="005C0C19" w:rsidRPr="005C0C19" w:rsidRDefault="005C0C19" w:rsidP="005C0C19">
            <w:pPr>
              <w:widowControl/>
              <w:suppressAutoHyphens w:val="0"/>
              <w:autoSpaceDN/>
              <w:spacing w:line="276" w:lineRule="auto"/>
              <w:ind w:firstLine="0"/>
              <w:jc w:val="left"/>
              <w:rPr>
                <w:rFonts w:eastAsia="Times New Roman"/>
                <w:kern w:val="0"/>
                <w:sz w:val="26"/>
                <w:szCs w:val="26"/>
                <w:lang w:eastAsia="ru-RU"/>
              </w:rPr>
            </w:pPr>
            <w:r w:rsidRPr="005C0C19">
              <w:rPr>
                <w:rFonts w:eastAsia="Times New Roman"/>
                <w:kern w:val="0"/>
                <w:sz w:val="26"/>
                <w:szCs w:val="26"/>
                <w:lang w:eastAsia="ru-RU"/>
              </w:rPr>
              <w:t>Подосиновское городское поселение</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1726,8</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1726,8</w:t>
            </w:r>
          </w:p>
        </w:tc>
        <w:tc>
          <w:tcPr>
            <w:tcW w:w="112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903,6</w:t>
            </w:r>
          </w:p>
        </w:tc>
        <w:tc>
          <w:tcPr>
            <w:tcW w:w="1225"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903,6</w:t>
            </w:r>
          </w:p>
        </w:tc>
        <w:tc>
          <w:tcPr>
            <w:tcW w:w="84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823,2</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823,2</w:t>
            </w:r>
          </w:p>
        </w:tc>
        <w:tc>
          <w:tcPr>
            <w:tcW w:w="107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100,0</w:t>
            </w:r>
          </w:p>
        </w:tc>
      </w:tr>
      <w:tr w:rsidR="005C0C19" w:rsidRPr="005C0C19" w:rsidTr="005C0C19">
        <w:trPr>
          <w:trHeight w:val="662"/>
        </w:trPr>
        <w:tc>
          <w:tcPr>
            <w:tcW w:w="592" w:type="dxa"/>
          </w:tcPr>
          <w:p w:rsidR="005C0C19" w:rsidRPr="005C0C19" w:rsidRDefault="005C0C19" w:rsidP="005C0C19">
            <w:pPr>
              <w:widowControl/>
              <w:suppressAutoHyphens w:val="0"/>
              <w:autoSpaceDN/>
              <w:spacing w:line="360" w:lineRule="auto"/>
              <w:ind w:firstLine="0"/>
              <w:jc w:val="center"/>
              <w:rPr>
                <w:rFonts w:eastAsia="Times New Roman"/>
                <w:kern w:val="0"/>
                <w:sz w:val="26"/>
                <w:szCs w:val="26"/>
                <w:lang w:eastAsia="ru-RU"/>
              </w:rPr>
            </w:pPr>
            <w:r w:rsidRPr="005C0C19">
              <w:rPr>
                <w:rFonts w:eastAsia="Times New Roman"/>
                <w:kern w:val="0"/>
                <w:sz w:val="26"/>
                <w:szCs w:val="26"/>
                <w:lang w:eastAsia="ru-RU"/>
              </w:rPr>
              <w:t>2</w:t>
            </w:r>
          </w:p>
        </w:tc>
        <w:tc>
          <w:tcPr>
            <w:tcW w:w="4653" w:type="dxa"/>
          </w:tcPr>
          <w:p w:rsidR="005C0C19" w:rsidRPr="005C0C19" w:rsidRDefault="005C0C19" w:rsidP="005C0C19">
            <w:pPr>
              <w:widowControl/>
              <w:suppressAutoHyphens w:val="0"/>
              <w:autoSpaceDN/>
              <w:spacing w:line="276" w:lineRule="auto"/>
              <w:ind w:firstLine="0"/>
              <w:jc w:val="left"/>
              <w:rPr>
                <w:rFonts w:eastAsia="Times New Roman"/>
                <w:kern w:val="0"/>
                <w:sz w:val="26"/>
                <w:szCs w:val="26"/>
                <w:lang w:eastAsia="ru-RU"/>
              </w:rPr>
            </w:pPr>
            <w:r w:rsidRPr="005C0C19">
              <w:rPr>
                <w:rFonts w:eastAsia="Times New Roman"/>
                <w:kern w:val="0"/>
                <w:sz w:val="26"/>
                <w:szCs w:val="26"/>
                <w:lang w:eastAsia="ru-RU"/>
              </w:rPr>
              <w:t>Демьяновское городское поселение</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4392,0</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4392,0</w:t>
            </w:r>
          </w:p>
        </w:tc>
        <w:tc>
          <w:tcPr>
            <w:tcW w:w="112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1113,6</w:t>
            </w:r>
          </w:p>
        </w:tc>
        <w:tc>
          <w:tcPr>
            <w:tcW w:w="1225"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1113,6</w:t>
            </w:r>
          </w:p>
        </w:tc>
        <w:tc>
          <w:tcPr>
            <w:tcW w:w="84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3278,4</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3278,4</w:t>
            </w:r>
          </w:p>
        </w:tc>
        <w:tc>
          <w:tcPr>
            <w:tcW w:w="107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100,0</w:t>
            </w:r>
          </w:p>
        </w:tc>
      </w:tr>
      <w:tr w:rsidR="005C0C19" w:rsidRPr="005C0C19" w:rsidTr="005C0C19">
        <w:trPr>
          <w:trHeight w:val="733"/>
        </w:trPr>
        <w:tc>
          <w:tcPr>
            <w:tcW w:w="592" w:type="dxa"/>
          </w:tcPr>
          <w:p w:rsidR="005C0C19" w:rsidRPr="005C0C19" w:rsidRDefault="005C0C19" w:rsidP="005C0C19">
            <w:pPr>
              <w:widowControl/>
              <w:suppressAutoHyphens w:val="0"/>
              <w:autoSpaceDN/>
              <w:spacing w:line="360" w:lineRule="auto"/>
              <w:ind w:firstLine="0"/>
              <w:jc w:val="center"/>
              <w:rPr>
                <w:rFonts w:eastAsia="Times New Roman"/>
                <w:kern w:val="0"/>
                <w:sz w:val="26"/>
                <w:szCs w:val="26"/>
                <w:lang w:eastAsia="ru-RU"/>
              </w:rPr>
            </w:pPr>
            <w:r w:rsidRPr="005C0C19">
              <w:rPr>
                <w:rFonts w:eastAsia="Times New Roman"/>
                <w:kern w:val="0"/>
                <w:sz w:val="26"/>
                <w:szCs w:val="26"/>
                <w:lang w:eastAsia="ru-RU"/>
              </w:rPr>
              <w:t>3</w:t>
            </w:r>
          </w:p>
        </w:tc>
        <w:tc>
          <w:tcPr>
            <w:tcW w:w="4653" w:type="dxa"/>
          </w:tcPr>
          <w:p w:rsidR="005C0C19" w:rsidRPr="005C0C19" w:rsidRDefault="005C0C19" w:rsidP="005C0C19">
            <w:pPr>
              <w:widowControl/>
              <w:suppressAutoHyphens w:val="0"/>
              <w:autoSpaceDN/>
              <w:spacing w:line="276" w:lineRule="auto"/>
              <w:ind w:firstLine="0"/>
              <w:jc w:val="left"/>
              <w:rPr>
                <w:rFonts w:eastAsia="Times New Roman"/>
                <w:kern w:val="0"/>
                <w:sz w:val="26"/>
                <w:szCs w:val="26"/>
                <w:lang w:eastAsia="ru-RU"/>
              </w:rPr>
            </w:pPr>
            <w:r w:rsidRPr="005C0C19">
              <w:rPr>
                <w:rFonts w:eastAsia="Times New Roman"/>
                <w:kern w:val="0"/>
                <w:sz w:val="26"/>
                <w:szCs w:val="26"/>
                <w:lang w:eastAsia="ru-RU"/>
              </w:rPr>
              <w:t>Пинюгское городское поселение</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2348,4</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2348,4</w:t>
            </w:r>
          </w:p>
        </w:tc>
        <w:tc>
          <w:tcPr>
            <w:tcW w:w="112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308,4</w:t>
            </w:r>
          </w:p>
        </w:tc>
        <w:tc>
          <w:tcPr>
            <w:tcW w:w="1225"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308,4</w:t>
            </w:r>
          </w:p>
        </w:tc>
        <w:tc>
          <w:tcPr>
            <w:tcW w:w="84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2040,0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2040,0</w:t>
            </w:r>
          </w:p>
        </w:tc>
        <w:tc>
          <w:tcPr>
            <w:tcW w:w="107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100,0</w:t>
            </w:r>
          </w:p>
        </w:tc>
      </w:tr>
      <w:tr w:rsidR="005C0C19" w:rsidRPr="005C0C19" w:rsidTr="005C0C19">
        <w:trPr>
          <w:trHeight w:val="714"/>
        </w:trPr>
        <w:tc>
          <w:tcPr>
            <w:tcW w:w="592" w:type="dxa"/>
          </w:tcPr>
          <w:p w:rsidR="005C0C19" w:rsidRPr="005C0C19" w:rsidRDefault="005C0C19" w:rsidP="005C0C19">
            <w:pPr>
              <w:widowControl/>
              <w:suppressAutoHyphens w:val="0"/>
              <w:autoSpaceDN/>
              <w:spacing w:line="360" w:lineRule="auto"/>
              <w:ind w:firstLine="0"/>
              <w:jc w:val="center"/>
              <w:rPr>
                <w:rFonts w:eastAsia="Times New Roman"/>
                <w:kern w:val="0"/>
                <w:sz w:val="26"/>
                <w:szCs w:val="26"/>
                <w:lang w:eastAsia="ru-RU"/>
              </w:rPr>
            </w:pPr>
            <w:r w:rsidRPr="005C0C19">
              <w:rPr>
                <w:rFonts w:eastAsia="Times New Roman"/>
                <w:kern w:val="0"/>
                <w:sz w:val="26"/>
                <w:szCs w:val="26"/>
                <w:lang w:eastAsia="ru-RU"/>
              </w:rPr>
              <w:t>4</w:t>
            </w:r>
          </w:p>
        </w:tc>
        <w:tc>
          <w:tcPr>
            <w:tcW w:w="4653" w:type="dxa"/>
          </w:tcPr>
          <w:p w:rsidR="005C0C19" w:rsidRPr="005C0C19" w:rsidRDefault="005C0C19" w:rsidP="005C0C19">
            <w:pPr>
              <w:widowControl/>
              <w:suppressAutoHyphens w:val="0"/>
              <w:autoSpaceDN/>
              <w:spacing w:line="276" w:lineRule="auto"/>
              <w:ind w:firstLine="0"/>
              <w:jc w:val="left"/>
              <w:rPr>
                <w:rFonts w:eastAsia="Times New Roman"/>
                <w:kern w:val="0"/>
                <w:sz w:val="26"/>
                <w:szCs w:val="26"/>
                <w:lang w:eastAsia="ru-RU"/>
              </w:rPr>
            </w:pPr>
            <w:r w:rsidRPr="005C0C19">
              <w:rPr>
                <w:rFonts w:eastAsia="Times New Roman"/>
                <w:kern w:val="0"/>
                <w:sz w:val="26"/>
                <w:szCs w:val="26"/>
                <w:lang w:eastAsia="ru-RU"/>
              </w:rPr>
              <w:t>Пушемское сельское поселение</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1579,2</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1579,2</w:t>
            </w:r>
          </w:p>
        </w:tc>
        <w:tc>
          <w:tcPr>
            <w:tcW w:w="112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87,6</w:t>
            </w:r>
          </w:p>
        </w:tc>
        <w:tc>
          <w:tcPr>
            <w:tcW w:w="1225"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87,6</w:t>
            </w:r>
          </w:p>
        </w:tc>
        <w:tc>
          <w:tcPr>
            <w:tcW w:w="84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1491,6</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1491,6</w:t>
            </w:r>
          </w:p>
        </w:tc>
        <w:tc>
          <w:tcPr>
            <w:tcW w:w="107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100,0</w:t>
            </w:r>
          </w:p>
        </w:tc>
      </w:tr>
      <w:tr w:rsidR="005C0C19" w:rsidRPr="005C0C19" w:rsidTr="005C0C19">
        <w:trPr>
          <w:trHeight w:val="694"/>
        </w:trPr>
        <w:tc>
          <w:tcPr>
            <w:tcW w:w="592" w:type="dxa"/>
          </w:tcPr>
          <w:p w:rsidR="005C0C19" w:rsidRPr="005C0C19" w:rsidRDefault="005C0C19" w:rsidP="005C0C19">
            <w:pPr>
              <w:widowControl/>
              <w:suppressAutoHyphens w:val="0"/>
              <w:autoSpaceDN/>
              <w:spacing w:line="360" w:lineRule="auto"/>
              <w:ind w:firstLine="0"/>
              <w:jc w:val="center"/>
              <w:rPr>
                <w:rFonts w:eastAsia="Times New Roman"/>
                <w:kern w:val="0"/>
                <w:sz w:val="26"/>
                <w:szCs w:val="26"/>
                <w:lang w:eastAsia="ru-RU"/>
              </w:rPr>
            </w:pPr>
            <w:r w:rsidRPr="005C0C19">
              <w:rPr>
                <w:rFonts w:eastAsia="Times New Roman"/>
                <w:kern w:val="0"/>
                <w:sz w:val="26"/>
                <w:szCs w:val="26"/>
                <w:lang w:eastAsia="ru-RU"/>
              </w:rPr>
              <w:t>5</w:t>
            </w:r>
          </w:p>
        </w:tc>
        <w:tc>
          <w:tcPr>
            <w:tcW w:w="4653" w:type="dxa"/>
          </w:tcPr>
          <w:p w:rsidR="005C0C19" w:rsidRPr="005C0C19" w:rsidRDefault="005C0C19" w:rsidP="005C0C19">
            <w:pPr>
              <w:widowControl/>
              <w:suppressAutoHyphens w:val="0"/>
              <w:autoSpaceDN/>
              <w:spacing w:line="276" w:lineRule="auto"/>
              <w:ind w:firstLine="0"/>
              <w:jc w:val="left"/>
              <w:rPr>
                <w:rFonts w:eastAsia="Times New Roman"/>
                <w:kern w:val="0"/>
                <w:sz w:val="26"/>
                <w:szCs w:val="26"/>
                <w:lang w:eastAsia="ru-RU"/>
              </w:rPr>
            </w:pPr>
            <w:r w:rsidRPr="005C0C19">
              <w:rPr>
                <w:rFonts w:eastAsia="Times New Roman"/>
                <w:kern w:val="0"/>
                <w:sz w:val="26"/>
                <w:szCs w:val="26"/>
                <w:lang w:eastAsia="ru-RU"/>
              </w:rPr>
              <w:t>Утмановское сельское поселение</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2088,2</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2088,2</w:t>
            </w:r>
          </w:p>
        </w:tc>
        <w:tc>
          <w:tcPr>
            <w:tcW w:w="112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80,6</w:t>
            </w:r>
          </w:p>
        </w:tc>
        <w:tc>
          <w:tcPr>
            <w:tcW w:w="1225"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80,6</w:t>
            </w:r>
          </w:p>
        </w:tc>
        <w:tc>
          <w:tcPr>
            <w:tcW w:w="84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2007,6</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2007,6</w:t>
            </w:r>
          </w:p>
        </w:tc>
        <w:tc>
          <w:tcPr>
            <w:tcW w:w="107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100,0</w:t>
            </w:r>
          </w:p>
        </w:tc>
      </w:tr>
      <w:tr w:rsidR="005C0C19" w:rsidRPr="005C0C19" w:rsidTr="005C0C19">
        <w:trPr>
          <w:trHeight w:val="491"/>
        </w:trPr>
        <w:tc>
          <w:tcPr>
            <w:tcW w:w="592" w:type="dxa"/>
          </w:tcPr>
          <w:p w:rsidR="005C0C19" w:rsidRPr="005C0C19" w:rsidRDefault="005C0C19" w:rsidP="005C0C19">
            <w:pPr>
              <w:widowControl/>
              <w:suppressAutoHyphens w:val="0"/>
              <w:autoSpaceDN/>
              <w:spacing w:line="360" w:lineRule="auto"/>
              <w:ind w:firstLine="0"/>
              <w:jc w:val="center"/>
              <w:rPr>
                <w:rFonts w:eastAsia="Times New Roman"/>
                <w:kern w:val="0"/>
                <w:sz w:val="26"/>
                <w:szCs w:val="26"/>
                <w:lang w:eastAsia="ru-RU"/>
              </w:rPr>
            </w:pPr>
            <w:r w:rsidRPr="005C0C19">
              <w:rPr>
                <w:rFonts w:eastAsia="Times New Roman"/>
                <w:kern w:val="0"/>
                <w:sz w:val="26"/>
                <w:szCs w:val="26"/>
                <w:lang w:eastAsia="ru-RU"/>
              </w:rPr>
              <w:t>6</w:t>
            </w:r>
          </w:p>
        </w:tc>
        <w:tc>
          <w:tcPr>
            <w:tcW w:w="4653" w:type="dxa"/>
          </w:tcPr>
          <w:p w:rsidR="005C0C19" w:rsidRPr="005C0C19" w:rsidRDefault="005C0C19" w:rsidP="005C0C19">
            <w:pPr>
              <w:widowControl/>
              <w:suppressAutoHyphens w:val="0"/>
              <w:autoSpaceDN/>
              <w:spacing w:line="276" w:lineRule="auto"/>
              <w:ind w:firstLine="0"/>
              <w:jc w:val="left"/>
              <w:rPr>
                <w:rFonts w:eastAsia="Times New Roman"/>
                <w:kern w:val="0"/>
                <w:sz w:val="26"/>
                <w:szCs w:val="26"/>
                <w:lang w:eastAsia="ru-RU"/>
              </w:rPr>
            </w:pPr>
            <w:r w:rsidRPr="005C0C19">
              <w:rPr>
                <w:rFonts w:eastAsia="Times New Roman"/>
                <w:kern w:val="0"/>
                <w:sz w:val="26"/>
                <w:szCs w:val="26"/>
                <w:lang w:eastAsia="ru-RU"/>
              </w:rPr>
              <w:t>Яхреньгское сельское поселение</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5468,4</w:t>
            </w:r>
          </w:p>
        </w:tc>
        <w:tc>
          <w:tcPr>
            <w:tcW w:w="1134"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5468,4</w:t>
            </w:r>
          </w:p>
        </w:tc>
        <w:tc>
          <w:tcPr>
            <w:tcW w:w="112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109,2</w:t>
            </w:r>
          </w:p>
        </w:tc>
        <w:tc>
          <w:tcPr>
            <w:tcW w:w="1225"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109,2</w:t>
            </w:r>
          </w:p>
        </w:tc>
        <w:tc>
          <w:tcPr>
            <w:tcW w:w="846" w:type="dxa"/>
          </w:tcPr>
          <w:p w:rsidR="005C0C19" w:rsidRPr="005C0C19" w:rsidRDefault="005C0C19" w:rsidP="005C0C19">
            <w:pPr>
              <w:widowControl/>
              <w:suppressAutoHyphens w:val="0"/>
              <w:autoSpaceDN/>
              <w:ind w:firstLine="0"/>
              <w:jc w:val="center"/>
              <w:rPr>
                <w:rFonts w:eastAsia="Times New Roman"/>
                <w:kern w:val="0"/>
                <w:sz w:val="26"/>
                <w:szCs w:val="26"/>
                <w:lang w:eastAsia="ru-RU"/>
              </w:rPr>
            </w:pPr>
            <w:r w:rsidRPr="005C0C19">
              <w:rPr>
                <w:rFonts w:eastAsia="Times New Roman"/>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5359,2</w:t>
            </w:r>
          </w:p>
        </w:tc>
        <w:tc>
          <w:tcPr>
            <w:tcW w:w="1126"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5359,2</w:t>
            </w:r>
          </w:p>
        </w:tc>
        <w:tc>
          <w:tcPr>
            <w:tcW w:w="1077" w:type="dxa"/>
          </w:tcPr>
          <w:p w:rsidR="005C0C19" w:rsidRPr="005C0C19" w:rsidRDefault="005C0C19" w:rsidP="005C0C19">
            <w:pPr>
              <w:widowControl/>
              <w:suppressAutoHyphens w:val="0"/>
              <w:autoSpaceDN/>
              <w:ind w:firstLine="0"/>
              <w:jc w:val="center"/>
              <w:rPr>
                <w:rFonts w:eastAsia="Times New Roman"/>
                <w:color w:val="000000"/>
                <w:kern w:val="0"/>
                <w:sz w:val="26"/>
                <w:szCs w:val="26"/>
                <w:lang w:eastAsia="ru-RU"/>
              </w:rPr>
            </w:pPr>
            <w:r w:rsidRPr="005C0C19">
              <w:rPr>
                <w:rFonts w:eastAsia="Times New Roman"/>
                <w:color w:val="000000"/>
                <w:kern w:val="0"/>
                <w:sz w:val="26"/>
                <w:szCs w:val="26"/>
                <w:lang w:eastAsia="ru-RU"/>
              </w:rPr>
              <w:t>100,0</w:t>
            </w:r>
          </w:p>
        </w:tc>
      </w:tr>
      <w:tr w:rsidR="005C0C19" w:rsidRPr="005C0C19" w:rsidTr="005C0C19">
        <w:trPr>
          <w:trHeight w:val="339"/>
        </w:trPr>
        <w:tc>
          <w:tcPr>
            <w:tcW w:w="592" w:type="dxa"/>
          </w:tcPr>
          <w:p w:rsidR="005C0C19" w:rsidRPr="005C0C19" w:rsidRDefault="005C0C19" w:rsidP="005C0C19">
            <w:pPr>
              <w:widowControl/>
              <w:suppressAutoHyphens w:val="0"/>
              <w:autoSpaceDN/>
              <w:ind w:firstLine="0"/>
              <w:jc w:val="left"/>
              <w:rPr>
                <w:rFonts w:eastAsia="Times New Roman"/>
                <w:b/>
                <w:kern w:val="0"/>
                <w:sz w:val="28"/>
                <w:szCs w:val="28"/>
                <w:lang w:eastAsia="ru-RU"/>
              </w:rPr>
            </w:pPr>
          </w:p>
        </w:tc>
        <w:tc>
          <w:tcPr>
            <w:tcW w:w="4653" w:type="dxa"/>
            <w:vAlign w:val="center"/>
          </w:tcPr>
          <w:p w:rsidR="005C0C19" w:rsidRPr="005C0C19" w:rsidRDefault="005C0C19" w:rsidP="005C0C19">
            <w:pPr>
              <w:widowControl/>
              <w:suppressAutoHyphens w:val="0"/>
              <w:autoSpaceDN/>
              <w:ind w:firstLine="0"/>
              <w:jc w:val="left"/>
              <w:rPr>
                <w:rFonts w:eastAsia="Times New Roman"/>
                <w:b/>
                <w:kern w:val="0"/>
                <w:sz w:val="28"/>
                <w:szCs w:val="28"/>
                <w:lang w:eastAsia="ru-RU"/>
              </w:rPr>
            </w:pPr>
            <w:r w:rsidRPr="005C0C19">
              <w:rPr>
                <w:rFonts w:eastAsia="Times New Roman"/>
                <w:b/>
                <w:kern w:val="0"/>
                <w:sz w:val="28"/>
                <w:szCs w:val="28"/>
                <w:lang w:eastAsia="ru-RU"/>
              </w:rPr>
              <w:t>ИТОГО:</w:t>
            </w:r>
          </w:p>
        </w:tc>
        <w:tc>
          <w:tcPr>
            <w:tcW w:w="1134" w:type="dxa"/>
          </w:tcPr>
          <w:p w:rsidR="005C0C19" w:rsidRPr="005C0C19" w:rsidRDefault="005C0C19" w:rsidP="005C0C19">
            <w:pPr>
              <w:widowControl/>
              <w:suppressAutoHyphens w:val="0"/>
              <w:autoSpaceDN/>
              <w:ind w:firstLine="0"/>
              <w:jc w:val="center"/>
              <w:rPr>
                <w:rFonts w:eastAsia="Times New Roman"/>
                <w:b/>
                <w:bCs/>
                <w:color w:val="000000"/>
                <w:kern w:val="0"/>
                <w:sz w:val="26"/>
                <w:szCs w:val="26"/>
                <w:lang w:eastAsia="ru-RU"/>
              </w:rPr>
            </w:pPr>
            <w:r w:rsidRPr="005C0C19">
              <w:rPr>
                <w:rFonts w:eastAsia="Times New Roman"/>
                <w:b/>
                <w:bCs/>
                <w:color w:val="000000"/>
                <w:kern w:val="0"/>
                <w:sz w:val="26"/>
                <w:szCs w:val="26"/>
                <w:lang w:eastAsia="ru-RU"/>
              </w:rPr>
              <w:t>17603,0</w:t>
            </w:r>
          </w:p>
        </w:tc>
        <w:tc>
          <w:tcPr>
            <w:tcW w:w="1134" w:type="dxa"/>
          </w:tcPr>
          <w:p w:rsidR="005C0C19" w:rsidRPr="005C0C19" w:rsidRDefault="005C0C19" w:rsidP="005C0C19">
            <w:pPr>
              <w:widowControl/>
              <w:suppressAutoHyphens w:val="0"/>
              <w:autoSpaceDN/>
              <w:ind w:firstLine="0"/>
              <w:jc w:val="center"/>
              <w:rPr>
                <w:rFonts w:eastAsia="Times New Roman"/>
                <w:b/>
                <w:bCs/>
                <w:color w:val="000000"/>
                <w:kern w:val="0"/>
                <w:sz w:val="26"/>
                <w:szCs w:val="26"/>
                <w:lang w:eastAsia="ru-RU"/>
              </w:rPr>
            </w:pPr>
            <w:r w:rsidRPr="005C0C19">
              <w:rPr>
                <w:rFonts w:eastAsia="Times New Roman"/>
                <w:b/>
                <w:bCs/>
                <w:color w:val="000000"/>
                <w:kern w:val="0"/>
                <w:sz w:val="26"/>
                <w:szCs w:val="26"/>
                <w:lang w:eastAsia="ru-RU"/>
              </w:rPr>
              <w:t>17603,0</w:t>
            </w:r>
          </w:p>
        </w:tc>
        <w:tc>
          <w:tcPr>
            <w:tcW w:w="1126" w:type="dxa"/>
          </w:tcPr>
          <w:p w:rsidR="005C0C19" w:rsidRPr="005C0C19" w:rsidRDefault="005C0C19" w:rsidP="005C0C19">
            <w:pPr>
              <w:widowControl/>
              <w:suppressAutoHyphens w:val="0"/>
              <w:autoSpaceDN/>
              <w:ind w:firstLine="0"/>
              <w:jc w:val="center"/>
              <w:rPr>
                <w:rFonts w:eastAsia="Times New Roman"/>
                <w:b/>
                <w:kern w:val="0"/>
                <w:sz w:val="26"/>
                <w:szCs w:val="26"/>
                <w:lang w:eastAsia="ru-RU"/>
              </w:rPr>
            </w:pPr>
            <w:r w:rsidRPr="005C0C19">
              <w:rPr>
                <w:rFonts w:eastAsia="Times New Roman"/>
                <w:b/>
                <w:kern w:val="0"/>
                <w:sz w:val="26"/>
                <w:szCs w:val="26"/>
                <w:lang w:eastAsia="ru-RU"/>
              </w:rPr>
              <w:t>100,0</w:t>
            </w:r>
          </w:p>
        </w:tc>
        <w:tc>
          <w:tcPr>
            <w:tcW w:w="1037" w:type="dxa"/>
          </w:tcPr>
          <w:p w:rsidR="005C0C19" w:rsidRPr="005C0C19" w:rsidRDefault="005C0C19" w:rsidP="005C0C19">
            <w:pPr>
              <w:widowControl/>
              <w:suppressAutoHyphens w:val="0"/>
              <w:autoSpaceDN/>
              <w:ind w:firstLine="0"/>
              <w:jc w:val="center"/>
              <w:rPr>
                <w:rFonts w:eastAsia="Times New Roman"/>
                <w:b/>
                <w:bCs/>
                <w:color w:val="000000"/>
                <w:kern w:val="0"/>
                <w:sz w:val="26"/>
                <w:szCs w:val="26"/>
                <w:lang w:eastAsia="ru-RU"/>
              </w:rPr>
            </w:pPr>
            <w:r w:rsidRPr="005C0C19">
              <w:rPr>
                <w:rFonts w:eastAsia="Times New Roman"/>
                <w:b/>
                <w:bCs/>
                <w:color w:val="000000"/>
                <w:kern w:val="0"/>
                <w:sz w:val="26"/>
                <w:szCs w:val="26"/>
                <w:lang w:eastAsia="ru-RU"/>
              </w:rPr>
              <w:t>2603,0</w:t>
            </w:r>
          </w:p>
        </w:tc>
        <w:tc>
          <w:tcPr>
            <w:tcW w:w="1225" w:type="dxa"/>
          </w:tcPr>
          <w:p w:rsidR="005C0C19" w:rsidRPr="005C0C19" w:rsidRDefault="005C0C19" w:rsidP="005C0C19">
            <w:pPr>
              <w:widowControl/>
              <w:suppressAutoHyphens w:val="0"/>
              <w:autoSpaceDN/>
              <w:ind w:firstLine="0"/>
              <w:jc w:val="center"/>
              <w:rPr>
                <w:rFonts w:eastAsia="Times New Roman"/>
                <w:b/>
                <w:bCs/>
                <w:color w:val="000000"/>
                <w:kern w:val="0"/>
                <w:sz w:val="26"/>
                <w:szCs w:val="26"/>
                <w:lang w:eastAsia="ru-RU"/>
              </w:rPr>
            </w:pPr>
            <w:r w:rsidRPr="005C0C19">
              <w:rPr>
                <w:rFonts w:eastAsia="Times New Roman"/>
                <w:b/>
                <w:bCs/>
                <w:color w:val="000000"/>
                <w:kern w:val="0"/>
                <w:sz w:val="26"/>
                <w:szCs w:val="26"/>
                <w:lang w:eastAsia="ru-RU"/>
              </w:rPr>
              <w:t>2603,0</w:t>
            </w:r>
          </w:p>
        </w:tc>
        <w:tc>
          <w:tcPr>
            <w:tcW w:w="846" w:type="dxa"/>
          </w:tcPr>
          <w:p w:rsidR="005C0C19" w:rsidRPr="005C0C19" w:rsidRDefault="005C0C19" w:rsidP="005C0C19">
            <w:pPr>
              <w:widowControl/>
              <w:suppressAutoHyphens w:val="0"/>
              <w:autoSpaceDN/>
              <w:ind w:firstLine="0"/>
              <w:jc w:val="center"/>
              <w:rPr>
                <w:rFonts w:eastAsia="Times New Roman"/>
                <w:b/>
                <w:kern w:val="0"/>
                <w:sz w:val="26"/>
                <w:szCs w:val="26"/>
                <w:lang w:eastAsia="ru-RU"/>
              </w:rPr>
            </w:pPr>
            <w:r w:rsidRPr="005C0C19">
              <w:rPr>
                <w:rFonts w:eastAsia="Times New Roman"/>
                <w:b/>
                <w:kern w:val="0"/>
                <w:sz w:val="26"/>
                <w:szCs w:val="26"/>
                <w:lang w:eastAsia="ru-RU"/>
              </w:rPr>
              <w:t>100,0</w:t>
            </w:r>
          </w:p>
        </w:tc>
        <w:tc>
          <w:tcPr>
            <w:tcW w:w="1126" w:type="dxa"/>
          </w:tcPr>
          <w:p w:rsidR="005C0C19" w:rsidRPr="005C0C19" w:rsidRDefault="005C0C19" w:rsidP="005C0C19">
            <w:pPr>
              <w:widowControl/>
              <w:suppressAutoHyphens w:val="0"/>
              <w:autoSpaceDN/>
              <w:ind w:firstLine="0"/>
              <w:jc w:val="center"/>
              <w:rPr>
                <w:rFonts w:eastAsia="Times New Roman"/>
                <w:b/>
                <w:bCs/>
                <w:color w:val="000000"/>
                <w:kern w:val="0"/>
                <w:sz w:val="26"/>
                <w:szCs w:val="26"/>
                <w:lang w:eastAsia="ru-RU"/>
              </w:rPr>
            </w:pPr>
            <w:r w:rsidRPr="005C0C19">
              <w:rPr>
                <w:rFonts w:eastAsia="Times New Roman"/>
                <w:b/>
                <w:bCs/>
                <w:color w:val="000000"/>
                <w:kern w:val="0"/>
                <w:sz w:val="26"/>
                <w:szCs w:val="26"/>
                <w:lang w:eastAsia="ru-RU"/>
              </w:rPr>
              <w:t>15000,0</w:t>
            </w:r>
          </w:p>
        </w:tc>
        <w:tc>
          <w:tcPr>
            <w:tcW w:w="1126" w:type="dxa"/>
          </w:tcPr>
          <w:p w:rsidR="005C0C19" w:rsidRPr="005C0C19" w:rsidRDefault="005C0C19" w:rsidP="005C0C19">
            <w:pPr>
              <w:widowControl/>
              <w:suppressAutoHyphens w:val="0"/>
              <w:autoSpaceDN/>
              <w:ind w:firstLine="0"/>
              <w:jc w:val="center"/>
              <w:rPr>
                <w:rFonts w:eastAsia="Times New Roman"/>
                <w:b/>
                <w:bCs/>
                <w:color w:val="000000"/>
                <w:kern w:val="0"/>
                <w:sz w:val="26"/>
                <w:szCs w:val="26"/>
                <w:lang w:eastAsia="ru-RU"/>
              </w:rPr>
            </w:pPr>
            <w:r w:rsidRPr="005C0C19">
              <w:rPr>
                <w:rFonts w:eastAsia="Times New Roman"/>
                <w:b/>
                <w:bCs/>
                <w:color w:val="000000"/>
                <w:kern w:val="0"/>
                <w:sz w:val="26"/>
                <w:szCs w:val="26"/>
                <w:lang w:eastAsia="ru-RU"/>
              </w:rPr>
              <w:t>15000,0</w:t>
            </w:r>
          </w:p>
        </w:tc>
        <w:tc>
          <w:tcPr>
            <w:tcW w:w="1077" w:type="dxa"/>
          </w:tcPr>
          <w:p w:rsidR="005C0C19" w:rsidRPr="005C0C19" w:rsidRDefault="005C0C19" w:rsidP="005C0C19">
            <w:pPr>
              <w:widowControl/>
              <w:suppressAutoHyphens w:val="0"/>
              <w:autoSpaceDN/>
              <w:ind w:firstLine="0"/>
              <w:jc w:val="center"/>
              <w:rPr>
                <w:rFonts w:eastAsia="Times New Roman"/>
                <w:b/>
                <w:kern w:val="0"/>
                <w:sz w:val="26"/>
                <w:szCs w:val="26"/>
                <w:lang w:eastAsia="ru-RU"/>
              </w:rPr>
            </w:pPr>
            <w:r w:rsidRPr="005C0C19">
              <w:rPr>
                <w:rFonts w:eastAsia="Times New Roman"/>
                <w:b/>
                <w:kern w:val="0"/>
                <w:sz w:val="26"/>
                <w:szCs w:val="26"/>
                <w:lang w:eastAsia="ru-RU"/>
              </w:rPr>
              <w:t>100,0</w:t>
            </w:r>
          </w:p>
        </w:tc>
      </w:tr>
    </w:tbl>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sectPr w:rsidR="005C0C19" w:rsidSect="005C0C19">
          <w:pgSz w:w="16838" w:h="11906" w:orient="landscape"/>
          <w:pgMar w:top="709" w:right="1135" w:bottom="707" w:left="993" w:header="708" w:footer="708" w:gutter="0"/>
          <w:cols w:space="708"/>
          <w:docGrid w:linePitch="360"/>
        </w:sectPr>
      </w:pPr>
    </w:p>
    <w:tbl>
      <w:tblPr>
        <w:tblW w:w="9571" w:type="dxa"/>
        <w:tblInd w:w="-34" w:type="dxa"/>
        <w:tblLook w:val="04A0" w:firstRow="1" w:lastRow="0" w:firstColumn="1" w:lastColumn="0" w:noHBand="0" w:noVBand="1"/>
      </w:tblPr>
      <w:tblGrid>
        <w:gridCol w:w="9638"/>
      </w:tblGrid>
      <w:tr w:rsidR="005C0C19" w:rsidRPr="005C0C19" w:rsidTr="005C0C19">
        <w:trPr>
          <w:trHeight w:val="1407"/>
        </w:trPr>
        <w:tc>
          <w:tcPr>
            <w:tcW w:w="9571" w:type="dxa"/>
          </w:tcPr>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lastRenderedPageBreak/>
              <w:t xml:space="preserve">                                                                  </w:t>
            </w:r>
          </w:p>
          <w:tbl>
            <w:tblPr>
              <w:tblW w:w="9422" w:type="dxa"/>
              <w:tblLook w:val="04A0" w:firstRow="1" w:lastRow="0" w:firstColumn="1" w:lastColumn="0" w:noHBand="0" w:noVBand="1"/>
            </w:tblPr>
            <w:tblGrid>
              <w:gridCol w:w="4991"/>
              <w:gridCol w:w="4431"/>
            </w:tblGrid>
            <w:tr w:rsidR="005C0C19" w:rsidRPr="005C0C19" w:rsidTr="005C0C19">
              <w:tc>
                <w:tcPr>
                  <w:tcW w:w="4991" w:type="dxa"/>
                  <w:shd w:val="clear" w:color="auto" w:fill="auto"/>
                </w:tcPr>
                <w:p w:rsidR="005C0C19" w:rsidRPr="005C0C19" w:rsidRDefault="005C0C19" w:rsidP="005C0C19">
                  <w:pPr>
                    <w:widowControl/>
                    <w:suppressAutoHyphens w:val="0"/>
                    <w:autoSpaceDN/>
                    <w:ind w:firstLine="0"/>
                    <w:rPr>
                      <w:rFonts w:eastAsia="Times New Roman"/>
                      <w:kern w:val="0"/>
                      <w:szCs w:val="24"/>
                      <w:lang w:eastAsia="ru-RU"/>
                    </w:rPr>
                  </w:pPr>
                </w:p>
              </w:tc>
              <w:tc>
                <w:tcPr>
                  <w:tcW w:w="4431" w:type="dxa"/>
                  <w:shd w:val="clear" w:color="auto" w:fill="auto"/>
                </w:tcPr>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 xml:space="preserve">Приложение 8 </w:t>
                  </w:r>
                </w:p>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к решению</w:t>
                  </w:r>
                </w:p>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 xml:space="preserve">Подосиновской районной Думы </w:t>
                  </w:r>
                </w:p>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 xml:space="preserve">от 17.04.2026 № 61/223              </w:t>
                  </w:r>
                </w:p>
              </w:tc>
            </w:tr>
          </w:tbl>
          <w:p w:rsidR="005C0C19" w:rsidRPr="005C0C19" w:rsidRDefault="005C0C19" w:rsidP="005C0C19">
            <w:pPr>
              <w:widowControl/>
              <w:suppressAutoHyphens w:val="0"/>
              <w:autoSpaceDN/>
              <w:ind w:firstLine="0"/>
              <w:rPr>
                <w:rFonts w:eastAsia="Times New Roman"/>
                <w:kern w:val="0"/>
                <w:szCs w:val="24"/>
                <w:lang w:eastAsia="ru-RU"/>
              </w:rPr>
            </w:pPr>
            <w:r w:rsidRPr="005C0C19">
              <w:rPr>
                <w:rFonts w:eastAsia="Times New Roman"/>
                <w:kern w:val="0"/>
                <w:szCs w:val="24"/>
                <w:lang w:eastAsia="ru-RU"/>
              </w:rPr>
              <w:t xml:space="preserve">             </w:t>
            </w:r>
          </w:p>
          <w:p w:rsidR="005C0C19" w:rsidRPr="005C0C19" w:rsidRDefault="005C0C19" w:rsidP="005C0C19">
            <w:pPr>
              <w:widowControl/>
              <w:suppressAutoHyphens w:val="0"/>
              <w:autoSpaceDN/>
              <w:ind w:firstLine="0"/>
              <w:rPr>
                <w:rFonts w:eastAsia="Times New Roman"/>
                <w:b/>
                <w:kern w:val="0"/>
                <w:szCs w:val="24"/>
                <w:lang w:eastAsia="ru-RU"/>
              </w:rPr>
            </w:pPr>
          </w:p>
        </w:tc>
      </w:tr>
    </w:tbl>
    <w:p w:rsidR="005C0C19" w:rsidRPr="005C0C19" w:rsidRDefault="005C0C19" w:rsidP="005C0C19">
      <w:pPr>
        <w:widowControl/>
        <w:suppressAutoHyphens w:val="0"/>
        <w:autoSpaceDN/>
        <w:ind w:firstLine="0"/>
        <w:rPr>
          <w:rFonts w:eastAsia="Times New Roman"/>
          <w:b/>
          <w:kern w:val="0"/>
          <w:szCs w:val="24"/>
          <w:lang w:eastAsia="ru-RU"/>
        </w:rPr>
      </w:pPr>
    </w:p>
    <w:p w:rsidR="005C0C19" w:rsidRPr="005C0C19" w:rsidRDefault="005C0C19" w:rsidP="005C0C19">
      <w:pPr>
        <w:widowControl/>
        <w:suppressAutoHyphens w:val="0"/>
        <w:autoSpaceDN/>
        <w:ind w:firstLine="0"/>
        <w:jc w:val="center"/>
        <w:rPr>
          <w:rFonts w:eastAsia="Times New Roman"/>
          <w:b/>
          <w:kern w:val="0"/>
          <w:sz w:val="28"/>
          <w:szCs w:val="28"/>
          <w:lang w:eastAsia="ru-RU"/>
        </w:rPr>
      </w:pPr>
      <w:r w:rsidRPr="005C0C19">
        <w:rPr>
          <w:rFonts w:eastAsia="Times New Roman"/>
          <w:b/>
          <w:kern w:val="0"/>
          <w:sz w:val="28"/>
          <w:szCs w:val="28"/>
          <w:lang w:eastAsia="ru-RU"/>
        </w:rPr>
        <w:t>РАСПРЕДЕЛЕНИЕ</w:t>
      </w:r>
    </w:p>
    <w:p w:rsidR="005C0C19" w:rsidRPr="005C0C19" w:rsidRDefault="005C0C19" w:rsidP="005C0C19">
      <w:pPr>
        <w:widowControl/>
        <w:suppressAutoHyphens w:val="0"/>
        <w:autoSpaceDN/>
        <w:ind w:firstLine="0"/>
        <w:jc w:val="center"/>
        <w:rPr>
          <w:rFonts w:eastAsia="Times New Roman"/>
          <w:b/>
          <w:kern w:val="0"/>
          <w:sz w:val="28"/>
          <w:szCs w:val="28"/>
          <w:lang w:eastAsia="ru-RU"/>
        </w:rPr>
      </w:pPr>
      <w:r w:rsidRPr="005C0C19">
        <w:rPr>
          <w:rFonts w:eastAsia="Times New Roman"/>
          <w:b/>
          <w:kern w:val="0"/>
          <w:sz w:val="28"/>
          <w:szCs w:val="28"/>
          <w:lang w:eastAsia="ru-RU"/>
        </w:rPr>
        <w:t xml:space="preserve">иных межбюджетных трансфертов бюджетам поселений на осуществление части полномочий по решению вопросов местного значения за 2025 год </w:t>
      </w:r>
    </w:p>
    <w:p w:rsidR="005C0C19" w:rsidRPr="005C0C19" w:rsidRDefault="005C0C19" w:rsidP="005C0C19">
      <w:pPr>
        <w:widowControl/>
        <w:suppressAutoHyphens w:val="0"/>
        <w:autoSpaceDN/>
        <w:ind w:firstLine="0"/>
        <w:jc w:val="left"/>
        <w:rPr>
          <w:rFonts w:eastAsia="Times New Roman"/>
          <w:kern w:val="0"/>
          <w:szCs w:val="24"/>
          <w:lang w:eastAsia="ru-RU"/>
        </w:rPr>
      </w:pPr>
      <w:r w:rsidRPr="005C0C19">
        <w:rPr>
          <w:rFonts w:eastAsia="Times New Roman"/>
          <w:kern w:val="0"/>
          <w:szCs w:val="24"/>
          <w:lang w:eastAsia="ru-RU"/>
        </w:rPr>
        <w:t xml:space="preserve">                                                                                                                      </w:t>
      </w:r>
    </w:p>
    <w:p w:rsidR="005C0C19" w:rsidRPr="005C0C19" w:rsidRDefault="005C0C19" w:rsidP="005C0C19">
      <w:pPr>
        <w:widowControl/>
        <w:suppressAutoHyphens w:val="0"/>
        <w:autoSpaceDN/>
        <w:ind w:firstLine="0"/>
        <w:jc w:val="left"/>
        <w:rPr>
          <w:rFonts w:eastAsia="Times New Roman"/>
          <w:kern w:val="0"/>
          <w:szCs w:val="24"/>
          <w:lang w:eastAsia="ru-RU"/>
        </w:rPr>
      </w:pPr>
      <w:r w:rsidRPr="005C0C19">
        <w:rPr>
          <w:rFonts w:eastAsia="Times New Roman"/>
          <w:kern w:val="0"/>
          <w:szCs w:val="24"/>
          <w:lang w:eastAsia="ru-RU"/>
        </w:rPr>
        <w:t xml:space="preserve">                                                                                                                                          (тыс. руб.)</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4678"/>
        <w:gridCol w:w="1275"/>
        <w:gridCol w:w="1276"/>
        <w:gridCol w:w="1182"/>
      </w:tblGrid>
      <w:tr w:rsidR="005C0C19" w:rsidRPr="005C0C19" w:rsidTr="005C0C19">
        <w:trPr>
          <w:trHeight w:val="654"/>
        </w:trPr>
        <w:tc>
          <w:tcPr>
            <w:tcW w:w="813" w:type="dxa"/>
            <w:vMerge w:val="restart"/>
            <w:tcBorders>
              <w:top w:val="single" w:sz="4" w:space="0" w:color="auto"/>
              <w:left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 xml:space="preserve">№ </w:t>
            </w:r>
          </w:p>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п\</w:t>
            </w:r>
            <w:proofErr w:type="gramStart"/>
            <w:r w:rsidRPr="005C0C19">
              <w:rPr>
                <w:rFonts w:eastAsia="Times New Roman"/>
                <w:kern w:val="0"/>
                <w:sz w:val="28"/>
                <w:szCs w:val="28"/>
                <w:lang w:eastAsia="ru-RU"/>
              </w:rPr>
              <w:t>п</w:t>
            </w:r>
            <w:proofErr w:type="gramEnd"/>
          </w:p>
        </w:tc>
        <w:tc>
          <w:tcPr>
            <w:tcW w:w="4678" w:type="dxa"/>
            <w:vMerge w:val="restart"/>
            <w:tcBorders>
              <w:top w:val="single" w:sz="4" w:space="0" w:color="auto"/>
              <w:left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Наименование поселений</w:t>
            </w:r>
          </w:p>
        </w:tc>
        <w:tc>
          <w:tcPr>
            <w:tcW w:w="3733" w:type="dxa"/>
            <w:gridSpan w:val="3"/>
            <w:tcBorders>
              <w:top w:val="single" w:sz="4" w:space="0" w:color="auto"/>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Сумма</w:t>
            </w:r>
          </w:p>
        </w:tc>
      </w:tr>
      <w:tr w:rsidR="005C0C19" w:rsidRPr="005C0C19" w:rsidTr="005C0C19">
        <w:trPr>
          <w:trHeight w:val="376"/>
        </w:trPr>
        <w:tc>
          <w:tcPr>
            <w:tcW w:w="813" w:type="dxa"/>
            <w:vMerge/>
            <w:tcBorders>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p>
        </w:tc>
        <w:tc>
          <w:tcPr>
            <w:tcW w:w="4678" w:type="dxa"/>
            <w:vMerge/>
            <w:tcBorders>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План</w:t>
            </w:r>
          </w:p>
        </w:tc>
        <w:tc>
          <w:tcPr>
            <w:tcW w:w="1276" w:type="dxa"/>
            <w:tcBorders>
              <w:top w:val="single" w:sz="4" w:space="0" w:color="auto"/>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Факт</w:t>
            </w:r>
          </w:p>
        </w:tc>
        <w:tc>
          <w:tcPr>
            <w:tcW w:w="1182" w:type="dxa"/>
            <w:tcBorders>
              <w:top w:val="single" w:sz="4" w:space="0" w:color="auto"/>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 исп</w:t>
            </w:r>
            <w:r>
              <w:rPr>
                <w:rFonts w:eastAsia="Times New Roman"/>
                <w:kern w:val="0"/>
                <w:sz w:val="28"/>
                <w:szCs w:val="28"/>
                <w:lang w:eastAsia="ru-RU"/>
              </w:rPr>
              <w:t>.</w:t>
            </w:r>
          </w:p>
        </w:tc>
      </w:tr>
      <w:tr w:rsidR="005C0C19" w:rsidRPr="005C0C19" w:rsidTr="005C0C19">
        <w:tc>
          <w:tcPr>
            <w:tcW w:w="813"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Подосиновское городское поселение</w:t>
            </w:r>
          </w:p>
        </w:tc>
        <w:tc>
          <w:tcPr>
            <w:tcW w:w="1275"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8827,7</w:t>
            </w:r>
          </w:p>
        </w:tc>
        <w:tc>
          <w:tcPr>
            <w:tcW w:w="1276"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8827,7</w:t>
            </w:r>
          </w:p>
        </w:tc>
        <w:tc>
          <w:tcPr>
            <w:tcW w:w="1182"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right"/>
              <w:rPr>
                <w:rFonts w:eastAsia="Times New Roman"/>
                <w:color w:val="000000"/>
                <w:kern w:val="0"/>
                <w:sz w:val="28"/>
                <w:szCs w:val="28"/>
                <w:lang w:eastAsia="ru-RU"/>
              </w:rPr>
            </w:pPr>
            <w:r w:rsidRPr="005C0C19">
              <w:rPr>
                <w:rFonts w:eastAsia="Times New Roman"/>
                <w:color w:val="000000"/>
                <w:kern w:val="0"/>
                <w:sz w:val="28"/>
                <w:szCs w:val="28"/>
                <w:lang w:eastAsia="ru-RU"/>
              </w:rPr>
              <w:t>100,0</w:t>
            </w:r>
          </w:p>
        </w:tc>
      </w:tr>
      <w:tr w:rsidR="005C0C19" w:rsidRPr="005C0C19" w:rsidTr="005C0C19">
        <w:tc>
          <w:tcPr>
            <w:tcW w:w="813"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2</w:t>
            </w:r>
          </w:p>
        </w:tc>
        <w:tc>
          <w:tcPr>
            <w:tcW w:w="4678"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Демьяновское городское поселение</w:t>
            </w:r>
          </w:p>
        </w:tc>
        <w:tc>
          <w:tcPr>
            <w:tcW w:w="1275"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10096,5</w:t>
            </w:r>
          </w:p>
        </w:tc>
        <w:tc>
          <w:tcPr>
            <w:tcW w:w="1276"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10096,5</w:t>
            </w:r>
          </w:p>
        </w:tc>
        <w:tc>
          <w:tcPr>
            <w:tcW w:w="1182"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right"/>
              <w:rPr>
                <w:rFonts w:eastAsia="Times New Roman"/>
                <w:color w:val="000000"/>
                <w:kern w:val="0"/>
                <w:sz w:val="28"/>
                <w:szCs w:val="28"/>
                <w:lang w:eastAsia="ru-RU"/>
              </w:rPr>
            </w:pPr>
            <w:r w:rsidRPr="005C0C19">
              <w:rPr>
                <w:rFonts w:eastAsia="Times New Roman"/>
                <w:color w:val="000000"/>
                <w:kern w:val="0"/>
                <w:sz w:val="28"/>
                <w:szCs w:val="28"/>
                <w:lang w:eastAsia="ru-RU"/>
              </w:rPr>
              <w:t>100,0</w:t>
            </w:r>
          </w:p>
        </w:tc>
      </w:tr>
      <w:tr w:rsidR="005C0C19" w:rsidRPr="005C0C19" w:rsidTr="005C0C19">
        <w:tc>
          <w:tcPr>
            <w:tcW w:w="813"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3</w:t>
            </w:r>
          </w:p>
        </w:tc>
        <w:tc>
          <w:tcPr>
            <w:tcW w:w="4678"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Пинюгское  городское поселение</w:t>
            </w:r>
          </w:p>
        </w:tc>
        <w:tc>
          <w:tcPr>
            <w:tcW w:w="1275"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7301,8</w:t>
            </w:r>
          </w:p>
        </w:tc>
        <w:tc>
          <w:tcPr>
            <w:tcW w:w="1276"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7301,8</w:t>
            </w:r>
          </w:p>
        </w:tc>
        <w:tc>
          <w:tcPr>
            <w:tcW w:w="1182"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right"/>
              <w:rPr>
                <w:rFonts w:eastAsia="Times New Roman"/>
                <w:color w:val="000000"/>
                <w:kern w:val="0"/>
                <w:sz w:val="28"/>
                <w:szCs w:val="28"/>
                <w:lang w:eastAsia="ru-RU"/>
              </w:rPr>
            </w:pPr>
            <w:r w:rsidRPr="005C0C19">
              <w:rPr>
                <w:rFonts w:eastAsia="Times New Roman"/>
                <w:color w:val="000000"/>
                <w:kern w:val="0"/>
                <w:sz w:val="28"/>
                <w:szCs w:val="28"/>
                <w:lang w:eastAsia="ru-RU"/>
              </w:rPr>
              <w:t>100,0</w:t>
            </w:r>
          </w:p>
        </w:tc>
      </w:tr>
      <w:tr w:rsidR="005C0C19" w:rsidRPr="005C0C19" w:rsidTr="005C0C19">
        <w:trPr>
          <w:trHeight w:val="281"/>
        </w:trPr>
        <w:tc>
          <w:tcPr>
            <w:tcW w:w="813" w:type="dxa"/>
            <w:tcBorders>
              <w:top w:val="single" w:sz="4" w:space="0" w:color="auto"/>
              <w:left w:val="single" w:sz="4" w:space="0" w:color="auto"/>
              <w:right w:val="single" w:sz="4" w:space="0" w:color="auto"/>
            </w:tcBorders>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4</w:t>
            </w:r>
          </w:p>
        </w:tc>
        <w:tc>
          <w:tcPr>
            <w:tcW w:w="4678" w:type="dxa"/>
            <w:tcBorders>
              <w:top w:val="single" w:sz="4" w:space="0" w:color="auto"/>
              <w:left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Пушемское сельское поселение</w:t>
            </w:r>
          </w:p>
        </w:tc>
        <w:tc>
          <w:tcPr>
            <w:tcW w:w="1275" w:type="dxa"/>
            <w:tcBorders>
              <w:top w:val="single" w:sz="4" w:space="0" w:color="auto"/>
              <w:left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2295,4</w:t>
            </w:r>
          </w:p>
        </w:tc>
        <w:tc>
          <w:tcPr>
            <w:tcW w:w="1276" w:type="dxa"/>
            <w:tcBorders>
              <w:top w:val="single" w:sz="4" w:space="0" w:color="auto"/>
              <w:left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2295,4</w:t>
            </w:r>
          </w:p>
        </w:tc>
        <w:tc>
          <w:tcPr>
            <w:tcW w:w="1182" w:type="dxa"/>
            <w:tcBorders>
              <w:top w:val="single" w:sz="4" w:space="0" w:color="auto"/>
              <w:left w:val="single" w:sz="4" w:space="0" w:color="auto"/>
              <w:right w:val="single" w:sz="4" w:space="0" w:color="auto"/>
            </w:tcBorders>
            <w:vAlign w:val="bottom"/>
          </w:tcPr>
          <w:p w:rsidR="005C0C19" w:rsidRPr="005C0C19" w:rsidRDefault="005C0C19" w:rsidP="005C0C19">
            <w:pPr>
              <w:widowControl/>
              <w:suppressAutoHyphens w:val="0"/>
              <w:autoSpaceDN/>
              <w:ind w:firstLine="0"/>
              <w:jc w:val="right"/>
              <w:rPr>
                <w:rFonts w:eastAsia="Times New Roman"/>
                <w:color w:val="000000"/>
                <w:kern w:val="0"/>
                <w:sz w:val="28"/>
                <w:szCs w:val="28"/>
                <w:lang w:eastAsia="ru-RU"/>
              </w:rPr>
            </w:pPr>
            <w:r w:rsidRPr="005C0C19">
              <w:rPr>
                <w:rFonts w:eastAsia="Times New Roman"/>
                <w:color w:val="000000"/>
                <w:kern w:val="0"/>
                <w:sz w:val="28"/>
                <w:szCs w:val="28"/>
                <w:lang w:eastAsia="ru-RU"/>
              </w:rPr>
              <w:t>100,0</w:t>
            </w:r>
          </w:p>
        </w:tc>
      </w:tr>
      <w:tr w:rsidR="005C0C19" w:rsidRPr="005C0C19" w:rsidTr="005C0C19">
        <w:trPr>
          <w:trHeight w:val="334"/>
        </w:trPr>
        <w:tc>
          <w:tcPr>
            <w:tcW w:w="813" w:type="dxa"/>
            <w:tcBorders>
              <w:top w:val="single" w:sz="4" w:space="0" w:color="auto"/>
              <w:left w:val="single" w:sz="4" w:space="0" w:color="auto"/>
              <w:right w:val="single" w:sz="4" w:space="0" w:color="auto"/>
            </w:tcBorders>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5</w:t>
            </w:r>
          </w:p>
        </w:tc>
        <w:tc>
          <w:tcPr>
            <w:tcW w:w="4678" w:type="dxa"/>
            <w:tcBorders>
              <w:top w:val="single" w:sz="4" w:space="0" w:color="auto"/>
              <w:left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Утмановское сельское поселение</w:t>
            </w:r>
          </w:p>
        </w:tc>
        <w:tc>
          <w:tcPr>
            <w:tcW w:w="1275" w:type="dxa"/>
            <w:tcBorders>
              <w:top w:val="single" w:sz="4" w:space="0" w:color="auto"/>
              <w:left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4395,3</w:t>
            </w:r>
          </w:p>
        </w:tc>
        <w:tc>
          <w:tcPr>
            <w:tcW w:w="1276" w:type="dxa"/>
            <w:tcBorders>
              <w:top w:val="single" w:sz="4" w:space="0" w:color="auto"/>
              <w:left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4395,3</w:t>
            </w:r>
          </w:p>
        </w:tc>
        <w:tc>
          <w:tcPr>
            <w:tcW w:w="1182" w:type="dxa"/>
            <w:tcBorders>
              <w:top w:val="single" w:sz="4" w:space="0" w:color="auto"/>
              <w:left w:val="single" w:sz="4" w:space="0" w:color="auto"/>
              <w:right w:val="single" w:sz="4" w:space="0" w:color="auto"/>
            </w:tcBorders>
            <w:vAlign w:val="bottom"/>
          </w:tcPr>
          <w:p w:rsidR="005C0C19" w:rsidRPr="005C0C19" w:rsidRDefault="005C0C19" w:rsidP="005C0C19">
            <w:pPr>
              <w:widowControl/>
              <w:suppressAutoHyphens w:val="0"/>
              <w:autoSpaceDN/>
              <w:ind w:firstLine="0"/>
              <w:jc w:val="right"/>
              <w:rPr>
                <w:rFonts w:eastAsia="Times New Roman"/>
                <w:color w:val="000000"/>
                <w:kern w:val="0"/>
                <w:sz w:val="28"/>
                <w:szCs w:val="28"/>
                <w:lang w:eastAsia="ru-RU"/>
              </w:rPr>
            </w:pPr>
            <w:r w:rsidRPr="005C0C19">
              <w:rPr>
                <w:rFonts w:eastAsia="Times New Roman"/>
                <w:color w:val="000000"/>
                <w:kern w:val="0"/>
                <w:sz w:val="28"/>
                <w:szCs w:val="28"/>
                <w:lang w:eastAsia="ru-RU"/>
              </w:rPr>
              <w:t>100,0</w:t>
            </w:r>
          </w:p>
        </w:tc>
      </w:tr>
      <w:tr w:rsidR="005C0C19" w:rsidRPr="005C0C19" w:rsidTr="005C0C19">
        <w:trPr>
          <w:trHeight w:val="267"/>
        </w:trPr>
        <w:tc>
          <w:tcPr>
            <w:tcW w:w="813"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center"/>
              <w:rPr>
                <w:rFonts w:eastAsia="Times New Roman"/>
                <w:kern w:val="0"/>
                <w:sz w:val="28"/>
                <w:szCs w:val="28"/>
                <w:lang w:eastAsia="ru-RU"/>
              </w:rPr>
            </w:pPr>
            <w:r w:rsidRPr="005C0C19">
              <w:rPr>
                <w:rFonts w:eastAsia="Times New Roman"/>
                <w:kern w:val="0"/>
                <w:sz w:val="28"/>
                <w:szCs w:val="28"/>
                <w:lang w:eastAsia="ru-RU"/>
              </w:rPr>
              <w:t>6</w:t>
            </w:r>
          </w:p>
        </w:tc>
        <w:tc>
          <w:tcPr>
            <w:tcW w:w="4678"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Яхреньгское сельское поселение</w:t>
            </w:r>
          </w:p>
        </w:tc>
        <w:tc>
          <w:tcPr>
            <w:tcW w:w="1275"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9469,4</w:t>
            </w:r>
          </w:p>
        </w:tc>
        <w:tc>
          <w:tcPr>
            <w:tcW w:w="1276"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color w:val="000000"/>
                <w:kern w:val="0"/>
                <w:sz w:val="28"/>
                <w:szCs w:val="28"/>
                <w:lang w:eastAsia="ru-RU"/>
              </w:rPr>
            </w:pPr>
            <w:r w:rsidRPr="005C0C19">
              <w:rPr>
                <w:rFonts w:eastAsia="Times New Roman"/>
                <w:color w:val="000000"/>
                <w:kern w:val="0"/>
                <w:sz w:val="28"/>
                <w:szCs w:val="28"/>
                <w:lang w:eastAsia="ru-RU"/>
              </w:rPr>
              <w:t>9469,4</w:t>
            </w:r>
          </w:p>
        </w:tc>
        <w:tc>
          <w:tcPr>
            <w:tcW w:w="1182"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right"/>
              <w:rPr>
                <w:rFonts w:eastAsia="Times New Roman"/>
                <w:color w:val="000000"/>
                <w:kern w:val="0"/>
                <w:sz w:val="28"/>
                <w:szCs w:val="28"/>
                <w:lang w:eastAsia="ru-RU"/>
              </w:rPr>
            </w:pPr>
            <w:r w:rsidRPr="005C0C19">
              <w:rPr>
                <w:rFonts w:eastAsia="Times New Roman"/>
                <w:color w:val="000000"/>
                <w:kern w:val="0"/>
                <w:sz w:val="28"/>
                <w:szCs w:val="28"/>
                <w:lang w:eastAsia="ru-RU"/>
              </w:rPr>
              <w:t>100,0</w:t>
            </w:r>
          </w:p>
        </w:tc>
      </w:tr>
      <w:tr w:rsidR="005C0C19" w:rsidRPr="005C0C19" w:rsidTr="005C0C19">
        <w:trPr>
          <w:trHeight w:val="317"/>
        </w:trPr>
        <w:tc>
          <w:tcPr>
            <w:tcW w:w="813"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tcPr>
          <w:p w:rsidR="005C0C19" w:rsidRPr="005C0C19" w:rsidRDefault="005C0C19" w:rsidP="005C0C19">
            <w:pPr>
              <w:widowControl/>
              <w:suppressAutoHyphens w:val="0"/>
              <w:autoSpaceDN/>
              <w:ind w:firstLine="0"/>
              <w:jc w:val="left"/>
              <w:rPr>
                <w:rFonts w:eastAsia="Times New Roman"/>
                <w:kern w:val="0"/>
                <w:sz w:val="28"/>
                <w:szCs w:val="28"/>
                <w:lang w:eastAsia="ru-RU"/>
              </w:rPr>
            </w:pPr>
            <w:r w:rsidRPr="005C0C19">
              <w:rPr>
                <w:rFonts w:eastAsia="Times New Roman"/>
                <w:kern w:val="0"/>
                <w:sz w:val="28"/>
                <w:szCs w:val="28"/>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b/>
                <w:bCs/>
                <w:color w:val="000000"/>
                <w:kern w:val="0"/>
                <w:sz w:val="28"/>
                <w:szCs w:val="28"/>
                <w:lang w:eastAsia="ru-RU"/>
              </w:rPr>
            </w:pPr>
            <w:r w:rsidRPr="005C0C19">
              <w:rPr>
                <w:rFonts w:eastAsia="Times New Roman"/>
                <w:b/>
                <w:bCs/>
                <w:color w:val="000000"/>
                <w:kern w:val="0"/>
                <w:sz w:val="28"/>
                <w:szCs w:val="28"/>
                <w:lang w:eastAsia="ru-RU"/>
              </w:rPr>
              <w:t>42386,1</w:t>
            </w:r>
          </w:p>
        </w:tc>
        <w:tc>
          <w:tcPr>
            <w:tcW w:w="1276" w:type="dxa"/>
            <w:tcBorders>
              <w:top w:val="single" w:sz="4" w:space="0" w:color="auto"/>
              <w:left w:val="single" w:sz="4" w:space="0" w:color="auto"/>
              <w:bottom w:val="single" w:sz="4" w:space="0" w:color="auto"/>
              <w:right w:val="single" w:sz="4" w:space="0" w:color="auto"/>
            </w:tcBorders>
            <w:vAlign w:val="bottom"/>
          </w:tcPr>
          <w:p w:rsidR="005C0C19" w:rsidRPr="005C0C19" w:rsidRDefault="005C0C19" w:rsidP="005C0C19">
            <w:pPr>
              <w:widowControl/>
              <w:suppressAutoHyphens w:val="0"/>
              <w:autoSpaceDN/>
              <w:ind w:firstLine="0"/>
              <w:jc w:val="center"/>
              <w:rPr>
                <w:rFonts w:eastAsia="Times New Roman"/>
                <w:b/>
                <w:bCs/>
                <w:color w:val="000000"/>
                <w:kern w:val="0"/>
                <w:sz w:val="28"/>
                <w:szCs w:val="28"/>
                <w:lang w:eastAsia="ru-RU"/>
              </w:rPr>
            </w:pPr>
            <w:r w:rsidRPr="005C0C19">
              <w:rPr>
                <w:rFonts w:eastAsia="Times New Roman"/>
                <w:b/>
                <w:bCs/>
                <w:color w:val="000000"/>
                <w:kern w:val="0"/>
                <w:sz w:val="28"/>
                <w:szCs w:val="28"/>
                <w:lang w:eastAsia="ru-RU"/>
              </w:rPr>
              <w:t>42386,1</w:t>
            </w:r>
          </w:p>
        </w:tc>
        <w:tc>
          <w:tcPr>
            <w:tcW w:w="1182" w:type="dxa"/>
            <w:tcBorders>
              <w:top w:val="single" w:sz="4" w:space="0" w:color="auto"/>
              <w:left w:val="single" w:sz="4" w:space="0" w:color="auto"/>
              <w:bottom w:val="single" w:sz="4" w:space="0" w:color="auto"/>
              <w:right w:val="single" w:sz="4" w:space="0" w:color="auto"/>
            </w:tcBorders>
            <w:vAlign w:val="center"/>
          </w:tcPr>
          <w:p w:rsidR="005C0C19" w:rsidRPr="005C0C19" w:rsidRDefault="005C0C19" w:rsidP="005C0C19">
            <w:pPr>
              <w:widowControl/>
              <w:suppressAutoHyphens w:val="0"/>
              <w:autoSpaceDN/>
              <w:ind w:firstLine="0"/>
              <w:jc w:val="right"/>
              <w:rPr>
                <w:rFonts w:eastAsia="Times New Roman"/>
                <w:b/>
                <w:kern w:val="0"/>
                <w:sz w:val="28"/>
                <w:szCs w:val="28"/>
                <w:lang w:eastAsia="ru-RU"/>
              </w:rPr>
            </w:pPr>
            <w:r w:rsidRPr="005C0C19">
              <w:rPr>
                <w:rFonts w:eastAsia="Times New Roman"/>
                <w:b/>
                <w:kern w:val="0"/>
                <w:sz w:val="28"/>
                <w:szCs w:val="28"/>
                <w:lang w:eastAsia="ru-RU"/>
              </w:rPr>
              <w:t>100,0</w:t>
            </w:r>
          </w:p>
        </w:tc>
      </w:tr>
    </w:tbl>
    <w:p w:rsidR="005C0C19" w:rsidRPr="005C0C19" w:rsidRDefault="005C0C19" w:rsidP="005C0C19">
      <w:pPr>
        <w:widowControl/>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sectPr w:rsidR="005C0C19" w:rsidSect="005C0C19">
          <w:pgSz w:w="11906" w:h="16838"/>
          <w:pgMar w:top="709" w:right="707" w:bottom="993" w:left="1134" w:header="708" w:footer="708" w:gutter="0"/>
          <w:cols w:space="708"/>
          <w:docGrid w:linePitch="360"/>
        </w:sectPr>
      </w:pPr>
    </w:p>
    <w:tbl>
      <w:tblPr>
        <w:tblW w:w="15324" w:type="dxa"/>
        <w:tblInd w:w="93" w:type="dxa"/>
        <w:tblLook w:val="04A0" w:firstRow="1" w:lastRow="0" w:firstColumn="1" w:lastColumn="0" w:noHBand="0" w:noVBand="1"/>
      </w:tblPr>
      <w:tblGrid>
        <w:gridCol w:w="920"/>
        <w:gridCol w:w="3348"/>
        <w:gridCol w:w="1417"/>
        <w:gridCol w:w="3261"/>
        <w:gridCol w:w="3402"/>
        <w:gridCol w:w="2976"/>
      </w:tblGrid>
      <w:tr w:rsidR="005C0C19" w:rsidRPr="005C0C19" w:rsidTr="00D84140">
        <w:trPr>
          <w:trHeight w:val="315"/>
        </w:trPr>
        <w:tc>
          <w:tcPr>
            <w:tcW w:w="920" w:type="dxa"/>
            <w:tcBorders>
              <w:top w:val="nil"/>
              <w:left w:val="nil"/>
              <w:bottom w:val="nil"/>
              <w:right w:val="nil"/>
            </w:tcBorders>
            <w:shd w:val="clear" w:color="auto" w:fill="auto"/>
            <w:noWrap/>
            <w:vAlign w:val="bottom"/>
            <w:hideMark/>
          </w:tcPr>
          <w:p w:rsidR="005C0C19" w:rsidRPr="005C0C19" w:rsidRDefault="005C0C19" w:rsidP="005C0C19">
            <w:pPr>
              <w:widowControl/>
              <w:suppressAutoHyphens w:val="0"/>
              <w:autoSpaceDN/>
              <w:ind w:firstLine="0"/>
              <w:jc w:val="left"/>
              <w:rPr>
                <w:rFonts w:eastAsia="Times New Roman"/>
                <w:color w:val="000000"/>
                <w:kern w:val="0"/>
                <w:szCs w:val="24"/>
                <w:lang w:eastAsia="ru-RU"/>
              </w:rPr>
            </w:pPr>
          </w:p>
        </w:tc>
        <w:tc>
          <w:tcPr>
            <w:tcW w:w="3348" w:type="dxa"/>
            <w:tcBorders>
              <w:top w:val="nil"/>
              <w:left w:val="nil"/>
              <w:bottom w:val="nil"/>
              <w:right w:val="nil"/>
            </w:tcBorders>
            <w:shd w:val="clear" w:color="auto" w:fill="auto"/>
            <w:noWrap/>
            <w:vAlign w:val="bottom"/>
            <w:hideMark/>
          </w:tcPr>
          <w:p w:rsidR="005C0C19" w:rsidRPr="005C0C19" w:rsidRDefault="005C0C19" w:rsidP="00D84140">
            <w:pPr>
              <w:widowControl/>
              <w:suppressAutoHyphens w:val="0"/>
              <w:autoSpaceDN/>
              <w:ind w:firstLine="0"/>
              <w:jc w:val="left"/>
              <w:rPr>
                <w:rFonts w:eastAsia="Times New Roman"/>
                <w:color w:val="000000"/>
                <w:kern w:val="0"/>
                <w:sz w:val="22"/>
                <w:szCs w:val="22"/>
                <w:lang w:eastAsia="ru-RU"/>
              </w:rPr>
            </w:pPr>
          </w:p>
        </w:tc>
        <w:tc>
          <w:tcPr>
            <w:tcW w:w="1417" w:type="dxa"/>
            <w:tcBorders>
              <w:top w:val="nil"/>
              <w:left w:val="nil"/>
              <w:bottom w:val="nil"/>
              <w:right w:val="nil"/>
            </w:tcBorders>
            <w:shd w:val="clear" w:color="auto" w:fill="auto"/>
            <w:noWrap/>
            <w:vAlign w:val="bottom"/>
            <w:hideMark/>
          </w:tcPr>
          <w:p w:rsidR="005C0C19" w:rsidRPr="005C0C19" w:rsidRDefault="005C0C19" w:rsidP="005C0C19">
            <w:pPr>
              <w:widowControl/>
              <w:suppressAutoHyphens w:val="0"/>
              <w:autoSpaceDN/>
              <w:ind w:firstLine="0"/>
              <w:jc w:val="left"/>
              <w:rPr>
                <w:rFonts w:eastAsia="Times New Roman"/>
                <w:color w:val="000000"/>
                <w:kern w:val="0"/>
                <w:sz w:val="22"/>
                <w:szCs w:val="22"/>
                <w:lang w:eastAsia="ru-RU"/>
              </w:rPr>
            </w:pPr>
          </w:p>
        </w:tc>
        <w:tc>
          <w:tcPr>
            <w:tcW w:w="3261" w:type="dxa"/>
            <w:tcBorders>
              <w:top w:val="nil"/>
              <w:left w:val="nil"/>
              <w:bottom w:val="nil"/>
              <w:right w:val="nil"/>
            </w:tcBorders>
            <w:shd w:val="clear" w:color="auto" w:fill="auto"/>
            <w:noWrap/>
            <w:vAlign w:val="bottom"/>
            <w:hideMark/>
          </w:tcPr>
          <w:p w:rsidR="005C0C19" w:rsidRPr="005C0C19" w:rsidRDefault="005C0C19" w:rsidP="005C0C19">
            <w:pPr>
              <w:widowControl/>
              <w:suppressAutoHyphens w:val="0"/>
              <w:autoSpaceDN/>
              <w:ind w:firstLine="0"/>
              <w:jc w:val="left"/>
              <w:rPr>
                <w:rFonts w:eastAsia="Times New Roman"/>
                <w:color w:val="000000"/>
                <w:kern w:val="0"/>
                <w:sz w:val="22"/>
                <w:szCs w:val="22"/>
                <w:lang w:eastAsia="ru-RU"/>
              </w:rPr>
            </w:pPr>
          </w:p>
        </w:tc>
        <w:tc>
          <w:tcPr>
            <w:tcW w:w="6378" w:type="dxa"/>
            <w:gridSpan w:val="2"/>
            <w:tcBorders>
              <w:top w:val="nil"/>
              <w:left w:val="nil"/>
              <w:bottom w:val="nil"/>
              <w:right w:val="nil"/>
            </w:tcBorders>
            <w:shd w:val="clear" w:color="auto" w:fill="auto"/>
            <w:noWrap/>
            <w:vAlign w:val="bottom"/>
            <w:hideMark/>
          </w:tcPr>
          <w:p w:rsidR="00D84140" w:rsidRPr="00D84140" w:rsidRDefault="00D84140" w:rsidP="00D84140">
            <w:pPr>
              <w:widowControl/>
              <w:suppressAutoHyphens w:val="0"/>
              <w:autoSpaceDN/>
              <w:ind w:firstLine="0"/>
              <w:jc w:val="left"/>
              <w:rPr>
                <w:rFonts w:eastAsia="Times New Roman"/>
                <w:color w:val="000000"/>
                <w:kern w:val="0"/>
                <w:szCs w:val="24"/>
                <w:lang w:eastAsia="ru-RU"/>
              </w:rPr>
            </w:pPr>
            <w:r w:rsidRPr="00D84140">
              <w:rPr>
                <w:rFonts w:eastAsia="Times New Roman"/>
                <w:color w:val="000000"/>
                <w:kern w:val="0"/>
                <w:szCs w:val="24"/>
                <w:lang w:eastAsia="ru-RU"/>
              </w:rPr>
              <w:t>Приложение  9</w:t>
            </w:r>
          </w:p>
          <w:p w:rsidR="00D84140" w:rsidRPr="00D84140" w:rsidRDefault="00D84140" w:rsidP="00D84140">
            <w:pPr>
              <w:widowControl/>
              <w:suppressAutoHyphens w:val="0"/>
              <w:autoSpaceDN/>
              <w:ind w:firstLine="0"/>
              <w:jc w:val="left"/>
              <w:rPr>
                <w:rFonts w:eastAsia="Times New Roman"/>
                <w:color w:val="000000"/>
                <w:kern w:val="0"/>
                <w:szCs w:val="24"/>
                <w:lang w:eastAsia="ru-RU"/>
              </w:rPr>
            </w:pPr>
            <w:r w:rsidRPr="00D84140">
              <w:rPr>
                <w:rFonts w:eastAsia="Times New Roman"/>
                <w:color w:val="000000"/>
                <w:kern w:val="0"/>
                <w:szCs w:val="24"/>
                <w:lang w:eastAsia="ru-RU"/>
              </w:rPr>
              <w:t>к решению</w:t>
            </w:r>
          </w:p>
          <w:p w:rsidR="00D84140" w:rsidRDefault="00D84140" w:rsidP="00D84140">
            <w:pPr>
              <w:widowControl/>
              <w:suppressAutoHyphens w:val="0"/>
              <w:autoSpaceDN/>
              <w:ind w:firstLine="0"/>
              <w:jc w:val="left"/>
              <w:rPr>
                <w:rFonts w:eastAsia="Times New Roman"/>
                <w:color w:val="000000"/>
                <w:kern w:val="0"/>
                <w:szCs w:val="24"/>
                <w:lang w:eastAsia="ru-RU"/>
              </w:rPr>
            </w:pPr>
            <w:r w:rsidRPr="00D84140">
              <w:rPr>
                <w:rFonts w:eastAsia="Times New Roman"/>
                <w:color w:val="000000"/>
                <w:kern w:val="0"/>
                <w:szCs w:val="24"/>
                <w:lang w:eastAsia="ru-RU"/>
              </w:rPr>
              <w:t>Подосиновской районной Думы</w:t>
            </w:r>
          </w:p>
          <w:p w:rsidR="00D84140" w:rsidRDefault="00D84140" w:rsidP="00D84140">
            <w:pPr>
              <w:widowControl/>
              <w:suppressAutoHyphens w:val="0"/>
              <w:autoSpaceDN/>
              <w:ind w:firstLine="0"/>
              <w:jc w:val="left"/>
              <w:rPr>
                <w:rFonts w:eastAsia="Times New Roman"/>
                <w:color w:val="000000"/>
                <w:kern w:val="0"/>
                <w:sz w:val="22"/>
                <w:szCs w:val="22"/>
                <w:lang w:eastAsia="ru-RU"/>
              </w:rPr>
            </w:pPr>
            <w:r w:rsidRPr="00D84140">
              <w:rPr>
                <w:rFonts w:eastAsia="Times New Roman"/>
                <w:color w:val="000000"/>
                <w:kern w:val="0"/>
                <w:szCs w:val="24"/>
                <w:lang w:eastAsia="ru-RU"/>
              </w:rPr>
              <w:t>от 17.04.2026 № 61/223</w:t>
            </w:r>
          </w:p>
          <w:p w:rsidR="005C0C19" w:rsidRPr="005C0C19" w:rsidRDefault="005C0C19" w:rsidP="005C0C19">
            <w:pPr>
              <w:widowControl/>
              <w:suppressAutoHyphens w:val="0"/>
              <w:autoSpaceDN/>
              <w:ind w:firstLine="0"/>
              <w:jc w:val="right"/>
              <w:rPr>
                <w:rFonts w:eastAsia="Times New Roman"/>
                <w:color w:val="000000"/>
                <w:kern w:val="0"/>
                <w:sz w:val="22"/>
                <w:szCs w:val="22"/>
                <w:lang w:eastAsia="ru-RU"/>
              </w:rPr>
            </w:pPr>
          </w:p>
        </w:tc>
      </w:tr>
      <w:tr w:rsidR="005C0C19" w:rsidRPr="005C0C19" w:rsidTr="00D84140">
        <w:trPr>
          <w:trHeight w:val="600"/>
        </w:trPr>
        <w:tc>
          <w:tcPr>
            <w:tcW w:w="15324" w:type="dxa"/>
            <w:gridSpan w:val="6"/>
            <w:tcBorders>
              <w:top w:val="nil"/>
              <w:left w:val="nil"/>
              <w:bottom w:val="nil"/>
              <w:right w:val="nil"/>
            </w:tcBorders>
            <w:shd w:val="clear" w:color="auto" w:fill="auto"/>
            <w:noWrap/>
            <w:vAlign w:val="bottom"/>
            <w:hideMark/>
          </w:tcPr>
          <w:p w:rsidR="005C0C19" w:rsidRPr="005C0C19" w:rsidRDefault="005C0C19" w:rsidP="00D84140">
            <w:pPr>
              <w:widowControl/>
              <w:suppressAutoHyphens w:val="0"/>
              <w:autoSpaceDN/>
              <w:ind w:firstLine="0"/>
              <w:jc w:val="center"/>
              <w:rPr>
                <w:rFonts w:eastAsia="Times New Roman"/>
                <w:b/>
                <w:bCs/>
                <w:color w:val="000000"/>
                <w:kern w:val="0"/>
                <w:sz w:val="28"/>
                <w:szCs w:val="28"/>
                <w:lang w:eastAsia="ru-RU"/>
              </w:rPr>
            </w:pPr>
            <w:r w:rsidRPr="005C0C19">
              <w:rPr>
                <w:rFonts w:eastAsia="Times New Roman"/>
                <w:b/>
                <w:bCs/>
                <w:color w:val="000000"/>
                <w:kern w:val="0"/>
                <w:sz w:val="28"/>
                <w:szCs w:val="28"/>
                <w:lang w:eastAsia="ru-RU"/>
              </w:rPr>
              <w:t xml:space="preserve">Распределение межбюджетных трансфертов бюджетам поселений на 2025 год </w:t>
            </w:r>
          </w:p>
        </w:tc>
      </w:tr>
      <w:tr w:rsidR="005C0C19" w:rsidRPr="005C0C19" w:rsidTr="00D84140">
        <w:trPr>
          <w:trHeight w:val="300"/>
        </w:trPr>
        <w:tc>
          <w:tcPr>
            <w:tcW w:w="8946" w:type="dxa"/>
            <w:gridSpan w:val="4"/>
            <w:tcBorders>
              <w:top w:val="nil"/>
              <w:left w:val="nil"/>
              <w:bottom w:val="nil"/>
              <w:right w:val="nil"/>
            </w:tcBorders>
            <w:shd w:val="clear" w:color="auto" w:fill="auto"/>
            <w:noWrap/>
            <w:vAlign w:val="bottom"/>
            <w:hideMark/>
          </w:tcPr>
          <w:p w:rsidR="005C0C19" w:rsidRPr="005C0C19" w:rsidRDefault="005C0C19" w:rsidP="005C0C19">
            <w:pPr>
              <w:widowControl/>
              <w:suppressAutoHyphens w:val="0"/>
              <w:autoSpaceDN/>
              <w:ind w:firstLine="0"/>
              <w:jc w:val="right"/>
              <w:rPr>
                <w:rFonts w:eastAsia="Times New Roman"/>
                <w:color w:val="000000"/>
                <w:kern w:val="0"/>
                <w:szCs w:val="24"/>
                <w:lang w:eastAsia="ru-RU"/>
              </w:rPr>
            </w:pPr>
          </w:p>
        </w:tc>
        <w:tc>
          <w:tcPr>
            <w:tcW w:w="3402" w:type="dxa"/>
            <w:tcBorders>
              <w:top w:val="nil"/>
              <w:left w:val="nil"/>
              <w:bottom w:val="nil"/>
              <w:right w:val="nil"/>
            </w:tcBorders>
            <w:shd w:val="clear" w:color="auto" w:fill="auto"/>
            <w:noWrap/>
            <w:vAlign w:val="bottom"/>
            <w:hideMark/>
          </w:tcPr>
          <w:p w:rsidR="005C0C19" w:rsidRPr="005C0C19" w:rsidRDefault="005C0C19" w:rsidP="005C0C19">
            <w:pPr>
              <w:widowControl/>
              <w:suppressAutoHyphens w:val="0"/>
              <w:autoSpaceDN/>
              <w:ind w:firstLine="0"/>
              <w:jc w:val="right"/>
              <w:rPr>
                <w:rFonts w:ascii="Calibri" w:eastAsia="Times New Roman" w:hAnsi="Calibri"/>
                <w:color w:val="000000"/>
                <w:kern w:val="0"/>
                <w:sz w:val="22"/>
                <w:szCs w:val="22"/>
                <w:lang w:eastAsia="ru-RU"/>
              </w:rPr>
            </w:pPr>
          </w:p>
        </w:tc>
        <w:tc>
          <w:tcPr>
            <w:tcW w:w="2976" w:type="dxa"/>
            <w:tcBorders>
              <w:top w:val="nil"/>
              <w:left w:val="nil"/>
              <w:bottom w:val="nil"/>
              <w:right w:val="nil"/>
            </w:tcBorders>
            <w:shd w:val="clear" w:color="auto" w:fill="auto"/>
            <w:noWrap/>
            <w:vAlign w:val="bottom"/>
            <w:hideMark/>
          </w:tcPr>
          <w:p w:rsidR="005C0C19" w:rsidRPr="005C0C19" w:rsidRDefault="005C0C19" w:rsidP="005C0C19">
            <w:pPr>
              <w:widowControl/>
              <w:suppressAutoHyphens w:val="0"/>
              <w:autoSpaceDN/>
              <w:ind w:firstLine="0"/>
              <w:jc w:val="right"/>
              <w:rPr>
                <w:rFonts w:eastAsia="Times New Roman"/>
                <w:color w:val="000000"/>
                <w:kern w:val="0"/>
                <w:sz w:val="22"/>
                <w:szCs w:val="22"/>
                <w:lang w:eastAsia="ru-RU"/>
              </w:rPr>
            </w:pPr>
            <w:r w:rsidRPr="005C0C19">
              <w:rPr>
                <w:rFonts w:eastAsia="Times New Roman"/>
                <w:color w:val="000000"/>
                <w:kern w:val="0"/>
                <w:sz w:val="22"/>
                <w:szCs w:val="22"/>
                <w:lang w:eastAsia="ru-RU"/>
              </w:rPr>
              <w:t>(тыс. руб.)</w:t>
            </w:r>
          </w:p>
        </w:tc>
      </w:tr>
      <w:tr w:rsidR="005C0C19" w:rsidRPr="005C0C19" w:rsidTr="00D84140">
        <w:trPr>
          <w:trHeight w:val="722"/>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4140" w:rsidRDefault="005C0C19" w:rsidP="00D84140">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w:t>
            </w:r>
          </w:p>
          <w:p w:rsidR="005C0C19" w:rsidRPr="00D84140" w:rsidRDefault="005C0C19" w:rsidP="00D84140">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п\</w:t>
            </w:r>
            <w:proofErr w:type="gramStart"/>
            <w:r w:rsidRPr="00D84140">
              <w:rPr>
                <w:rFonts w:eastAsia="Times New Roman"/>
                <w:color w:val="000000"/>
                <w:kern w:val="0"/>
                <w:sz w:val="18"/>
                <w:szCs w:val="18"/>
                <w:lang w:eastAsia="ru-RU"/>
              </w:rPr>
              <w:t>п</w:t>
            </w:r>
            <w:proofErr w:type="gramEnd"/>
          </w:p>
        </w:tc>
        <w:tc>
          <w:tcPr>
            <w:tcW w:w="3348" w:type="dxa"/>
            <w:tcBorders>
              <w:top w:val="single" w:sz="4" w:space="0" w:color="auto"/>
              <w:left w:val="nil"/>
              <w:bottom w:val="single" w:sz="4" w:space="0" w:color="auto"/>
              <w:right w:val="single" w:sz="4" w:space="0" w:color="auto"/>
            </w:tcBorders>
            <w:shd w:val="clear" w:color="auto" w:fill="auto"/>
            <w:vAlign w:val="center"/>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Наименование бюджетополучателей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Иные межбюджетные трансферты на  содержание и ремонт автомобильных дорог местного значения</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5C0C19" w:rsidRPr="00D84140" w:rsidRDefault="005C0C19" w:rsidP="005C0C19">
            <w:pPr>
              <w:widowControl/>
              <w:suppressAutoHyphens w:val="0"/>
              <w:autoSpaceDN/>
              <w:ind w:firstLine="0"/>
              <w:jc w:val="center"/>
              <w:rPr>
                <w:rFonts w:eastAsia="Times New Roman"/>
                <w:kern w:val="0"/>
                <w:sz w:val="18"/>
                <w:szCs w:val="18"/>
                <w:lang w:eastAsia="ru-RU"/>
              </w:rPr>
            </w:pPr>
            <w:r w:rsidRPr="00D84140">
              <w:rPr>
                <w:rFonts w:eastAsia="Times New Roman"/>
                <w:kern w:val="0"/>
                <w:sz w:val="18"/>
                <w:szCs w:val="18"/>
                <w:lang w:eastAsia="ru-RU"/>
              </w:rPr>
              <w:t>Иные межбюджетные трансферты бюджетам поселений на поощрение муниципальных управленческих команд</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5C0C19" w:rsidRPr="00D84140" w:rsidRDefault="005C0C19" w:rsidP="005C0C19">
            <w:pPr>
              <w:widowControl/>
              <w:suppressAutoHyphens w:val="0"/>
              <w:autoSpaceDN/>
              <w:ind w:firstLine="0"/>
              <w:jc w:val="center"/>
              <w:rPr>
                <w:rFonts w:eastAsia="Times New Roman"/>
                <w:kern w:val="0"/>
                <w:sz w:val="18"/>
                <w:szCs w:val="18"/>
                <w:lang w:eastAsia="ru-RU"/>
              </w:rPr>
            </w:pPr>
            <w:r w:rsidRPr="00D84140">
              <w:rPr>
                <w:rFonts w:eastAsia="Times New Roman"/>
                <w:kern w:val="0"/>
                <w:sz w:val="18"/>
                <w:szCs w:val="18"/>
                <w:lang w:eastAsia="ru-RU"/>
              </w:rPr>
              <w:t>Иные межбюджетные трансферты бюджетам поселений на природоохранные мероприятия</w:t>
            </w:r>
          </w:p>
        </w:tc>
      </w:tr>
      <w:tr w:rsidR="005C0C19" w:rsidRPr="005C0C19" w:rsidTr="00D84140">
        <w:trPr>
          <w:trHeight w:val="315"/>
        </w:trPr>
        <w:tc>
          <w:tcPr>
            <w:tcW w:w="920"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1</w:t>
            </w:r>
          </w:p>
        </w:tc>
        <w:tc>
          <w:tcPr>
            <w:tcW w:w="3348"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Подосиновское  городское поселение</w:t>
            </w: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план</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1 903,1</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120,0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1 729,3</w:t>
            </w:r>
          </w:p>
        </w:tc>
      </w:tr>
      <w:tr w:rsidR="005C0C19" w:rsidRPr="005C0C19" w:rsidTr="00D84140">
        <w:trPr>
          <w:trHeight w:val="315"/>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факт</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1 903,1</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120,0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1 729,3</w:t>
            </w:r>
          </w:p>
        </w:tc>
      </w:tr>
      <w:tr w:rsidR="005C0C19" w:rsidRPr="005C0C19" w:rsidTr="00D84140">
        <w:trPr>
          <w:trHeight w:val="279"/>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 исполнения</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r>
      <w:tr w:rsidR="005C0C19" w:rsidRPr="005C0C19" w:rsidTr="00D84140">
        <w:trPr>
          <w:trHeight w:val="360"/>
        </w:trPr>
        <w:tc>
          <w:tcPr>
            <w:tcW w:w="920"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2</w:t>
            </w:r>
          </w:p>
        </w:tc>
        <w:tc>
          <w:tcPr>
            <w:tcW w:w="3348"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Демьяновское городское поселение</w:t>
            </w: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план</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1 262,8</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110,0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1 634,5</w:t>
            </w:r>
          </w:p>
        </w:tc>
      </w:tr>
      <w:tr w:rsidR="005C0C19" w:rsidRPr="005C0C19" w:rsidTr="00D84140">
        <w:trPr>
          <w:trHeight w:val="360"/>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факт</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1 262,8</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110,0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1 634,5</w:t>
            </w:r>
          </w:p>
        </w:tc>
      </w:tr>
      <w:tr w:rsidR="005C0C19" w:rsidRPr="005C0C19" w:rsidTr="00D84140">
        <w:trPr>
          <w:trHeight w:val="360"/>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 исполнения</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r>
      <w:tr w:rsidR="005C0C19" w:rsidRPr="005C0C19" w:rsidTr="00D84140">
        <w:trPr>
          <w:trHeight w:val="315"/>
        </w:trPr>
        <w:tc>
          <w:tcPr>
            <w:tcW w:w="920"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3</w:t>
            </w:r>
          </w:p>
        </w:tc>
        <w:tc>
          <w:tcPr>
            <w:tcW w:w="3348"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Пинюгское городское поселение</w:t>
            </w: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план</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162,4</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65,0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15"/>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факт</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162,4</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65,0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285"/>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 исполнения</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15"/>
        </w:trPr>
        <w:tc>
          <w:tcPr>
            <w:tcW w:w="920"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4</w:t>
            </w:r>
          </w:p>
        </w:tc>
        <w:tc>
          <w:tcPr>
            <w:tcW w:w="3348" w:type="dxa"/>
            <w:vMerge w:val="restart"/>
            <w:tcBorders>
              <w:top w:val="nil"/>
              <w:left w:val="single" w:sz="4" w:space="0" w:color="auto"/>
              <w:bottom w:val="single" w:sz="4" w:space="0" w:color="000000"/>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Пушемское сельское поселение</w:t>
            </w: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план</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20,0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45"/>
        </w:trPr>
        <w:tc>
          <w:tcPr>
            <w:tcW w:w="920"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факт</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20,0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00"/>
        </w:trPr>
        <w:tc>
          <w:tcPr>
            <w:tcW w:w="920" w:type="dxa"/>
            <w:vMerge/>
            <w:tcBorders>
              <w:top w:val="nil"/>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nil"/>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 исполнения</w:t>
            </w:r>
          </w:p>
        </w:tc>
        <w:tc>
          <w:tcPr>
            <w:tcW w:w="3261"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402"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2976" w:type="dxa"/>
            <w:tcBorders>
              <w:top w:val="nil"/>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45"/>
        </w:trPr>
        <w:tc>
          <w:tcPr>
            <w:tcW w:w="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4</w:t>
            </w:r>
          </w:p>
        </w:tc>
        <w:tc>
          <w:tcPr>
            <w:tcW w:w="33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Утмановское сельское поселение</w:t>
            </w: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план</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337,6</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30,0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80,0</w:t>
            </w:r>
          </w:p>
        </w:tc>
      </w:tr>
      <w:tr w:rsidR="005C0C19" w:rsidRPr="005C0C19" w:rsidTr="00D84140">
        <w:trPr>
          <w:trHeight w:val="360"/>
        </w:trPr>
        <w:tc>
          <w:tcPr>
            <w:tcW w:w="920"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факт</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337,6</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30,0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80,0</w:t>
            </w:r>
          </w:p>
        </w:tc>
      </w:tr>
      <w:tr w:rsidR="005C0C19" w:rsidRPr="005C0C19" w:rsidTr="00D84140">
        <w:trPr>
          <w:trHeight w:val="31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 исполнения</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r>
      <w:tr w:rsidR="005C0C19" w:rsidRPr="005C0C19" w:rsidTr="00D84140">
        <w:trPr>
          <w:trHeight w:val="315"/>
        </w:trPr>
        <w:tc>
          <w:tcPr>
            <w:tcW w:w="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color w:val="000000"/>
                <w:kern w:val="0"/>
                <w:sz w:val="18"/>
                <w:szCs w:val="18"/>
                <w:lang w:eastAsia="ru-RU"/>
              </w:rPr>
            </w:pPr>
            <w:r w:rsidRPr="00D84140">
              <w:rPr>
                <w:rFonts w:eastAsia="Times New Roman"/>
                <w:color w:val="000000"/>
                <w:kern w:val="0"/>
                <w:sz w:val="18"/>
                <w:szCs w:val="18"/>
                <w:lang w:eastAsia="ru-RU"/>
              </w:rPr>
              <w:t>5</w:t>
            </w:r>
          </w:p>
        </w:tc>
        <w:tc>
          <w:tcPr>
            <w:tcW w:w="33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Яхреньгское сельское поселение</w:t>
            </w: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план</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30,0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1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факт</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30,0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1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color w:val="000000"/>
                <w:kern w:val="0"/>
                <w:sz w:val="18"/>
                <w:szCs w:val="18"/>
                <w:lang w:eastAsia="ru-RU"/>
              </w:rPr>
            </w:pPr>
            <w:r w:rsidRPr="00D84140">
              <w:rPr>
                <w:rFonts w:eastAsia="Times New Roman"/>
                <w:color w:val="000000"/>
                <w:kern w:val="0"/>
                <w:sz w:val="18"/>
                <w:szCs w:val="18"/>
                <w:lang w:eastAsia="ru-RU"/>
              </w:rPr>
              <w:t>% исполнения</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100,0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color w:val="000000"/>
                <w:kern w:val="0"/>
                <w:sz w:val="18"/>
                <w:szCs w:val="18"/>
                <w:lang w:eastAsia="ru-RU"/>
              </w:rPr>
            </w:pPr>
            <w:r w:rsidRPr="00D84140">
              <w:rPr>
                <w:rFonts w:eastAsia="Times New Roman"/>
                <w:color w:val="000000"/>
                <w:kern w:val="0"/>
                <w:sz w:val="18"/>
                <w:szCs w:val="18"/>
                <w:lang w:eastAsia="ru-RU"/>
              </w:rPr>
              <w:t> </w:t>
            </w:r>
          </w:p>
        </w:tc>
      </w:tr>
      <w:tr w:rsidR="005C0C19" w:rsidRPr="005C0C19" w:rsidTr="00D84140">
        <w:trPr>
          <w:trHeight w:val="315"/>
        </w:trPr>
        <w:tc>
          <w:tcPr>
            <w:tcW w:w="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center"/>
              <w:rPr>
                <w:rFonts w:eastAsia="Times New Roman"/>
                <w:b/>
                <w:bCs/>
                <w:color w:val="000000"/>
                <w:kern w:val="0"/>
                <w:sz w:val="18"/>
                <w:szCs w:val="18"/>
                <w:lang w:eastAsia="ru-RU"/>
              </w:rPr>
            </w:pPr>
            <w:r w:rsidRPr="00D84140">
              <w:rPr>
                <w:rFonts w:eastAsia="Times New Roman"/>
                <w:b/>
                <w:bCs/>
                <w:color w:val="000000"/>
                <w:kern w:val="0"/>
                <w:sz w:val="18"/>
                <w:szCs w:val="18"/>
                <w:lang w:eastAsia="ru-RU"/>
              </w:rPr>
              <w:t> </w:t>
            </w:r>
          </w:p>
        </w:tc>
        <w:tc>
          <w:tcPr>
            <w:tcW w:w="33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C0C19" w:rsidRPr="00D84140" w:rsidRDefault="005C0C19" w:rsidP="00D84140">
            <w:pPr>
              <w:widowControl/>
              <w:suppressAutoHyphens w:val="0"/>
              <w:autoSpaceDN/>
              <w:ind w:firstLine="0"/>
              <w:jc w:val="left"/>
              <w:rPr>
                <w:rFonts w:eastAsia="Times New Roman"/>
                <w:b/>
                <w:bCs/>
                <w:color w:val="000000"/>
                <w:kern w:val="0"/>
                <w:sz w:val="18"/>
                <w:szCs w:val="18"/>
                <w:lang w:eastAsia="ru-RU"/>
              </w:rPr>
            </w:pPr>
            <w:r w:rsidRPr="00D84140">
              <w:rPr>
                <w:rFonts w:eastAsia="Times New Roman"/>
                <w:b/>
                <w:bCs/>
                <w:color w:val="000000"/>
                <w:kern w:val="0"/>
                <w:sz w:val="18"/>
                <w:szCs w:val="18"/>
                <w:lang w:eastAsia="ru-RU"/>
              </w:rPr>
              <w:t>ИТОГО</w:t>
            </w: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r w:rsidRPr="00D84140">
              <w:rPr>
                <w:rFonts w:eastAsia="Times New Roman"/>
                <w:b/>
                <w:bCs/>
                <w:color w:val="000000"/>
                <w:kern w:val="0"/>
                <w:sz w:val="18"/>
                <w:szCs w:val="18"/>
                <w:lang w:eastAsia="ru-RU"/>
              </w:rPr>
              <w:t>план</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3 665,9</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375,0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3 443,8</w:t>
            </w:r>
          </w:p>
        </w:tc>
      </w:tr>
      <w:tr w:rsidR="005C0C19" w:rsidRPr="005C0C19" w:rsidTr="00D84140">
        <w:trPr>
          <w:trHeight w:val="315"/>
        </w:trPr>
        <w:tc>
          <w:tcPr>
            <w:tcW w:w="920"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r w:rsidRPr="00D84140">
              <w:rPr>
                <w:rFonts w:eastAsia="Times New Roman"/>
                <w:b/>
                <w:bCs/>
                <w:color w:val="000000"/>
                <w:kern w:val="0"/>
                <w:sz w:val="18"/>
                <w:szCs w:val="18"/>
                <w:lang w:eastAsia="ru-RU"/>
              </w:rPr>
              <w:t>факт</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3 665,9</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375,0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3 443,8</w:t>
            </w:r>
          </w:p>
        </w:tc>
      </w:tr>
      <w:tr w:rsidR="005C0C19" w:rsidRPr="005C0C19" w:rsidTr="00D84140">
        <w:trPr>
          <w:trHeight w:val="375"/>
        </w:trPr>
        <w:tc>
          <w:tcPr>
            <w:tcW w:w="920" w:type="dxa"/>
            <w:vMerge/>
            <w:tcBorders>
              <w:top w:val="single" w:sz="4" w:space="0" w:color="auto"/>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p>
        </w:tc>
        <w:tc>
          <w:tcPr>
            <w:tcW w:w="3348" w:type="dxa"/>
            <w:vMerge/>
            <w:tcBorders>
              <w:top w:val="single" w:sz="4" w:space="0" w:color="auto"/>
              <w:left w:val="single" w:sz="4" w:space="0" w:color="auto"/>
              <w:bottom w:val="single" w:sz="4" w:space="0" w:color="000000"/>
              <w:right w:val="single" w:sz="4" w:space="0" w:color="auto"/>
            </w:tcBorders>
            <w:vAlign w:val="center"/>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rsidR="005C0C19" w:rsidRPr="00D84140" w:rsidRDefault="005C0C19" w:rsidP="005C0C19">
            <w:pPr>
              <w:widowControl/>
              <w:suppressAutoHyphens w:val="0"/>
              <w:autoSpaceDN/>
              <w:ind w:firstLine="0"/>
              <w:jc w:val="left"/>
              <w:rPr>
                <w:rFonts w:eastAsia="Times New Roman"/>
                <w:b/>
                <w:bCs/>
                <w:color w:val="000000"/>
                <w:kern w:val="0"/>
                <w:sz w:val="18"/>
                <w:szCs w:val="18"/>
                <w:lang w:eastAsia="ru-RU"/>
              </w:rPr>
            </w:pPr>
            <w:r w:rsidRPr="00D84140">
              <w:rPr>
                <w:rFonts w:eastAsia="Times New Roman"/>
                <w:b/>
                <w:bCs/>
                <w:color w:val="000000"/>
                <w:kern w:val="0"/>
                <w:sz w:val="18"/>
                <w:szCs w:val="18"/>
                <w:lang w:eastAsia="ru-RU"/>
              </w:rPr>
              <w:t>% исполнения</w:t>
            </w:r>
          </w:p>
        </w:tc>
        <w:tc>
          <w:tcPr>
            <w:tcW w:w="3261"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100,0</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100,0</w:t>
            </w:r>
          </w:p>
        </w:tc>
        <w:tc>
          <w:tcPr>
            <w:tcW w:w="2976" w:type="dxa"/>
            <w:tcBorders>
              <w:top w:val="single" w:sz="4" w:space="0" w:color="auto"/>
              <w:left w:val="nil"/>
              <w:bottom w:val="single" w:sz="4" w:space="0" w:color="auto"/>
              <w:right w:val="single" w:sz="4" w:space="0" w:color="auto"/>
            </w:tcBorders>
            <w:shd w:val="clear" w:color="auto" w:fill="auto"/>
            <w:vAlign w:val="bottom"/>
            <w:hideMark/>
          </w:tcPr>
          <w:p w:rsidR="005C0C19" w:rsidRPr="00D84140" w:rsidRDefault="005C0C19" w:rsidP="005C0C19">
            <w:pPr>
              <w:widowControl/>
              <w:suppressAutoHyphens w:val="0"/>
              <w:autoSpaceDN/>
              <w:ind w:firstLine="0"/>
              <w:jc w:val="right"/>
              <w:rPr>
                <w:rFonts w:eastAsia="Times New Roman"/>
                <w:b/>
                <w:bCs/>
                <w:color w:val="000000"/>
                <w:kern w:val="0"/>
                <w:sz w:val="18"/>
                <w:szCs w:val="18"/>
                <w:lang w:eastAsia="ru-RU"/>
              </w:rPr>
            </w:pPr>
            <w:r w:rsidRPr="00D84140">
              <w:rPr>
                <w:rFonts w:eastAsia="Times New Roman"/>
                <w:b/>
                <w:bCs/>
                <w:color w:val="000000"/>
                <w:kern w:val="0"/>
                <w:sz w:val="18"/>
                <w:szCs w:val="18"/>
                <w:lang w:eastAsia="ru-RU"/>
              </w:rPr>
              <w:t>100,0</w:t>
            </w:r>
          </w:p>
        </w:tc>
      </w:tr>
    </w:tbl>
    <w:p w:rsidR="00E93A53" w:rsidRDefault="00E93A53" w:rsidP="00FF5AC4">
      <w:pPr>
        <w:widowControl/>
        <w:shd w:val="clear" w:color="auto" w:fill="FFFFFF"/>
        <w:suppressAutoHyphens w:val="0"/>
        <w:autoSpaceDN/>
        <w:ind w:firstLine="0"/>
        <w:jc w:val="left"/>
        <w:rPr>
          <w:rFonts w:eastAsia="Times New Roman"/>
          <w:kern w:val="0"/>
          <w:szCs w:val="24"/>
          <w:lang w:eastAsia="ru-RU"/>
        </w:rPr>
        <w:sectPr w:rsidR="00E93A53" w:rsidSect="005C0C19">
          <w:pgSz w:w="16838" w:h="11906" w:orient="landscape"/>
          <w:pgMar w:top="567" w:right="709" w:bottom="707" w:left="993" w:header="708" w:footer="708" w:gutter="0"/>
          <w:cols w:space="708"/>
          <w:docGrid w:linePitch="360"/>
        </w:sectPr>
      </w:pPr>
    </w:p>
    <w:p w:rsidR="00740117" w:rsidRPr="00740117" w:rsidRDefault="00740117" w:rsidP="00740117">
      <w:pPr>
        <w:widowControl/>
        <w:suppressAutoHyphens w:val="0"/>
        <w:autoSpaceDN/>
        <w:ind w:firstLine="0"/>
        <w:jc w:val="center"/>
        <w:rPr>
          <w:rFonts w:eastAsia="Times New Roman"/>
          <w:noProof/>
          <w:kern w:val="0"/>
          <w:sz w:val="28"/>
          <w:szCs w:val="28"/>
          <w:lang w:eastAsia="ru-RU"/>
        </w:rPr>
      </w:pPr>
      <w:r w:rsidRPr="00740117">
        <w:rPr>
          <w:rFonts w:eastAsia="Times New Roman"/>
          <w:noProof/>
          <w:kern w:val="0"/>
          <w:sz w:val="28"/>
          <w:szCs w:val="28"/>
          <w:lang w:eastAsia="ru-RU"/>
        </w:rPr>
        <w:lastRenderedPageBreak/>
        <w:drawing>
          <wp:inline distT="0" distB="0" distL="0" distR="0" wp14:anchorId="4E02E539" wp14:editId="6020879C">
            <wp:extent cx="442595" cy="531495"/>
            <wp:effectExtent l="0" t="0" r="0" b="1905"/>
            <wp:docPr id="8" name="Рисунок 8"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595" cy="531495"/>
                    </a:xfrm>
                    <a:prstGeom prst="rect">
                      <a:avLst/>
                    </a:prstGeom>
                    <a:noFill/>
                    <a:ln>
                      <a:noFill/>
                    </a:ln>
                  </pic:spPr>
                </pic:pic>
              </a:graphicData>
            </a:graphic>
          </wp:inline>
        </w:drawing>
      </w:r>
    </w:p>
    <w:p w:rsidR="00740117" w:rsidRPr="00740117" w:rsidRDefault="00740117" w:rsidP="00740117">
      <w:pPr>
        <w:widowControl/>
        <w:suppressAutoHyphens w:val="0"/>
        <w:autoSpaceDN/>
        <w:ind w:firstLine="0"/>
        <w:jc w:val="center"/>
        <w:rPr>
          <w:rFonts w:eastAsia="Times New Roman"/>
          <w:b/>
          <w:kern w:val="0"/>
          <w:sz w:val="28"/>
          <w:szCs w:val="28"/>
          <w:lang w:eastAsia="ru-RU"/>
        </w:rPr>
      </w:pPr>
      <w:r w:rsidRPr="00740117">
        <w:rPr>
          <w:rFonts w:eastAsia="Times New Roman"/>
          <w:b/>
          <w:kern w:val="0"/>
          <w:sz w:val="28"/>
          <w:szCs w:val="28"/>
          <w:lang w:eastAsia="ru-RU"/>
        </w:rPr>
        <w:t>КОНТРОЛЬНО-СЧЕТНАЯ КОМИССИЯ</w:t>
      </w:r>
    </w:p>
    <w:p w:rsidR="00740117" w:rsidRPr="00740117" w:rsidRDefault="00740117" w:rsidP="00740117">
      <w:pPr>
        <w:widowControl/>
        <w:suppressAutoHyphens w:val="0"/>
        <w:autoSpaceDN/>
        <w:ind w:firstLine="0"/>
        <w:jc w:val="center"/>
        <w:rPr>
          <w:rFonts w:eastAsia="Times New Roman"/>
          <w:b/>
          <w:kern w:val="0"/>
          <w:sz w:val="28"/>
          <w:szCs w:val="28"/>
          <w:lang w:eastAsia="ru-RU"/>
        </w:rPr>
      </w:pPr>
      <w:r w:rsidRPr="00740117">
        <w:rPr>
          <w:rFonts w:eastAsia="Times New Roman"/>
          <w:b/>
          <w:kern w:val="0"/>
          <w:sz w:val="28"/>
          <w:szCs w:val="28"/>
          <w:lang w:eastAsia="ru-RU"/>
        </w:rPr>
        <w:t>МУНИЦИПАЛЬНОГО ОБРАЗОВАНИЯ                                ПОДОСИНОВСКИЙ МУНИЦИПАЛЬНЫЙ РАЙОН                              КИРОВСКОЙ ОБЛАСТИ</w:t>
      </w:r>
    </w:p>
    <w:p w:rsidR="00740117" w:rsidRPr="00740117" w:rsidRDefault="00740117" w:rsidP="00740117">
      <w:pPr>
        <w:widowControl/>
        <w:suppressAutoHyphens w:val="0"/>
        <w:autoSpaceDN/>
        <w:ind w:firstLine="0"/>
        <w:jc w:val="center"/>
        <w:rPr>
          <w:rFonts w:eastAsia="Times New Roman"/>
          <w:kern w:val="0"/>
          <w:sz w:val="22"/>
          <w:szCs w:val="22"/>
          <w:lang w:eastAsia="ru-RU"/>
        </w:rPr>
      </w:pPr>
      <w:r w:rsidRPr="00740117">
        <w:rPr>
          <w:rFonts w:eastAsia="Times New Roman"/>
          <w:kern w:val="0"/>
          <w:sz w:val="22"/>
          <w:szCs w:val="22"/>
          <w:lang w:eastAsia="ru-RU"/>
        </w:rPr>
        <w:t xml:space="preserve">ул. </w:t>
      </w:r>
      <w:proofErr w:type="gramStart"/>
      <w:r w:rsidRPr="00740117">
        <w:rPr>
          <w:rFonts w:eastAsia="Times New Roman"/>
          <w:kern w:val="0"/>
          <w:sz w:val="22"/>
          <w:szCs w:val="22"/>
          <w:lang w:eastAsia="ru-RU"/>
        </w:rPr>
        <w:t>Советская</w:t>
      </w:r>
      <w:proofErr w:type="gramEnd"/>
      <w:r w:rsidRPr="00740117">
        <w:rPr>
          <w:rFonts w:eastAsia="Times New Roman"/>
          <w:kern w:val="0"/>
          <w:sz w:val="22"/>
          <w:szCs w:val="22"/>
          <w:lang w:eastAsia="ru-RU"/>
        </w:rPr>
        <w:t>, 77, п. Подосиновец, Кировская обл., 613930, тел.: (83351) 2-16-01</w:t>
      </w:r>
    </w:p>
    <w:p w:rsidR="00740117" w:rsidRPr="00740117" w:rsidRDefault="00740117" w:rsidP="00740117">
      <w:pPr>
        <w:widowControl/>
        <w:suppressAutoHyphens w:val="0"/>
        <w:autoSpaceDN/>
        <w:ind w:firstLine="0"/>
        <w:jc w:val="center"/>
        <w:rPr>
          <w:rFonts w:eastAsia="Times New Roman"/>
          <w:kern w:val="0"/>
          <w:sz w:val="22"/>
          <w:szCs w:val="22"/>
          <w:lang w:eastAsia="ru-RU"/>
        </w:rPr>
      </w:pPr>
      <w:r w:rsidRPr="00740117">
        <w:rPr>
          <w:rFonts w:eastAsia="Times New Roman"/>
          <w:kern w:val="0"/>
          <w:sz w:val="22"/>
          <w:szCs w:val="22"/>
          <w:lang w:eastAsia="ru-RU"/>
        </w:rPr>
        <w:t>_____________________________________________________________________________________</w:t>
      </w:r>
    </w:p>
    <w:p w:rsidR="00740117" w:rsidRPr="00740117" w:rsidRDefault="00740117" w:rsidP="00740117">
      <w:pPr>
        <w:widowControl/>
        <w:suppressAutoHyphens w:val="0"/>
        <w:autoSpaceDN/>
        <w:ind w:firstLine="0"/>
        <w:jc w:val="center"/>
        <w:rPr>
          <w:rFonts w:eastAsia="Times New Roman"/>
          <w:b/>
          <w:kern w:val="0"/>
          <w:sz w:val="28"/>
          <w:szCs w:val="28"/>
          <w:lang w:eastAsia="ru-RU"/>
        </w:rPr>
      </w:pPr>
    </w:p>
    <w:p w:rsidR="00740117" w:rsidRPr="00740117" w:rsidRDefault="00740117" w:rsidP="00740117">
      <w:pPr>
        <w:widowControl/>
        <w:suppressAutoHyphens w:val="0"/>
        <w:autoSpaceDN/>
        <w:ind w:firstLine="0"/>
        <w:contextualSpacing/>
        <w:jc w:val="center"/>
        <w:rPr>
          <w:rFonts w:eastAsia="Times New Roman"/>
          <w:b/>
          <w:bCs/>
          <w:kern w:val="0"/>
          <w:sz w:val="28"/>
          <w:szCs w:val="28"/>
          <w:lang w:eastAsia="ru-RU"/>
        </w:rPr>
      </w:pPr>
      <w:r w:rsidRPr="00740117">
        <w:rPr>
          <w:rFonts w:eastAsia="Times New Roman"/>
          <w:b/>
          <w:bCs/>
          <w:kern w:val="0"/>
          <w:sz w:val="28"/>
          <w:szCs w:val="28"/>
          <w:lang w:eastAsia="ru-RU"/>
        </w:rPr>
        <w:t>ЗАКЛЮЧЕНИЕ</w:t>
      </w:r>
    </w:p>
    <w:p w:rsidR="00740117" w:rsidRPr="00740117" w:rsidRDefault="00740117" w:rsidP="00740117">
      <w:pPr>
        <w:widowControl/>
        <w:suppressAutoHyphens w:val="0"/>
        <w:autoSpaceDN/>
        <w:ind w:firstLine="0"/>
        <w:contextualSpacing/>
        <w:jc w:val="center"/>
        <w:rPr>
          <w:rFonts w:eastAsia="Times New Roman"/>
          <w:b/>
          <w:kern w:val="0"/>
          <w:sz w:val="28"/>
          <w:szCs w:val="28"/>
          <w:lang w:eastAsia="ru-RU"/>
        </w:rPr>
      </w:pPr>
      <w:r w:rsidRPr="00740117">
        <w:rPr>
          <w:rFonts w:eastAsia="Times New Roman"/>
          <w:b/>
          <w:kern w:val="0"/>
          <w:sz w:val="28"/>
          <w:szCs w:val="28"/>
          <w:lang w:eastAsia="ru-RU"/>
        </w:rPr>
        <w:t xml:space="preserve">на годовой отчет об исполнении бюджета </w:t>
      </w:r>
    </w:p>
    <w:p w:rsidR="00740117" w:rsidRPr="00740117" w:rsidRDefault="00740117" w:rsidP="00740117">
      <w:pPr>
        <w:widowControl/>
        <w:suppressAutoHyphens w:val="0"/>
        <w:autoSpaceDN/>
        <w:ind w:firstLine="0"/>
        <w:contextualSpacing/>
        <w:jc w:val="center"/>
        <w:rPr>
          <w:rFonts w:eastAsia="Times New Roman"/>
          <w:b/>
          <w:kern w:val="0"/>
          <w:sz w:val="28"/>
          <w:szCs w:val="28"/>
          <w:lang w:eastAsia="ru-RU"/>
        </w:rPr>
      </w:pPr>
      <w:r w:rsidRPr="00740117">
        <w:rPr>
          <w:rFonts w:eastAsia="Times New Roman"/>
          <w:b/>
          <w:kern w:val="0"/>
          <w:sz w:val="28"/>
          <w:szCs w:val="28"/>
          <w:lang w:eastAsia="ru-RU"/>
        </w:rPr>
        <w:t xml:space="preserve">Подосиновского района </w:t>
      </w:r>
    </w:p>
    <w:p w:rsidR="00740117" w:rsidRPr="00740117" w:rsidRDefault="00740117" w:rsidP="00740117">
      <w:pPr>
        <w:widowControl/>
        <w:suppressAutoHyphens w:val="0"/>
        <w:autoSpaceDN/>
        <w:ind w:firstLine="0"/>
        <w:contextualSpacing/>
        <w:jc w:val="center"/>
        <w:rPr>
          <w:rFonts w:eastAsia="Times New Roman"/>
          <w:b/>
          <w:bCs/>
          <w:kern w:val="0"/>
          <w:sz w:val="28"/>
          <w:szCs w:val="28"/>
          <w:lang w:eastAsia="ru-RU"/>
        </w:rPr>
      </w:pPr>
      <w:r w:rsidRPr="00740117">
        <w:rPr>
          <w:rFonts w:eastAsia="Times New Roman"/>
          <w:b/>
          <w:kern w:val="0"/>
          <w:sz w:val="28"/>
          <w:szCs w:val="28"/>
          <w:lang w:eastAsia="ru-RU"/>
        </w:rPr>
        <w:t>за 2025 год</w:t>
      </w:r>
      <w:r w:rsidRPr="00740117">
        <w:rPr>
          <w:rFonts w:eastAsia="Times New Roman"/>
          <w:b/>
          <w:bCs/>
          <w:kern w:val="0"/>
          <w:sz w:val="28"/>
          <w:szCs w:val="28"/>
          <w:lang w:eastAsia="ru-RU"/>
        </w:rPr>
        <w:t xml:space="preserve"> </w:t>
      </w:r>
    </w:p>
    <w:p w:rsidR="00740117" w:rsidRPr="00740117" w:rsidRDefault="00740117" w:rsidP="00740117">
      <w:pPr>
        <w:widowControl/>
        <w:suppressAutoHyphens w:val="0"/>
        <w:autoSpaceDN/>
        <w:ind w:firstLine="0"/>
        <w:contextualSpacing/>
        <w:rPr>
          <w:rFonts w:eastAsia="Times New Roman"/>
          <w:b/>
          <w:bCs/>
          <w:kern w:val="0"/>
          <w:sz w:val="28"/>
          <w:szCs w:val="28"/>
          <w:lang w:eastAsia="ru-RU"/>
        </w:rPr>
      </w:pPr>
    </w:p>
    <w:p w:rsidR="00740117" w:rsidRPr="00740117" w:rsidRDefault="00740117" w:rsidP="00740117">
      <w:pPr>
        <w:widowControl/>
        <w:suppressAutoHyphens w:val="0"/>
        <w:autoSpaceDN/>
        <w:ind w:firstLine="0"/>
        <w:contextualSpacing/>
        <w:rPr>
          <w:rFonts w:eastAsia="Times New Roman"/>
          <w:kern w:val="0"/>
          <w:sz w:val="28"/>
          <w:szCs w:val="28"/>
          <w:lang w:eastAsia="ru-RU"/>
        </w:rPr>
      </w:pPr>
      <w:r w:rsidRPr="00740117">
        <w:rPr>
          <w:rFonts w:eastAsia="Times New Roman"/>
          <w:kern w:val="0"/>
          <w:sz w:val="28"/>
          <w:szCs w:val="28"/>
          <w:lang w:eastAsia="ru-RU"/>
        </w:rPr>
        <w:t>08.04.2026                                                                                                          № 15</w:t>
      </w:r>
    </w:p>
    <w:p w:rsidR="00740117" w:rsidRPr="00740117" w:rsidRDefault="00740117" w:rsidP="00740117">
      <w:pPr>
        <w:widowControl/>
        <w:suppressAutoHyphens w:val="0"/>
        <w:autoSpaceDN/>
        <w:ind w:firstLine="0"/>
        <w:contextualSpacing/>
        <w:jc w:val="center"/>
        <w:rPr>
          <w:rFonts w:eastAsia="Times New Roman"/>
          <w:kern w:val="0"/>
          <w:sz w:val="28"/>
          <w:szCs w:val="28"/>
          <w:lang w:eastAsia="ru-RU"/>
        </w:rPr>
      </w:pPr>
      <w:r w:rsidRPr="00740117">
        <w:rPr>
          <w:rFonts w:eastAsia="Times New Roman"/>
          <w:kern w:val="0"/>
          <w:sz w:val="28"/>
          <w:szCs w:val="28"/>
          <w:lang w:eastAsia="ru-RU"/>
        </w:rPr>
        <w:t>пгт Подосиновец</w:t>
      </w:r>
    </w:p>
    <w:p w:rsidR="00740117" w:rsidRPr="00740117" w:rsidRDefault="00740117" w:rsidP="00740117">
      <w:pPr>
        <w:widowControl/>
        <w:suppressAutoHyphens w:val="0"/>
        <w:autoSpaceDN/>
        <w:ind w:firstLine="0"/>
        <w:contextualSpacing/>
        <w:jc w:val="center"/>
        <w:rPr>
          <w:rFonts w:eastAsia="Times New Roman"/>
          <w:color w:val="FF0000"/>
          <w:kern w:val="0"/>
          <w:sz w:val="28"/>
          <w:szCs w:val="28"/>
          <w:lang w:eastAsia="ru-RU"/>
        </w:rPr>
      </w:pPr>
    </w:p>
    <w:p w:rsidR="00740117" w:rsidRPr="00740117" w:rsidRDefault="00740117" w:rsidP="00740117">
      <w:pPr>
        <w:widowControl/>
        <w:suppressAutoHyphens w:val="0"/>
        <w:autoSpaceDN/>
        <w:ind w:firstLine="567"/>
        <w:rPr>
          <w:rFonts w:eastAsia="Times New Roman"/>
          <w:b/>
          <w:kern w:val="0"/>
          <w:sz w:val="28"/>
          <w:szCs w:val="28"/>
          <w:lang w:eastAsia="ru-RU"/>
        </w:rPr>
      </w:pPr>
      <w:r w:rsidRPr="00740117">
        <w:rPr>
          <w:rFonts w:eastAsia="Times New Roman"/>
          <w:b/>
          <w:kern w:val="0"/>
          <w:sz w:val="28"/>
          <w:szCs w:val="28"/>
          <w:lang w:eastAsia="ru-RU"/>
        </w:rPr>
        <w:t>1. Общие положения</w:t>
      </w:r>
    </w:p>
    <w:p w:rsidR="00740117" w:rsidRPr="00740117" w:rsidRDefault="00740117" w:rsidP="00740117">
      <w:pPr>
        <w:widowControl/>
        <w:suppressAutoHyphens w:val="0"/>
        <w:autoSpaceDN/>
        <w:ind w:firstLine="567"/>
        <w:rPr>
          <w:rFonts w:eastAsia="Times New Roman"/>
          <w:kern w:val="0"/>
          <w:sz w:val="28"/>
          <w:szCs w:val="28"/>
          <w:lang w:eastAsia="ru-RU"/>
        </w:rPr>
      </w:pPr>
      <w:proofErr w:type="gramStart"/>
      <w:r w:rsidRPr="00740117">
        <w:rPr>
          <w:rFonts w:eastAsia="Times New Roman"/>
          <w:kern w:val="0"/>
          <w:sz w:val="28"/>
          <w:szCs w:val="28"/>
          <w:lang w:eastAsia="ru-RU"/>
        </w:rPr>
        <w:t>Заключение на годовой отчет об исполнении бюджета Подосиновского района за 2025 год  подготовлено в соответствии  с требованиями ст. 264.4 Бюджетного кодекса Российской Федерации, ст. 8 Положения о Контрольно-счетной комиссии муниципального образования Подосиновский муниципальный район Кировской области, утвержденного решением Подосиновской районной Думы от 26.11.2021 № 04/19, п. 47 Положения о бюджетном процессе в Подосиновском районе, утвержденного решением Подосиновской районной Думы от</w:t>
      </w:r>
      <w:proofErr w:type="gramEnd"/>
      <w:r w:rsidRPr="00740117">
        <w:rPr>
          <w:rFonts w:eastAsia="Times New Roman"/>
          <w:kern w:val="0"/>
          <w:sz w:val="28"/>
          <w:szCs w:val="28"/>
          <w:lang w:eastAsia="ru-RU"/>
        </w:rPr>
        <w:t xml:space="preserve"> 26.02.2014 № 42/264, по результатам внешней проверки бюджетной отчетности главных администраторов бюджетных средств.</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Отчет об исполнении бюджета района за 2025 год  представлен в Контрольно-счетную комиссию Подосиновского района своевременно, в срок, установленный п.46.2 Положения о бюджетном процессе в Подосиновском районе (не позднее 1 апреля текущего года).</w:t>
      </w:r>
    </w:p>
    <w:p w:rsidR="00740117" w:rsidRPr="00740117" w:rsidRDefault="00740117" w:rsidP="00740117">
      <w:pPr>
        <w:widowControl/>
        <w:suppressAutoHyphens w:val="0"/>
        <w:autoSpaceDN/>
        <w:ind w:firstLine="567"/>
        <w:rPr>
          <w:rFonts w:eastAsia="Times New Roman"/>
          <w:kern w:val="0"/>
          <w:sz w:val="28"/>
          <w:szCs w:val="28"/>
          <w:highlight w:val="yellow"/>
          <w:lang w:eastAsia="ru-RU"/>
        </w:rPr>
      </w:pPr>
    </w:p>
    <w:p w:rsidR="00740117" w:rsidRPr="00740117" w:rsidRDefault="00740117" w:rsidP="00740117">
      <w:pPr>
        <w:widowControl/>
        <w:suppressAutoHyphens w:val="0"/>
        <w:autoSpaceDN/>
        <w:ind w:firstLine="567"/>
        <w:contextualSpacing/>
        <w:rPr>
          <w:rFonts w:eastAsia="Times New Roman"/>
          <w:b/>
          <w:bCs/>
          <w:kern w:val="0"/>
          <w:sz w:val="28"/>
          <w:szCs w:val="28"/>
          <w:lang w:eastAsia="ru-RU"/>
        </w:rPr>
      </w:pPr>
      <w:r w:rsidRPr="00740117">
        <w:rPr>
          <w:rFonts w:eastAsia="Times New Roman"/>
          <w:b/>
          <w:bCs/>
          <w:kern w:val="0"/>
          <w:sz w:val="28"/>
          <w:szCs w:val="28"/>
          <w:lang w:eastAsia="ru-RU"/>
        </w:rPr>
        <w:t>2. Общая характеристика исполнения бюджета района в 2025 году</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proofErr w:type="gramStart"/>
      <w:r w:rsidRPr="00740117">
        <w:rPr>
          <w:rFonts w:eastAsia="Times New Roman"/>
          <w:kern w:val="0"/>
          <w:sz w:val="28"/>
          <w:szCs w:val="28"/>
          <w:lang w:eastAsia="ru-RU"/>
        </w:rPr>
        <w:t xml:space="preserve">Решением Подосиновской районной Думы от 20.12.2024 № 46/168 «О бюджете Подосиновского района на 2025 год и на плановый период 2026 и 2027 годов» (далее – бюджет района) первоначально на 2025 год прогнозируемый объем доходов был утвержден в сумме 457399,0 тыс. руб., расходов – в сумме 467399,0 тыс. руб., дефицит бюджета района предусмотрен в объеме 10000,0 тыс. руб. </w:t>
      </w:r>
      <w:proofErr w:type="gramEnd"/>
    </w:p>
    <w:p w:rsidR="00740117" w:rsidRPr="00740117" w:rsidRDefault="00740117" w:rsidP="00740117">
      <w:pPr>
        <w:widowControl/>
        <w:suppressAutoHyphens w:val="0"/>
        <w:autoSpaceDN/>
        <w:ind w:firstLine="567"/>
        <w:contextualSpacing/>
        <w:rPr>
          <w:rFonts w:eastAsia="Times New Roman"/>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 xml:space="preserve">Основные характеристики бюджета района в течение 2025 года корректировались 4 раза. </w:t>
      </w:r>
      <w:proofErr w:type="gramStart"/>
      <w:r w:rsidRPr="00740117">
        <w:rPr>
          <w:rFonts w:eastAsia="Times New Roman"/>
          <w:kern w:val="0"/>
          <w:sz w:val="28"/>
          <w:szCs w:val="28"/>
          <w:lang w:eastAsia="ru-RU"/>
        </w:rPr>
        <w:t xml:space="preserve">В результате уточненные плановые назначения доходов бюджета района по сравнению с первоначально утвержденными </w:t>
      </w:r>
      <w:r w:rsidRPr="00740117">
        <w:rPr>
          <w:rFonts w:eastAsia="Times New Roman"/>
          <w:kern w:val="0"/>
          <w:sz w:val="28"/>
          <w:szCs w:val="28"/>
          <w:lang w:eastAsia="ru-RU"/>
        </w:rPr>
        <w:lastRenderedPageBreak/>
        <w:t>показателями были увеличены на 20029,1 тыс. руб. (до 477428,1 тыс. руб.), или на 4,4 %; расходов – на 21335,3 тыс. руб. (до 488734,3 тыс. руб.), или на 4,6 % (согласно сводной бюджетной росписи на 2025 год); дефицит спланирован на уровне 11306,2 тыс. руб. (увеличился на 1306,2 тыс. руб.).</w:t>
      </w:r>
      <w:proofErr w:type="gramEnd"/>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Основные характеристики бюджета района на 2025 год представлены в таблице:</w:t>
      </w:r>
    </w:p>
    <w:p w:rsidR="00740117" w:rsidRPr="00740117" w:rsidRDefault="00740117" w:rsidP="00740117">
      <w:pPr>
        <w:widowControl/>
        <w:suppressAutoHyphens w:val="0"/>
        <w:autoSpaceDN/>
        <w:ind w:firstLine="567"/>
        <w:contextualSpacing/>
        <w:jc w:val="right"/>
        <w:rPr>
          <w:rFonts w:eastAsia="Times New Roman"/>
          <w:kern w:val="0"/>
          <w:sz w:val="20"/>
          <w:lang w:eastAsia="ru-RU"/>
        </w:rPr>
      </w:pPr>
      <w:r w:rsidRPr="00740117">
        <w:rPr>
          <w:rFonts w:eastAsia="Times New Roman"/>
          <w:kern w:val="0"/>
          <w:sz w:val="20"/>
          <w:lang w:eastAsia="ru-RU"/>
        </w:rPr>
        <w:t xml:space="preserve">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1793"/>
        <w:gridCol w:w="1766"/>
        <w:gridCol w:w="1664"/>
      </w:tblGrid>
      <w:tr w:rsidR="00740117" w:rsidRPr="00740117" w:rsidTr="00740117">
        <w:tc>
          <w:tcPr>
            <w:tcW w:w="4503" w:type="dxa"/>
            <w:vMerge w:val="restart"/>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Наименование</w:t>
            </w:r>
          </w:p>
        </w:tc>
        <w:tc>
          <w:tcPr>
            <w:tcW w:w="5352" w:type="dxa"/>
            <w:gridSpan w:val="3"/>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Показатели</w:t>
            </w:r>
          </w:p>
        </w:tc>
      </w:tr>
      <w:tr w:rsidR="00740117" w:rsidRPr="00740117" w:rsidTr="00740117">
        <w:tc>
          <w:tcPr>
            <w:tcW w:w="4503" w:type="dxa"/>
            <w:vMerge/>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p>
        </w:tc>
        <w:tc>
          <w:tcPr>
            <w:tcW w:w="1842"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Доходы</w:t>
            </w:r>
          </w:p>
        </w:tc>
        <w:tc>
          <w:tcPr>
            <w:tcW w:w="1813"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Расходы</w:t>
            </w:r>
          </w:p>
        </w:tc>
        <w:tc>
          <w:tcPr>
            <w:tcW w:w="0" w:type="auto"/>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Профицит</w:t>
            </w:r>
            <w:proofErr w:type="gramStart"/>
            <w:r w:rsidRPr="00740117">
              <w:rPr>
                <w:rFonts w:eastAsia="Times New Roman"/>
                <w:kern w:val="0"/>
                <w:sz w:val="20"/>
                <w:lang w:eastAsia="ru-RU"/>
              </w:rPr>
              <w:t xml:space="preserve"> (+)/</w:t>
            </w:r>
            <w:proofErr w:type="gramEnd"/>
          </w:p>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Дефицит</w:t>
            </w:r>
            <w:proofErr w:type="gramStart"/>
            <w:r w:rsidRPr="00740117">
              <w:rPr>
                <w:rFonts w:eastAsia="Times New Roman"/>
                <w:kern w:val="0"/>
                <w:sz w:val="20"/>
                <w:lang w:eastAsia="ru-RU"/>
              </w:rPr>
              <w:t xml:space="preserve"> (-)</w:t>
            </w:r>
            <w:proofErr w:type="gramEnd"/>
          </w:p>
        </w:tc>
      </w:tr>
      <w:tr w:rsidR="00740117" w:rsidRPr="00740117" w:rsidTr="00740117">
        <w:tc>
          <w:tcPr>
            <w:tcW w:w="0" w:type="auto"/>
            <w:gridSpan w:val="4"/>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 xml:space="preserve">Бюджет района на 2025 год, утвержденный решением Думы  от 20.12.2024 № 46/168, </w:t>
            </w:r>
          </w:p>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в том числе в редакции решений:</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jc w:val="left"/>
              <w:rPr>
                <w:rFonts w:eastAsia="Times New Roman"/>
                <w:kern w:val="0"/>
                <w:sz w:val="20"/>
                <w:lang w:eastAsia="ru-RU"/>
              </w:rPr>
            </w:pPr>
            <w:r w:rsidRPr="00740117">
              <w:rPr>
                <w:rFonts w:eastAsia="Times New Roman"/>
                <w:kern w:val="0"/>
                <w:sz w:val="20"/>
                <w:lang w:eastAsia="ru-RU"/>
              </w:rPr>
              <w:t>20.12.2024 № 46/168</w:t>
            </w:r>
          </w:p>
          <w:p w:rsidR="00740117" w:rsidRPr="00740117" w:rsidRDefault="00740117" w:rsidP="00740117">
            <w:pPr>
              <w:widowControl/>
              <w:suppressAutoHyphens w:val="0"/>
              <w:autoSpaceDN/>
              <w:ind w:firstLine="0"/>
              <w:contextualSpacing/>
              <w:jc w:val="left"/>
              <w:rPr>
                <w:rFonts w:eastAsia="Times New Roman"/>
                <w:kern w:val="0"/>
                <w:sz w:val="20"/>
                <w:lang w:eastAsia="ru-RU"/>
              </w:rPr>
            </w:pPr>
            <w:r w:rsidRPr="00740117">
              <w:rPr>
                <w:rFonts w:eastAsia="Times New Roman"/>
                <w:kern w:val="0"/>
                <w:sz w:val="20"/>
                <w:lang w:eastAsia="ru-RU"/>
              </w:rPr>
              <w:t>(первоначальный план)</w:t>
            </w:r>
          </w:p>
        </w:tc>
        <w:tc>
          <w:tcPr>
            <w:tcW w:w="1842"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457399,0</w:t>
            </w:r>
          </w:p>
        </w:tc>
        <w:tc>
          <w:tcPr>
            <w:tcW w:w="1813"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467399,0</w:t>
            </w:r>
          </w:p>
        </w:tc>
        <w:tc>
          <w:tcPr>
            <w:tcW w:w="1697"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-10000,0</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28.03.2025 № 49/187</w:t>
            </w:r>
          </w:p>
        </w:tc>
        <w:tc>
          <w:tcPr>
            <w:tcW w:w="1842"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470047,4</w:t>
            </w:r>
          </w:p>
        </w:tc>
        <w:tc>
          <w:tcPr>
            <w:tcW w:w="1813"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481353,6</w:t>
            </w:r>
          </w:p>
        </w:tc>
        <w:tc>
          <w:tcPr>
            <w:tcW w:w="1697"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-11306,2</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20.06.2025 № 51/193</w:t>
            </w:r>
          </w:p>
        </w:tc>
        <w:tc>
          <w:tcPr>
            <w:tcW w:w="1842"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469137,6</w:t>
            </w:r>
          </w:p>
        </w:tc>
        <w:tc>
          <w:tcPr>
            <w:tcW w:w="1813"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480443,8</w:t>
            </w:r>
          </w:p>
        </w:tc>
        <w:tc>
          <w:tcPr>
            <w:tcW w:w="1697" w:type="dxa"/>
            <w:shd w:val="clear" w:color="auto" w:fill="auto"/>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-11306,2</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10.10.2025 № 54/202</w:t>
            </w:r>
          </w:p>
        </w:tc>
        <w:tc>
          <w:tcPr>
            <w:tcW w:w="1842"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478515,1</w:t>
            </w:r>
          </w:p>
        </w:tc>
        <w:tc>
          <w:tcPr>
            <w:tcW w:w="1813"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490321,3</w:t>
            </w:r>
          </w:p>
        </w:tc>
        <w:tc>
          <w:tcPr>
            <w:tcW w:w="1697" w:type="dxa"/>
            <w:shd w:val="clear" w:color="auto" w:fill="auto"/>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-11806,2</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 xml:space="preserve">19.12.2025 № 58/210 </w:t>
            </w:r>
          </w:p>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(уточненный план)</w:t>
            </w:r>
          </w:p>
        </w:tc>
        <w:tc>
          <w:tcPr>
            <w:tcW w:w="1842"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477428,1</w:t>
            </w:r>
          </w:p>
        </w:tc>
        <w:tc>
          <w:tcPr>
            <w:tcW w:w="1813"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488734,3</w:t>
            </w:r>
          </w:p>
        </w:tc>
        <w:tc>
          <w:tcPr>
            <w:tcW w:w="1697" w:type="dxa"/>
            <w:shd w:val="clear" w:color="auto" w:fill="auto"/>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-11306,2</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jc w:val="left"/>
              <w:rPr>
                <w:rFonts w:eastAsia="Times New Roman"/>
                <w:kern w:val="0"/>
                <w:sz w:val="20"/>
                <w:lang w:eastAsia="ru-RU"/>
              </w:rPr>
            </w:pPr>
            <w:proofErr w:type="gramStart"/>
            <w:r w:rsidRPr="00740117">
              <w:rPr>
                <w:rFonts w:eastAsia="Times New Roman"/>
                <w:kern w:val="0"/>
                <w:sz w:val="20"/>
                <w:lang w:eastAsia="ru-RU"/>
              </w:rPr>
              <w:t xml:space="preserve">Прогноз (по расходам в соответствии </w:t>
            </w:r>
            <w:proofErr w:type="gramEnd"/>
          </w:p>
          <w:p w:rsidR="00740117" w:rsidRPr="00740117" w:rsidRDefault="00740117" w:rsidP="00740117">
            <w:pPr>
              <w:widowControl/>
              <w:suppressAutoHyphens w:val="0"/>
              <w:autoSpaceDN/>
              <w:ind w:firstLine="0"/>
              <w:contextualSpacing/>
              <w:jc w:val="left"/>
              <w:rPr>
                <w:rFonts w:eastAsia="Times New Roman"/>
                <w:kern w:val="0"/>
                <w:sz w:val="20"/>
                <w:lang w:eastAsia="ru-RU"/>
              </w:rPr>
            </w:pPr>
            <w:r w:rsidRPr="00740117">
              <w:rPr>
                <w:rFonts w:eastAsia="Times New Roman"/>
                <w:kern w:val="0"/>
                <w:sz w:val="20"/>
                <w:lang w:eastAsia="ru-RU"/>
              </w:rPr>
              <w:t>со сводной бюджетной росписью)</w:t>
            </w:r>
          </w:p>
        </w:tc>
        <w:tc>
          <w:tcPr>
            <w:tcW w:w="1842"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477428,1</w:t>
            </w:r>
          </w:p>
        </w:tc>
        <w:tc>
          <w:tcPr>
            <w:tcW w:w="1813" w:type="dxa"/>
            <w:shd w:val="clear" w:color="auto" w:fill="auto"/>
            <w:vAlign w:val="center"/>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488734,3</w:t>
            </w:r>
          </w:p>
        </w:tc>
        <w:tc>
          <w:tcPr>
            <w:tcW w:w="1697" w:type="dxa"/>
            <w:shd w:val="clear" w:color="auto" w:fill="auto"/>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-11306,2</w:t>
            </w:r>
          </w:p>
        </w:tc>
      </w:tr>
      <w:tr w:rsidR="00740117" w:rsidRPr="00740117" w:rsidTr="00740117">
        <w:tc>
          <w:tcPr>
            <w:tcW w:w="4503" w:type="dxa"/>
            <w:shd w:val="clear" w:color="auto" w:fill="auto"/>
          </w:tcPr>
          <w:p w:rsidR="00740117" w:rsidRPr="00740117" w:rsidRDefault="00740117" w:rsidP="00740117">
            <w:pPr>
              <w:widowControl/>
              <w:suppressAutoHyphens w:val="0"/>
              <w:autoSpaceDN/>
              <w:ind w:firstLine="0"/>
              <w:contextualSpacing/>
              <w:jc w:val="left"/>
              <w:rPr>
                <w:rFonts w:eastAsia="Times New Roman"/>
                <w:kern w:val="0"/>
                <w:sz w:val="20"/>
                <w:lang w:eastAsia="ru-RU"/>
              </w:rPr>
            </w:pPr>
            <w:r w:rsidRPr="00740117">
              <w:rPr>
                <w:rFonts w:eastAsia="Times New Roman"/>
                <w:kern w:val="0"/>
                <w:sz w:val="20"/>
                <w:lang w:eastAsia="ru-RU"/>
              </w:rPr>
              <w:t>Исполнено за январь-декабрь 2025 года</w:t>
            </w:r>
          </w:p>
        </w:tc>
        <w:tc>
          <w:tcPr>
            <w:tcW w:w="1842"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476610,9</w:t>
            </w:r>
          </w:p>
        </w:tc>
        <w:tc>
          <w:tcPr>
            <w:tcW w:w="1813"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481457,5</w:t>
            </w:r>
          </w:p>
        </w:tc>
        <w:tc>
          <w:tcPr>
            <w:tcW w:w="1697" w:type="dxa"/>
            <w:shd w:val="clear" w:color="auto" w:fill="auto"/>
          </w:tcPr>
          <w:p w:rsidR="00740117" w:rsidRPr="00740117" w:rsidRDefault="00740117" w:rsidP="00740117">
            <w:pPr>
              <w:widowControl/>
              <w:suppressAutoHyphens w:val="0"/>
              <w:autoSpaceDN/>
              <w:ind w:firstLine="0"/>
              <w:contextualSpacing/>
              <w:jc w:val="center"/>
              <w:rPr>
                <w:rFonts w:eastAsia="Times New Roman"/>
                <w:kern w:val="0"/>
                <w:sz w:val="20"/>
                <w:lang w:eastAsia="ru-RU"/>
              </w:rPr>
            </w:pPr>
            <w:r w:rsidRPr="00740117">
              <w:rPr>
                <w:rFonts w:eastAsia="Times New Roman"/>
                <w:kern w:val="0"/>
                <w:sz w:val="20"/>
                <w:lang w:eastAsia="ru-RU"/>
              </w:rPr>
              <w:t>-4846,6</w:t>
            </w:r>
          </w:p>
        </w:tc>
      </w:tr>
    </w:tbl>
    <w:p w:rsidR="00740117" w:rsidRPr="00740117" w:rsidRDefault="00740117" w:rsidP="00740117">
      <w:pPr>
        <w:widowControl/>
        <w:suppressAutoHyphens w:val="0"/>
        <w:autoSpaceDN/>
        <w:ind w:firstLine="567"/>
        <w:contextualSpacing/>
        <w:rPr>
          <w:rFonts w:eastAsia="Times New Roman"/>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proofErr w:type="gramStart"/>
      <w:r w:rsidRPr="00740117">
        <w:rPr>
          <w:rFonts w:eastAsia="Times New Roman"/>
          <w:kern w:val="0"/>
          <w:sz w:val="28"/>
          <w:szCs w:val="28"/>
          <w:lang w:eastAsia="ru-RU"/>
        </w:rPr>
        <w:t>Фактическое исполнение бюджета района в январе-декабре 2025 года по доходам составило 476610,9 тыс. руб., или 99,8 % уточненного и 104,2 % от первоначального планов по поступлению доходов; по расходам -  481457,5 тыс.</w:t>
      </w:r>
      <w:r>
        <w:rPr>
          <w:rFonts w:eastAsia="Times New Roman"/>
          <w:kern w:val="0"/>
          <w:sz w:val="28"/>
          <w:szCs w:val="28"/>
          <w:lang w:eastAsia="ru-RU"/>
        </w:rPr>
        <w:t xml:space="preserve"> </w:t>
      </w:r>
      <w:r w:rsidRPr="00740117">
        <w:rPr>
          <w:rFonts w:eastAsia="Times New Roman"/>
          <w:kern w:val="0"/>
          <w:sz w:val="28"/>
          <w:szCs w:val="28"/>
          <w:lang w:eastAsia="ru-RU"/>
        </w:rPr>
        <w:t>руб., или 98,5 % от уточненного (в соответствии со сводной бюджетной росписью) и 103,0 % первоначального планов.</w:t>
      </w:r>
      <w:proofErr w:type="gramEnd"/>
      <w:r w:rsidRPr="00740117">
        <w:rPr>
          <w:rFonts w:eastAsia="Times New Roman"/>
          <w:kern w:val="0"/>
          <w:sz w:val="28"/>
          <w:szCs w:val="28"/>
          <w:lang w:eastAsia="ru-RU"/>
        </w:rPr>
        <w:t xml:space="preserve"> По итогам 2025 года сложился дефицит бюджета района в объеме 4846,6 тыс. руб.</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Изменения, вносимые в бюджет района в 2025 году, были связаны с уточнением объема областных средств, фактическим поступлением собственных доходов относительного первоначально запланированных объемов, корректировкой бюджетных ассигнований по главным распорядителям бюджетных средств за счет остатков средств, образовавшихся на начало отчетного года и перераспределением ассигнований между главными распорядителями средств бюджета района.</w:t>
      </w:r>
    </w:p>
    <w:p w:rsidR="00740117" w:rsidRPr="00740117" w:rsidRDefault="00740117" w:rsidP="00740117">
      <w:pPr>
        <w:widowControl/>
        <w:suppressAutoHyphens w:val="0"/>
        <w:autoSpaceDN/>
        <w:ind w:firstLine="0"/>
        <w:contextualSpacing/>
        <w:rPr>
          <w:rFonts w:eastAsia="Times New Roman"/>
          <w:kern w:val="0"/>
          <w:sz w:val="28"/>
          <w:szCs w:val="28"/>
          <w:lang w:eastAsia="ru-RU"/>
        </w:rPr>
      </w:pPr>
    </w:p>
    <w:p w:rsidR="00740117" w:rsidRPr="00740117" w:rsidRDefault="00740117" w:rsidP="00740117">
      <w:pPr>
        <w:widowControl/>
        <w:tabs>
          <w:tab w:val="left" w:pos="720"/>
        </w:tabs>
        <w:suppressAutoHyphens w:val="0"/>
        <w:autoSpaceDN/>
        <w:ind w:firstLine="567"/>
        <w:rPr>
          <w:rFonts w:eastAsia="Times New Roman"/>
          <w:kern w:val="0"/>
          <w:sz w:val="28"/>
          <w:szCs w:val="28"/>
          <w:lang w:eastAsia="ru-RU"/>
        </w:rPr>
      </w:pPr>
      <w:r w:rsidRPr="00740117">
        <w:rPr>
          <w:rFonts w:eastAsia="Times New Roman"/>
          <w:b/>
          <w:kern w:val="0"/>
          <w:sz w:val="28"/>
          <w:szCs w:val="28"/>
          <w:lang w:eastAsia="ru-RU"/>
        </w:rPr>
        <w:t>3. Исполнение доходной части бюджета района в 2025 году</w:t>
      </w:r>
    </w:p>
    <w:p w:rsidR="00740117" w:rsidRPr="00740117" w:rsidRDefault="00740117" w:rsidP="00740117">
      <w:pPr>
        <w:widowControl/>
        <w:tabs>
          <w:tab w:val="left" w:pos="720"/>
        </w:tabs>
        <w:suppressAutoHyphens w:val="0"/>
        <w:autoSpaceDN/>
        <w:ind w:firstLine="567"/>
        <w:rPr>
          <w:rFonts w:eastAsia="Times New Roman"/>
          <w:kern w:val="0"/>
          <w:sz w:val="28"/>
          <w:szCs w:val="28"/>
          <w:lang w:eastAsia="ru-RU"/>
        </w:rPr>
      </w:pPr>
      <w:r w:rsidRPr="00740117">
        <w:rPr>
          <w:rFonts w:eastAsia="Times New Roman"/>
          <w:b/>
          <w:kern w:val="0"/>
          <w:sz w:val="28"/>
          <w:szCs w:val="28"/>
          <w:lang w:eastAsia="ru-RU"/>
        </w:rPr>
        <w:t>3.1.</w:t>
      </w:r>
      <w:r w:rsidRPr="00740117">
        <w:rPr>
          <w:rFonts w:eastAsia="Times New Roman"/>
          <w:kern w:val="0"/>
          <w:sz w:val="28"/>
          <w:szCs w:val="28"/>
          <w:lang w:eastAsia="ru-RU"/>
        </w:rPr>
        <w:t xml:space="preserve"> Поступления доходов бюджета района за 2025 год приведены в таблице:</w:t>
      </w:r>
    </w:p>
    <w:p w:rsidR="00740117" w:rsidRPr="00740117" w:rsidRDefault="00740117" w:rsidP="00740117">
      <w:pPr>
        <w:widowControl/>
        <w:tabs>
          <w:tab w:val="left" w:pos="720"/>
        </w:tabs>
        <w:suppressAutoHyphens w:val="0"/>
        <w:autoSpaceDN/>
        <w:ind w:firstLine="567"/>
        <w:rPr>
          <w:rFonts w:eastAsia="Times New Roman"/>
          <w:kern w:val="0"/>
          <w:sz w:val="28"/>
          <w:szCs w:val="28"/>
          <w:lang w:eastAsia="ru-RU"/>
        </w:rPr>
      </w:pPr>
    </w:p>
    <w:tbl>
      <w:tblPr>
        <w:tblW w:w="48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55"/>
        <w:gridCol w:w="1133"/>
        <w:gridCol w:w="846"/>
        <w:gridCol w:w="1168"/>
        <w:gridCol w:w="1494"/>
        <w:gridCol w:w="848"/>
        <w:gridCol w:w="763"/>
        <w:gridCol w:w="493"/>
      </w:tblGrid>
      <w:tr w:rsidR="00740117" w:rsidRPr="00740117" w:rsidTr="00657AC3">
        <w:tc>
          <w:tcPr>
            <w:tcW w:w="592" w:type="pct"/>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Показатели</w:t>
            </w:r>
          </w:p>
        </w:tc>
        <w:tc>
          <w:tcPr>
            <w:tcW w:w="782" w:type="pct"/>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Первоначальный прогноз доходов бюджета района на 2025 год,     тыс. руб.</w:t>
            </w:r>
          </w:p>
        </w:tc>
        <w:tc>
          <w:tcPr>
            <w:tcW w:w="609" w:type="pct"/>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Уточненный прогноз доходов бюджета района на 2025 год,   тыс. руб.</w:t>
            </w:r>
          </w:p>
        </w:tc>
        <w:tc>
          <w:tcPr>
            <w:tcW w:w="2342" w:type="pct"/>
            <w:gridSpan w:val="4"/>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Исполнение</w:t>
            </w:r>
          </w:p>
        </w:tc>
        <w:tc>
          <w:tcPr>
            <w:tcW w:w="676" w:type="pct"/>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Отклонение</w:t>
            </w:r>
          </w:p>
        </w:tc>
      </w:tr>
      <w:tr w:rsidR="00740117" w:rsidRPr="00740117" w:rsidTr="00657AC3">
        <w:tc>
          <w:tcPr>
            <w:tcW w:w="592" w:type="pct"/>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782" w:type="pct"/>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p>
        </w:tc>
        <w:tc>
          <w:tcPr>
            <w:tcW w:w="609" w:type="pct"/>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p>
        </w:tc>
        <w:tc>
          <w:tcPr>
            <w:tcW w:w="1886" w:type="pct"/>
            <w:gridSpan w:val="3"/>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2025 год</w:t>
            </w:r>
          </w:p>
        </w:tc>
        <w:tc>
          <w:tcPr>
            <w:tcW w:w="455"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2024 год</w:t>
            </w:r>
          </w:p>
        </w:tc>
        <w:tc>
          <w:tcPr>
            <w:tcW w:w="676" w:type="pct"/>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2025/2024</w:t>
            </w:r>
          </w:p>
        </w:tc>
      </w:tr>
      <w:tr w:rsidR="00740117" w:rsidRPr="00740117" w:rsidTr="00657AC3">
        <w:tc>
          <w:tcPr>
            <w:tcW w:w="592" w:type="pct"/>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782" w:type="pct"/>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p>
        </w:tc>
        <w:tc>
          <w:tcPr>
            <w:tcW w:w="609" w:type="pct"/>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p>
        </w:tc>
        <w:tc>
          <w:tcPr>
            <w:tcW w:w="455"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тыс. руб.</w:t>
            </w:r>
          </w:p>
        </w:tc>
        <w:tc>
          <w:tcPr>
            <w:tcW w:w="628"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proofErr w:type="gramStart"/>
            <w:r w:rsidRPr="00740117">
              <w:rPr>
                <w:rFonts w:eastAsia="Times New Roman"/>
                <w:kern w:val="0"/>
                <w:sz w:val="16"/>
                <w:szCs w:val="16"/>
                <w:lang w:eastAsia="ru-RU"/>
              </w:rPr>
              <w:t>в</w:t>
            </w:r>
            <w:proofErr w:type="gramEnd"/>
            <w:r w:rsidRPr="00740117">
              <w:rPr>
                <w:rFonts w:eastAsia="Times New Roman"/>
                <w:kern w:val="0"/>
                <w:sz w:val="16"/>
                <w:szCs w:val="16"/>
                <w:lang w:eastAsia="ru-RU"/>
              </w:rPr>
              <w:t xml:space="preserve"> % к уточненному прогнозу доходов</w:t>
            </w:r>
          </w:p>
        </w:tc>
        <w:tc>
          <w:tcPr>
            <w:tcW w:w="803"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proofErr w:type="gramStart"/>
            <w:r w:rsidRPr="00740117">
              <w:rPr>
                <w:rFonts w:eastAsia="Times New Roman"/>
                <w:kern w:val="0"/>
                <w:sz w:val="16"/>
                <w:szCs w:val="16"/>
                <w:lang w:eastAsia="ru-RU"/>
              </w:rPr>
              <w:t>в</w:t>
            </w:r>
            <w:proofErr w:type="gramEnd"/>
            <w:r w:rsidRPr="00740117">
              <w:rPr>
                <w:rFonts w:eastAsia="Times New Roman"/>
                <w:kern w:val="0"/>
                <w:sz w:val="16"/>
                <w:szCs w:val="16"/>
                <w:lang w:eastAsia="ru-RU"/>
              </w:rPr>
              <w:t xml:space="preserve"> % к первоначальному прогнозу доходов</w:t>
            </w:r>
          </w:p>
        </w:tc>
        <w:tc>
          <w:tcPr>
            <w:tcW w:w="455"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тыс. руб.</w:t>
            </w:r>
          </w:p>
        </w:tc>
        <w:tc>
          <w:tcPr>
            <w:tcW w:w="410"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гр. 4- гр. 7 (тыс. руб.)</w:t>
            </w:r>
          </w:p>
        </w:tc>
        <w:tc>
          <w:tcPr>
            <w:tcW w:w="267"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гр. 8/ гр.7 (%)</w:t>
            </w:r>
          </w:p>
        </w:tc>
      </w:tr>
      <w:tr w:rsidR="00740117" w:rsidRPr="00740117" w:rsidTr="00657AC3">
        <w:tc>
          <w:tcPr>
            <w:tcW w:w="592"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w:t>
            </w:r>
          </w:p>
        </w:tc>
        <w:tc>
          <w:tcPr>
            <w:tcW w:w="782"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2</w:t>
            </w:r>
          </w:p>
        </w:tc>
        <w:tc>
          <w:tcPr>
            <w:tcW w:w="609"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3</w:t>
            </w:r>
          </w:p>
        </w:tc>
        <w:tc>
          <w:tcPr>
            <w:tcW w:w="455"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4</w:t>
            </w:r>
          </w:p>
        </w:tc>
        <w:tc>
          <w:tcPr>
            <w:tcW w:w="628"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5</w:t>
            </w:r>
          </w:p>
        </w:tc>
        <w:tc>
          <w:tcPr>
            <w:tcW w:w="803"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6</w:t>
            </w:r>
          </w:p>
        </w:tc>
        <w:tc>
          <w:tcPr>
            <w:tcW w:w="455"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7</w:t>
            </w:r>
          </w:p>
        </w:tc>
        <w:tc>
          <w:tcPr>
            <w:tcW w:w="410"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8</w:t>
            </w:r>
          </w:p>
        </w:tc>
        <w:tc>
          <w:tcPr>
            <w:tcW w:w="267" w:type="pc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9</w:t>
            </w:r>
          </w:p>
        </w:tc>
      </w:tr>
      <w:tr w:rsidR="00740117" w:rsidRPr="00740117" w:rsidTr="00657AC3">
        <w:tc>
          <w:tcPr>
            <w:tcW w:w="592" w:type="pct"/>
            <w:shd w:val="clear" w:color="auto" w:fill="auto"/>
          </w:tcPr>
          <w:p w:rsidR="00740117" w:rsidRPr="00740117" w:rsidRDefault="00740117" w:rsidP="00740117">
            <w:pPr>
              <w:widowControl/>
              <w:tabs>
                <w:tab w:val="left" w:pos="720"/>
              </w:tabs>
              <w:suppressAutoHyphens w:val="0"/>
              <w:autoSpaceDN/>
              <w:ind w:firstLine="0"/>
              <w:rPr>
                <w:rFonts w:eastAsia="Times New Roman"/>
                <w:kern w:val="0"/>
                <w:sz w:val="18"/>
                <w:szCs w:val="18"/>
                <w:lang w:eastAsia="ru-RU"/>
              </w:rPr>
            </w:pPr>
            <w:r w:rsidRPr="00740117">
              <w:rPr>
                <w:rFonts w:eastAsia="Times New Roman"/>
                <w:kern w:val="0"/>
                <w:sz w:val="18"/>
                <w:szCs w:val="18"/>
                <w:lang w:eastAsia="ru-RU"/>
              </w:rPr>
              <w:t>Налоговые доходы</w:t>
            </w:r>
          </w:p>
        </w:tc>
        <w:tc>
          <w:tcPr>
            <w:tcW w:w="782"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144275,0</w:t>
            </w:r>
          </w:p>
        </w:tc>
        <w:tc>
          <w:tcPr>
            <w:tcW w:w="609"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133984,4</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133289,6</w:t>
            </w:r>
          </w:p>
        </w:tc>
        <w:tc>
          <w:tcPr>
            <w:tcW w:w="628"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99,5</w:t>
            </w:r>
          </w:p>
        </w:tc>
        <w:tc>
          <w:tcPr>
            <w:tcW w:w="803"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92,4</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142631,5</w:t>
            </w:r>
          </w:p>
        </w:tc>
        <w:tc>
          <w:tcPr>
            <w:tcW w:w="410"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-9341,9</w:t>
            </w:r>
          </w:p>
        </w:tc>
        <w:tc>
          <w:tcPr>
            <w:tcW w:w="267" w:type="pct"/>
            <w:shd w:val="clear" w:color="auto" w:fill="auto"/>
            <w:vAlign w:val="center"/>
          </w:tcPr>
          <w:p w:rsidR="00740117" w:rsidRPr="00740117" w:rsidRDefault="00740117" w:rsidP="00740117">
            <w:pPr>
              <w:widowControl/>
              <w:suppressAutoHyphens w:val="0"/>
              <w:autoSpaceDN/>
              <w:ind w:firstLine="0"/>
              <w:rPr>
                <w:rFonts w:eastAsia="Times New Roman"/>
                <w:color w:val="000000"/>
                <w:kern w:val="0"/>
                <w:sz w:val="16"/>
                <w:szCs w:val="16"/>
                <w:lang w:eastAsia="ru-RU"/>
              </w:rPr>
            </w:pPr>
            <w:r w:rsidRPr="00740117">
              <w:rPr>
                <w:rFonts w:eastAsia="Times New Roman"/>
                <w:color w:val="000000"/>
                <w:kern w:val="0"/>
                <w:sz w:val="16"/>
                <w:szCs w:val="16"/>
                <w:lang w:eastAsia="ru-RU"/>
              </w:rPr>
              <w:t>-6,5</w:t>
            </w:r>
          </w:p>
        </w:tc>
      </w:tr>
      <w:tr w:rsidR="00740117" w:rsidRPr="00740117" w:rsidTr="00657AC3">
        <w:tc>
          <w:tcPr>
            <w:tcW w:w="592" w:type="pct"/>
            <w:shd w:val="clear" w:color="auto" w:fill="auto"/>
          </w:tcPr>
          <w:p w:rsidR="00740117" w:rsidRPr="00740117" w:rsidRDefault="00740117" w:rsidP="00740117">
            <w:pPr>
              <w:widowControl/>
              <w:tabs>
                <w:tab w:val="left" w:pos="720"/>
              </w:tabs>
              <w:suppressAutoHyphens w:val="0"/>
              <w:autoSpaceDN/>
              <w:ind w:firstLine="0"/>
              <w:rPr>
                <w:rFonts w:eastAsia="Times New Roman"/>
                <w:kern w:val="0"/>
                <w:sz w:val="18"/>
                <w:szCs w:val="18"/>
                <w:lang w:eastAsia="ru-RU"/>
              </w:rPr>
            </w:pPr>
            <w:r w:rsidRPr="00740117">
              <w:rPr>
                <w:rFonts w:eastAsia="Times New Roman"/>
                <w:kern w:val="0"/>
                <w:sz w:val="18"/>
                <w:szCs w:val="18"/>
                <w:lang w:eastAsia="ru-RU"/>
              </w:rPr>
              <w:t>Неналоговые доходы</w:t>
            </w:r>
          </w:p>
        </w:tc>
        <w:tc>
          <w:tcPr>
            <w:tcW w:w="782"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18415,6</w:t>
            </w:r>
          </w:p>
        </w:tc>
        <w:tc>
          <w:tcPr>
            <w:tcW w:w="609"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18333,7</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20195,9</w:t>
            </w:r>
          </w:p>
        </w:tc>
        <w:tc>
          <w:tcPr>
            <w:tcW w:w="628"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110,2</w:t>
            </w:r>
          </w:p>
        </w:tc>
        <w:tc>
          <w:tcPr>
            <w:tcW w:w="803"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109,7</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22400,1</w:t>
            </w:r>
          </w:p>
        </w:tc>
        <w:tc>
          <w:tcPr>
            <w:tcW w:w="410"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-2204,2</w:t>
            </w:r>
          </w:p>
        </w:tc>
        <w:tc>
          <w:tcPr>
            <w:tcW w:w="267" w:type="pct"/>
            <w:shd w:val="clear" w:color="auto" w:fill="auto"/>
            <w:vAlign w:val="center"/>
          </w:tcPr>
          <w:p w:rsidR="00740117" w:rsidRPr="00740117" w:rsidRDefault="00740117" w:rsidP="00740117">
            <w:pPr>
              <w:widowControl/>
              <w:suppressAutoHyphens w:val="0"/>
              <w:autoSpaceDN/>
              <w:ind w:firstLine="0"/>
              <w:rPr>
                <w:rFonts w:eastAsia="Times New Roman"/>
                <w:color w:val="000000"/>
                <w:kern w:val="0"/>
                <w:sz w:val="16"/>
                <w:szCs w:val="16"/>
                <w:lang w:eastAsia="ru-RU"/>
              </w:rPr>
            </w:pPr>
            <w:r w:rsidRPr="00740117">
              <w:rPr>
                <w:rFonts w:eastAsia="Times New Roman"/>
                <w:color w:val="000000"/>
                <w:kern w:val="0"/>
                <w:sz w:val="16"/>
                <w:szCs w:val="16"/>
                <w:lang w:eastAsia="ru-RU"/>
              </w:rPr>
              <w:t>-9,8</w:t>
            </w:r>
          </w:p>
        </w:tc>
      </w:tr>
      <w:tr w:rsidR="00740117" w:rsidRPr="00740117" w:rsidTr="00657AC3">
        <w:tc>
          <w:tcPr>
            <w:tcW w:w="592" w:type="pct"/>
            <w:shd w:val="clear" w:color="auto" w:fill="auto"/>
          </w:tcPr>
          <w:p w:rsidR="00740117" w:rsidRPr="00740117" w:rsidRDefault="00740117" w:rsidP="00740117">
            <w:pPr>
              <w:widowControl/>
              <w:tabs>
                <w:tab w:val="left" w:pos="720"/>
              </w:tabs>
              <w:suppressAutoHyphens w:val="0"/>
              <w:autoSpaceDN/>
              <w:ind w:firstLine="0"/>
              <w:rPr>
                <w:rFonts w:eastAsia="Times New Roman"/>
                <w:kern w:val="0"/>
                <w:sz w:val="18"/>
                <w:szCs w:val="18"/>
                <w:lang w:eastAsia="ru-RU"/>
              </w:rPr>
            </w:pPr>
            <w:r w:rsidRPr="00740117">
              <w:rPr>
                <w:rFonts w:eastAsia="Times New Roman"/>
                <w:kern w:val="0"/>
                <w:sz w:val="18"/>
                <w:szCs w:val="18"/>
                <w:lang w:eastAsia="ru-RU"/>
              </w:rPr>
              <w:lastRenderedPageBreak/>
              <w:t>Безвозмездные поступления</w:t>
            </w:r>
          </w:p>
        </w:tc>
        <w:tc>
          <w:tcPr>
            <w:tcW w:w="782"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294708,4</w:t>
            </w:r>
          </w:p>
        </w:tc>
        <w:tc>
          <w:tcPr>
            <w:tcW w:w="609"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325110,0</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323125,5</w:t>
            </w:r>
          </w:p>
        </w:tc>
        <w:tc>
          <w:tcPr>
            <w:tcW w:w="628"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99,4</w:t>
            </w:r>
          </w:p>
        </w:tc>
        <w:tc>
          <w:tcPr>
            <w:tcW w:w="803"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109,6</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289600,2</w:t>
            </w:r>
          </w:p>
        </w:tc>
        <w:tc>
          <w:tcPr>
            <w:tcW w:w="410" w:type="pct"/>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33525,3</w:t>
            </w:r>
          </w:p>
        </w:tc>
        <w:tc>
          <w:tcPr>
            <w:tcW w:w="267" w:type="pct"/>
            <w:shd w:val="clear" w:color="auto" w:fill="auto"/>
            <w:vAlign w:val="center"/>
          </w:tcPr>
          <w:p w:rsidR="00740117" w:rsidRPr="00740117" w:rsidRDefault="00740117" w:rsidP="00740117">
            <w:pPr>
              <w:widowControl/>
              <w:suppressAutoHyphens w:val="0"/>
              <w:autoSpaceDN/>
              <w:ind w:firstLine="0"/>
              <w:rPr>
                <w:rFonts w:eastAsia="Times New Roman"/>
                <w:color w:val="000000"/>
                <w:kern w:val="0"/>
                <w:sz w:val="16"/>
                <w:szCs w:val="16"/>
                <w:lang w:eastAsia="ru-RU"/>
              </w:rPr>
            </w:pPr>
            <w:r w:rsidRPr="00740117">
              <w:rPr>
                <w:rFonts w:eastAsia="Times New Roman"/>
                <w:color w:val="000000"/>
                <w:kern w:val="0"/>
                <w:sz w:val="16"/>
                <w:szCs w:val="16"/>
                <w:lang w:eastAsia="ru-RU"/>
              </w:rPr>
              <w:t>11,6</w:t>
            </w:r>
          </w:p>
        </w:tc>
      </w:tr>
      <w:tr w:rsidR="00740117" w:rsidRPr="00740117" w:rsidTr="00657AC3">
        <w:tc>
          <w:tcPr>
            <w:tcW w:w="592" w:type="pct"/>
            <w:shd w:val="clear" w:color="auto" w:fill="auto"/>
          </w:tcPr>
          <w:p w:rsidR="00740117" w:rsidRPr="00740117" w:rsidRDefault="00740117" w:rsidP="00740117">
            <w:pPr>
              <w:widowControl/>
              <w:tabs>
                <w:tab w:val="left" w:pos="720"/>
              </w:tabs>
              <w:suppressAutoHyphens w:val="0"/>
              <w:autoSpaceDN/>
              <w:ind w:firstLine="0"/>
              <w:rPr>
                <w:rFonts w:eastAsia="Times New Roman"/>
                <w:b/>
                <w:kern w:val="0"/>
                <w:sz w:val="18"/>
                <w:szCs w:val="18"/>
                <w:lang w:eastAsia="ru-RU"/>
              </w:rPr>
            </w:pPr>
            <w:r w:rsidRPr="00740117">
              <w:rPr>
                <w:rFonts w:eastAsia="Times New Roman"/>
                <w:b/>
                <w:kern w:val="0"/>
                <w:sz w:val="18"/>
                <w:szCs w:val="18"/>
                <w:lang w:eastAsia="ru-RU"/>
              </w:rPr>
              <w:t>Всего доходов</w:t>
            </w:r>
          </w:p>
        </w:tc>
        <w:tc>
          <w:tcPr>
            <w:tcW w:w="782"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457399,0</w:t>
            </w:r>
          </w:p>
        </w:tc>
        <w:tc>
          <w:tcPr>
            <w:tcW w:w="609"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477428,1</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476610,9</w:t>
            </w:r>
          </w:p>
        </w:tc>
        <w:tc>
          <w:tcPr>
            <w:tcW w:w="628"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99,8</w:t>
            </w:r>
          </w:p>
        </w:tc>
        <w:tc>
          <w:tcPr>
            <w:tcW w:w="803"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104,2</w:t>
            </w:r>
          </w:p>
        </w:tc>
        <w:tc>
          <w:tcPr>
            <w:tcW w:w="455"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454631,8</w:t>
            </w:r>
          </w:p>
        </w:tc>
        <w:tc>
          <w:tcPr>
            <w:tcW w:w="410" w:type="pct"/>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21979,1</w:t>
            </w:r>
          </w:p>
        </w:tc>
        <w:tc>
          <w:tcPr>
            <w:tcW w:w="267" w:type="pct"/>
            <w:shd w:val="clear" w:color="auto" w:fill="auto"/>
            <w:vAlign w:val="center"/>
          </w:tcPr>
          <w:p w:rsidR="00740117" w:rsidRPr="00740117" w:rsidRDefault="00740117" w:rsidP="00740117">
            <w:pPr>
              <w:widowControl/>
              <w:suppressAutoHyphens w:val="0"/>
              <w:autoSpaceDN/>
              <w:ind w:firstLine="0"/>
              <w:rPr>
                <w:rFonts w:eastAsia="Times New Roman"/>
                <w:b/>
                <w:color w:val="000000"/>
                <w:kern w:val="0"/>
                <w:sz w:val="16"/>
                <w:szCs w:val="16"/>
                <w:lang w:eastAsia="ru-RU"/>
              </w:rPr>
            </w:pPr>
            <w:r w:rsidRPr="00740117">
              <w:rPr>
                <w:rFonts w:eastAsia="Times New Roman"/>
                <w:b/>
                <w:color w:val="000000"/>
                <w:kern w:val="0"/>
                <w:sz w:val="16"/>
                <w:szCs w:val="16"/>
                <w:lang w:eastAsia="ru-RU"/>
              </w:rPr>
              <w:t>4,8</w:t>
            </w:r>
          </w:p>
        </w:tc>
      </w:tr>
    </w:tbl>
    <w:p w:rsidR="00740117" w:rsidRPr="00740117" w:rsidRDefault="00740117" w:rsidP="00740117">
      <w:pPr>
        <w:widowControl/>
        <w:tabs>
          <w:tab w:val="left" w:pos="720"/>
        </w:tabs>
        <w:suppressAutoHyphens w:val="0"/>
        <w:autoSpaceDN/>
        <w:ind w:firstLine="567"/>
        <w:rPr>
          <w:rFonts w:eastAsia="Times New Roman"/>
          <w:kern w:val="0"/>
          <w:sz w:val="28"/>
          <w:szCs w:val="28"/>
          <w:lang w:eastAsia="ru-RU"/>
        </w:rPr>
      </w:pPr>
    </w:p>
    <w:p w:rsidR="00740117" w:rsidRPr="00740117" w:rsidRDefault="00740117" w:rsidP="00740117">
      <w:pPr>
        <w:widowControl/>
        <w:tabs>
          <w:tab w:val="left" w:pos="720"/>
        </w:tabs>
        <w:suppressAutoHyphens w:val="0"/>
        <w:autoSpaceDN/>
        <w:ind w:firstLine="567"/>
        <w:rPr>
          <w:rFonts w:cs="Arial"/>
          <w:kern w:val="0"/>
          <w:sz w:val="28"/>
          <w:szCs w:val="28"/>
          <w:lang w:eastAsia="ru-RU"/>
        </w:rPr>
      </w:pPr>
      <w:r w:rsidRPr="00740117">
        <w:rPr>
          <w:rFonts w:cs="Arial"/>
          <w:kern w:val="0"/>
          <w:sz w:val="28"/>
          <w:szCs w:val="28"/>
          <w:lang w:eastAsia="ru-RU"/>
        </w:rPr>
        <w:t xml:space="preserve">В течение 2025 года прогноз поступления доходов бюджета района по сравнению с первоначально утвержденным объемом был увеличен на 20029,1 тыс. руб., </w:t>
      </w:r>
      <w:r w:rsidRPr="00740117">
        <w:rPr>
          <w:rFonts w:eastAsia="Times New Roman"/>
          <w:kern w:val="0"/>
          <w:sz w:val="28"/>
          <w:szCs w:val="28"/>
          <w:lang w:eastAsia="ru-RU"/>
        </w:rPr>
        <w:t xml:space="preserve">или на 4,4 %, в основном </w:t>
      </w:r>
      <w:r w:rsidRPr="00740117">
        <w:rPr>
          <w:rFonts w:cs="Arial"/>
          <w:kern w:val="0"/>
          <w:sz w:val="28"/>
          <w:szCs w:val="28"/>
          <w:lang w:eastAsia="ru-RU"/>
        </w:rPr>
        <w:t xml:space="preserve">за счет увеличения безвозмездных поступлений на 30401,6 тыс. руб. (или на 10,3 %). Уменьшение  налоговых доходов на 10290,6 тыс. руб. (или на 7,1 %), неналоговых доходов на 81,9 тыс. руб. (или на 0,4 %). </w:t>
      </w:r>
    </w:p>
    <w:p w:rsidR="00740117" w:rsidRPr="00740117" w:rsidRDefault="00740117" w:rsidP="00740117">
      <w:pPr>
        <w:widowControl/>
        <w:tabs>
          <w:tab w:val="left" w:pos="720"/>
        </w:tabs>
        <w:suppressAutoHyphens w:val="0"/>
        <w:autoSpaceDN/>
        <w:ind w:firstLine="567"/>
        <w:rPr>
          <w:rFonts w:cs="Arial"/>
          <w:kern w:val="0"/>
          <w:sz w:val="28"/>
          <w:szCs w:val="28"/>
          <w:lang w:eastAsia="ru-RU"/>
        </w:rPr>
      </w:pPr>
      <w:r w:rsidRPr="00740117">
        <w:rPr>
          <w:rFonts w:cs="Arial"/>
          <w:kern w:val="0"/>
          <w:sz w:val="28"/>
          <w:szCs w:val="28"/>
          <w:lang w:eastAsia="ru-RU"/>
        </w:rPr>
        <w:t>Фактически доходы бюджета района по итогам 2025 года составили 476610,9 тыс. руб., что на 817,2 тыс. руб. (или на 0,2 %) ниже уточненного прогноза на год (477428,1 тыс. руб.).</w:t>
      </w:r>
    </w:p>
    <w:p w:rsidR="00740117" w:rsidRPr="00740117" w:rsidRDefault="00740117" w:rsidP="00740117">
      <w:pPr>
        <w:widowControl/>
        <w:tabs>
          <w:tab w:val="left" w:pos="720"/>
        </w:tabs>
        <w:suppressAutoHyphens w:val="0"/>
        <w:autoSpaceDN/>
        <w:ind w:firstLine="567"/>
        <w:rPr>
          <w:rFonts w:cs="Arial"/>
          <w:kern w:val="0"/>
          <w:sz w:val="28"/>
          <w:szCs w:val="28"/>
          <w:lang w:eastAsia="ru-RU"/>
        </w:rPr>
      </w:pPr>
      <w:r w:rsidRPr="00740117">
        <w:rPr>
          <w:rFonts w:cs="Arial"/>
          <w:kern w:val="0"/>
          <w:sz w:val="28"/>
          <w:szCs w:val="28"/>
          <w:lang w:eastAsia="ru-RU"/>
        </w:rPr>
        <w:t>При общем исполнении доходов бюджета района на уровне 99,8 % к уточненному прогнозу, налоговые доходы исполнены на уровне 99,5 %, неналоговые – на 110,2 %, безвозмездные поступления - на 99,4 %.</w:t>
      </w:r>
    </w:p>
    <w:p w:rsidR="00740117" w:rsidRPr="00740117" w:rsidRDefault="00740117" w:rsidP="00740117">
      <w:pPr>
        <w:widowControl/>
        <w:tabs>
          <w:tab w:val="left" w:pos="720"/>
        </w:tabs>
        <w:suppressAutoHyphens w:val="0"/>
        <w:autoSpaceDN/>
        <w:ind w:firstLine="567"/>
        <w:rPr>
          <w:rFonts w:cs="Arial"/>
          <w:kern w:val="0"/>
          <w:sz w:val="28"/>
          <w:szCs w:val="28"/>
          <w:lang w:eastAsia="ru-RU"/>
        </w:rPr>
      </w:pPr>
      <w:r w:rsidRPr="00740117">
        <w:rPr>
          <w:rFonts w:eastAsia="Times New Roman"/>
          <w:kern w:val="0"/>
          <w:sz w:val="28"/>
          <w:szCs w:val="28"/>
          <w:lang w:eastAsia="ru-RU"/>
        </w:rPr>
        <w:t xml:space="preserve">В 2025 году, в отличие от 2024 года, отмечается уменьшение собственных доходов на 7,0 %, при этом увеличение безвозмездных поступлений составляет 11,6 %. </w:t>
      </w:r>
      <w:r w:rsidRPr="00740117">
        <w:rPr>
          <w:rFonts w:cs="Arial"/>
          <w:kern w:val="0"/>
          <w:sz w:val="28"/>
          <w:szCs w:val="28"/>
          <w:lang w:eastAsia="ru-RU"/>
        </w:rPr>
        <w:t xml:space="preserve">В 2024 году </w:t>
      </w:r>
      <w:r w:rsidRPr="00740117">
        <w:rPr>
          <w:rFonts w:eastAsia="Times New Roman"/>
          <w:kern w:val="0"/>
          <w:sz w:val="28"/>
          <w:szCs w:val="28"/>
          <w:lang w:eastAsia="ru-RU"/>
        </w:rPr>
        <w:t xml:space="preserve">отмечалось увеличение собственных доходов бюджета района на 35,3 %, уменьшение безвозмездных поступлений </w:t>
      </w:r>
      <w:proofErr w:type="gramStart"/>
      <w:r w:rsidRPr="00740117">
        <w:rPr>
          <w:rFonts w:eastAsia="Times New Roman"/>
          <w:kern w:val="0"/>
          <w:sz w:val="28"/>
          <w:szCs w:val="28"/>
          <w:lang w:eastAsia="ru-RU"/>
        </w:rPr>
        <w:t>на</w:t>
      </w:r>
      <w:proofErr w:type="gramEnd"/>
      <w:r w:rsidRPr="00740117">
        <w:rPr>
          <w:rFonts w:eastAsia="Times New Roman"/>
          <w:kern w:val="0"/>
          <w:sz w:val="28"/>
          <w:szCs w:val="28"/>
          <w:lang w:eastAsia="ru-RU"/>
        </w:rPr>
        <w:t xml:space="preserve"> 15,9 %. </w:t>
      </w: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p w:rsidR="00740117" w:rsidRPr="00740117" w:rsidRDefault="00740117" w:rsidP="00740117">
      <w:pPr>
        <w:widowControl/>
        <w:shd w:val="clear" w:color="auto" w:fill="FFFFFF"/>
        <w:suppressAutoHyphens w:val="0"/>
        <w:autoSpaceDN/>
        <w:spacing w:line="322" w:lineRule="exact"/>
        <w:ind w:left="5" w:right="34" w:firstLine="562"/>
        <w:rPr>
          <w:rFonts w:eastAsia="Times New Roman"/>
          <w:color w:val="000000" w:themeColor="text1"/>
          <w:kern w:val="0"/>
          <w:sz w:val="28"/>
          <w:szCs w:val="28"/>
          <w:lang w:eastAsia="ru-RU"/>
        </w:rPr>
      </w:pPr>
      <w:r w:rsidRPr="00740117">
        <w:rPr>
          <w:rFonts w:eastAsia="Times New Roman"/>
          <w:color w:val="000000" w:themeColor="text1"/>
          <w:kern w:val="0"/>
          <w:sz w:val="28"/>
          <w:szCs w:val="28"/>
          <w:lang w:eastAsia="ru-RU"/>
        </w:rPr>
        <w:t>Налоговые доходы составляют 28,0 % от общего объема полученных доходов (аналогичный показатель 2024 года – 31,4 %), неналоговые доходы составляют 4,2 % (в 2024 году 4,9 %), безвозмездные поступления – 67,8 % (в 2024 году – 63,7 %).</w:t>
      </w:r>
    </w:p>
    <w:p w:rsidR="00740117" w:rsidRPr="00740117" w:rsidRDefault="00740117" w:rsidP="00740117">
      <w:pPr>
        <w:widowControl/>
        <w:shd w:val="clear" w:color="auto" w:fill="FFFFFF"/>
        <w:suppressAutoHyphens w:val="0"/>
        <w:autoSpaceDN/>
        <w:spacing w:line="322" w:lineRule="exact"/>
        <w:ind w:left="5" w:right="34" w:firstLine="562"/>
        <w:rPr>
          <w:rFonts w:eastAsia="Times New Roman"/>
          <w:color w:val="000000" w:themeColor="text1"/>
          <w:kern w:val="0"/>
          <w:sz w:val="28"/>
          <w:szCs w:val="28"/>
          <w:lang w:eastAsia="ru-RU"/>
        </w:rPr>
      </w:pPr>
    </w:p>
    <w:p w:rsidR="00740117" w:rsidRPr="00740117" w:rsidRDefault="00740117" w:rsidP="00740117">
      <w:pPr>
        <w:widowControl/>
        <w:tabs>
          <w:tab w:val="left" w:pos="0"/>
        </w:tabs>
        <w:suppressAutoHyphens w:val="0"/>
        <w:autoSpaceDN/>
        <w:ind w:firstLine="0"/>
        <w:jc w:val="center"/>
        <w:rPr>
          <w:rFonts w:eastAsia="Times New Roman"/>
          <w:kern w:val="0"/>
          <w:sz w:val="28"/>
          <w:szCs w:val="28"/>
          <w:lang w:eastAsia="ru-RU"/>
        </w:rPr>
      </w:pPr>
      <w:r w:rsidRPr="00740117">
        <w:rPr>
          <w:rFonts w:eastAsia="Times New Roman"/>
          <w:noProof/>
          <w:kern w:val="0"/>
          <w:szCs w:val="24"/>
          <w:lang w:eastAsia="ru-RU"/>
        </w:rPr>
        <w:drawing>
          <wp:inline distT="0" distB="0" distL="0" distR="0" wp14:anchorId="28C6E3A2" wp14:editId="71179058">
            <wp:extent cx="5676900" cy="2495550"/>
            <wp:effectExtent l="0" t="0" r="0" b="0"/>
            <wp:docPr id="9"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0117" w:rsidRPr="00740117" w:rsidRDefault="00740117" w:rsidP="00740117">
      <w:pPr>
        <w:widowControl/>
        <w:tabs>
          <w:tab w:val="left" w:pos="0"/>
        </w:tabs>
        <w:suppressAutoHyphens w:val="0"/>
        <w:autoSpaceDN/>
        <w:ind w:firstLine="709"/>
        <w:rPr>
          <w:rFonts w:eastAsia="Times New Roman"/>
          <w:kern w:val="0"/>
          <w:sz w:val="28"/>
          <w:szCs w:val="28"/>
          <w:lang w:eastAsia="ru-RU"/>
        </w:rPr>
      </w:pPr>
    </w:p>
    <w:p w:rsidR="00740117" w:rsidRPr="00740117" w:rsidRDefault="00740117" w:rsidP="00740117">
      <w:pPr>
        <w:widowControl/>
        <w:tabs>
          <w:tab w:val="left" w:pos="0"/>
        </w:tabs>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В 2025 году сохранилась тенденция значительной доли безвозмездных поступлений в общем объеме доходов бюджета. Доля собственных доходов </w:t>
      </w:r>
      <w:r w:rsidRPr="00740117">
        <w:rPr>
          <w:rFonts w:eastAsia="Times New Roman"/>
          <w:kern w:val="0"/>
          <w:sz w:val="28"/>
          <w:szCs w:val="28"/>
          <w:lang w:eastAsia="ru-RU"/>
        </w:rPr>
        <w:lastRenderedPageBreak/>
        <w:t xml:space="preserve">(налоговые и неналоговые доходы) в 2025 году уменьшилась по сравнению с 2024 годом с 36,3 % до 32,2 %. </w:t>
      </w: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r w:rsidRPr="00740117">
        <w:rPr>
          <w:rFonts w:eastAsia="Times New Roman"/>
          <w:b/>
          <w:kern w:val="0"/>
          <w:sz w:val="28"/>
          <w:szCs w:val="28"/>
          <w:lang w:eastAsia="ru-RU"/>
        </w:rPr>
        <w:t>3.2. Объем поступлений и структура налоговых доходов в 2025 году:</w:t>
      </w: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1003"/>
        <w:gridCol w:w="921"/>
        <w:gridCol w:w="816"/>
        <w:gridCol w:w="1228"/>
        <w:gridCol w:w="576"/>
        <w:gridCol w:w="816"/>
        <w:gridCol w:w="584"/>
        <w:gridCol w:w="711"/>
        <w:gridCol w:w="751"/>
      </w:tblGrid>
      <w:tr w:rsidR="00740117" w:rsidRPr="00740117" w:rsidTr="00740117">
        <w:tc>
          <w:tcPr>
            <w:tcW w:w="0" w:type="auto"/>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Показатели</w:t>
            </w:r>
          </w:p>
        </w:tc>
        <w:tc>
          <w:tcPr>
            <w:tcW w:w="0" w:type="auto"/>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Первонач. прогноз,  тыс. руб.</w:t>
            </w:r>
          </w:p>
        </w:tc>
        <w:tc>
          <w:tcPr>
            <w:tcW w:w="0" w:type="auto"/>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Уточнен</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п</w:t>
            </w:r>
            <w:proofErr w:type="gramEnd"/>
            <w:r w:rsidRPr="00740117">
              <w:rPr>
                <w:rFonts w:eastAsia="Times New Roman"/>
                <w:kern w:val="0"/>
                <w:sz w:val="18"/>
                <w:szCs w:val="18"/>
                <w:lang w:eastAsia="ru-RU"/>
              </w:rPr>
              <w:t>рогноз, тыс. руб.</w:t>
            </w:r>
          </w:p>
        </w:tc>
        <w:tc>
          <w:tcPr>
            <w:tcW w:w="4013" w:type="dxa"/>
            <w:gridSpan w:val="5"/>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Исполнение</w:t>
            </w:r>
          </w:p>
        </w:tc>
        <w:tc>
          <w:tcPr>
            <w:tcW w:w="1566" w:type="dxa"/>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Отклонение</w:t>
            </w:r>
          </w:p>
        </w:tc>
      </w:tr>
      <w:tr w:rsidR="00740117" w:rsidRPr="00740117" w:rsidTr="00740117">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gridSpan w:val="3"/>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2025 год</w:t>
            </w:r>
          </w:p>
        </w:tc>
        <w:tc>
          <w:tcPr>
            <w:tcW w:w="1406" w:type="dxa"/>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2024 год</w:t>
            </w:r>
          </w:p>
        </w:tc>
        <w:tc>
          <w:tcPr>
            <w:tcW w:w="1566" w:type="dxa"/>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2025/2024</w:t>
            </w:r>
          </w:p>
        </w:tc>
      </w:tr>
      <w:tr w:rsidR="00740117" w:rsidRPr="00740117" w:rsidTr="00740117">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тыс. руб.</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 xml:space="preserve"> % к уточненному прогнозу доходов</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уд</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ес, %</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тыс. руб.</w:t>
            </w:r>
          </w:p>
        </w:tc>
        <w:tc>
          <w:tcPr>
            <w:tcW w:w="588" w:type="dxa"/>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уд</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ес, %</w:t>
            </w:r>
          </w:p>
        </w:tc>
        <w:tc>
          <w:tcPr>
            <w:tcW w:w="736" w:type="dxa"/>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гр. 4- гр. 7 (тыс. руб.)</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 xml:space="preserve">гр. 9/ </w:t>
            </w:r>
          </w:p>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гр.7 (%)</w:t>
            </w:r>
          </w:p>
        </w:tc>
      </w:tr>
      <w:tr w:rsidR="00740117" w:rsidRPr="00740117" w:rsidTr="00740117">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3</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4</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5</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6</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7</w:t>
            </w:r>
          </w:p>
        </w:tc>
        <w:tc>
          <w:tcPr>
            <w:tcW w:w="588" w:type="dxa"/>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8</w:t>
            </w:r>
          </w:p>
        </w:tc>
        <w:tc>
          <w:tcPr>
            <w:tcW w:w="736" w:type="dxa"/>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9</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10</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b/>
                <w:kern w:val="0"/>
                <w:sz w:val="20"/>
                <w:lang w:eastAsia="ru-RU"/>
              </w:rPr>
            </w:pPr>
            <w:r w:rsidRPr="00740117">
              <w:rPr>
                <w:rFonts w:eastAsia="Times New Roman"/>
                <w:b/>
                <w:kern w:val="0"/>
                <w:sz w:val="20"/>
                <w:lang w:eastAsia="ru-RU"/>
              </w:rPr>
              <w:t>Налоговые доходы, из них:</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144275,0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133984,4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133289,6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99,5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142631,5</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100,0</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-9341,9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-6,5</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Налог на доходы физических лиц</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42571,5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37029,0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36267,8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97,9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27,2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40277,0</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28,2</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-4009,2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-10,0</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Акцизы по подакцизным товарам</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6414,0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6414,0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6332,3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98,7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6220,9</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4,4</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111,4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1,8</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Налог, взимаемый в связи с применением упрощенной системы налогообложения</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86010,0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79510,0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79625,7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100,1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59,7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87424,8</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61,3</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-7799,1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-8,9</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Единый налог на вмененный доход</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4,0</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0,0</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-100,0</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Единый сельскохозяйственный налог</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48,5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108,4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108,4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122,3</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0,1</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-11,4</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 xml:space="preserve">Налог, взимаемый в связи с применением патентной системы </w:t>
            </w:r>
          </w:p>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налогообложения</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2900,0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2700,0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3117,5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115,5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1599,9</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1,1</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1517,6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94,9</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Налог на имущество организаций</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4661,0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2923,0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2730,2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93,4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4672,0</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3,3</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-1941,8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-41,6</w:t>
            </w:r>
          </w:p>
        </w:tc>
      </w:tr>
      <w:tr w:rsidR="00740117" w:rsidRPr="00740117" w:rsidTr="00740117">
        <w:tc>
          <w:tcPr>
            <w:tcW w:w="0" w:type="auto"/>
            <w:shd w:val="clear" w:color="auto" w:fill="auto"/>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Государственная пошлина</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1670,0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5300,0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5107,7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96,4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2310,6</w:t>
            </w:r>
          </w:p>
        </w:tc>
        <w:tc>
          <w:tcPr>
            <w:tcW w:w="588"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1,6</w:t>
            </w:r>
          </w:p>
        </w:tc>
        <w:tc>
          <w:tcPr>
            <w:tcW w:w="736" w:type="dxa"/>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2797,1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121,1</w:t>
            </w:r>
          </w:p>
        </w:tc>
      </w:tr>
    </w:tbl>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 xml:space="preserve">Первоначальный прогноз по налоговым доходам в ходе исполнения бюджета 2025 года уменьшен на 10290,6 тыс. руб., или на 7,1 %, из них </w:t>
      </w:r>
      <w:r w:rsidRPr="00740117">
        <w:rPr>
          <w:rFonts w:eastAsia="Times New Roman"/>
          <w:i/>
          <w:kern w:val="0"/>
          <w:sz w:val="28"/>
          <w:szCs w:val="28"/>
          <w:lang w:eastAsia="ru-RU"/>
        </w:rPr>
        <w:t xml:space="preserve">уменьшен </w:t>
      </w:r>
      <w:r w:rsidRPr="00740117">
        <w:rPr>
          <w:rFonts w:eastAsia="Times New Roman"/>
          <w:kern w:val="0"/>
          <w:sz w:val="28"/>
          <w:szCs w:val="28"/>
          <w:lang w:eastAsia="ru-RU"/>
        </w:rPr>
        <w:t xml:space="preserve">прогноз поступлений </w:t>
      </w:r>
      <w:proofErr w:type="gramStart"/>
      <w:r w:rsidRPr="00740117">
        <w:rPr>
          <w:rFonts w:eastAsia="Times New Roman"/>
          <w:kern w:val="0"/>
          <w:sz w:val="28"/>
          <w:szCs w:val="28"/>
          <w:lang w:eastAsia="ru-RU"/>
        </w:rPr>
        <w:t>по</w:t>
      </w:r>
      <w:proofErr w:type="gramEnd"/>
      <w:r w:rsidRPr="00740117">
        <w:rPr>
          <w:rFonts w:eastAsia="Times New Roman"/>
          <w:kern w:val="0"/>
          <w:sz w:val="28"/>
          <w:szCs w:val="28"/>
          <w:lang w:eastAsia="ru-RU"/>
        </w:rPr>
        <w:t>:</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налогу на доходы физических лиц на 5542,5 тыс. руб. (на 13,0 %),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налогу, взимаемому в связи с применением упрощенной системы налогообложения на 6500,0 тыс. руб. (на 7,6 %);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налогу, взимаемому в связи с применением патентной системы налогообложения на 200,0 тыс. руб. (на 6,9 %);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налогу на имущество организаций на 1738,0 тыс. руб. (на 37,3 %);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i/>
          <w:kern w:val="0"/>
          <w:sz w:val="28"/>
          <w:szCs w:val="28"/>
          <w:lang w:eastAsia="ru-RU"/>
        </w:rPr>
        <w:t xml:space="preserve">увеличен </w:t>
      </w:r>
      <w:r w:rsidRPr="00740117">
        <w:rPr>
          <w:rFonts w:eastAsia="Times New Roman"/>
          <w:kern w:val="0"/>
          <w:sz w:val="28"/>
          <w:szCs w:val="28"/>
          <w:lang w:eastAsia="ru-RU"/>
        </w:rPr>
        <w:t xml:space="preserve">прогноз поступлений </w:t>
      </w:r>
      <w:proofErr w:type="gramStart"/>
      <w:r w:rsidRPr="00740117">
        <w:rPr>
          <w:rFonts w:eastAsia="Times New Roman"/>
          <w:kern w:val="0"/>
          <w:sz w:val="28"/>
          <w:szCs w:val="28"/>
          <w:lang w:eastAsia="ru-RU"/>
        </w:rPr>
        <w:t>по</w:t>
      </w:r>
      <w:proofErr w:type="gramEnd"/>
      <w:r w:rsidRPr="00740117">
        <w:rPr>
          <w:rFonts w:eastAsia="Times New Roman"/>
          <w:kern w:val="0"/>
          <w:sz w:val="28"/>
          <w:szCs w:val="28"/>
          <w:lang w:eastAsia="ru-RU"/>
        </w:rPr>
        <w:t>:</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единому сельскохозяйственному налогу на 59,9 тыс. руб. (на 123,5 %);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государственной пошлине на 3630,0 тыс. руб. (на 217,4 %).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 сравнению с 2024 годом поступления налоговых доходов в бюджет района уменьшились на 6,5 % (на 9341,9 тыс. руб.) и составили 133289,6 </w:t>
      </w:r>
      <w:proofErr w:type="spellStart"/>
      <w:r w:rsidRPr="00740117">
        <w:rPr>
          <w:rFonts w:eastAsia="Times New Roman"/>
          <w:kern w:val="0"/>
          <w:sz w:val="28"/>
          <w:szCs w:val="28"/>
          <w:lang w:eastAsia="ru-RU"/>
        </w:rPr>
        <w:t>тыс</w:t>
      </w:r>
      <w:proofErr w:type="gramStart"/>
      <w:r w:rsidRPr="00740117">
        <w:rPr>
          <w:rFonts w:eastAsia="Times New Roman"/>
          <w:kern w:val="0"/>
          <w:sz w:val="28"/>
          <w:szCs w:val="28"/>
          <w:lang w:eastAsia="ru-RU"/>
        </w:rPr>
        <w:t>.р</w:t>
      </w:r>
      <w:proofErr w:type="gramEnd"/>
      <w:r w:rsidRPr="00740117">
        <w:rPr>
          <w:rFonts w:eastAsia="Times New Roman"/>
          <w:kern w:val="0"/>
          <w:sz w:val="28"/>
          <w:szCs w:val="28"/>
          <w:lang w:eastAsia="ru-RU"/>
        </w:rPr>
        <w:t>уб</w:t>
      </w:r>
      <w:proofErr w:type="spellEnd"/>
      <w:r w:rsidRPr="00740117">
        <w:rPr>
          <w:rFonts w:eastAsia="Times New Roman"/>
          <w:kern w:val="0"/>
          <w:sz w:val="28"/>
          <w:szCs w:val="28"/>
          <w:lang w:eastAsia="ru-RU"/>
        </w:rPr>
        <w:t xml:space="preserve">., доля налоговых доходов в общем объеме доходов составила 28,0 %.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i/>
          <w:kern w:val="0"/>
          <w:sz w:val="28"/>
          <w:szCs w:val="28"/>
          <w:lang w:eastAsia="ru-RU"/>
        </w:rPr>
        <w:lastRenderedPageBreak/>
        <w:t>Снижение</w:t>
      </w:r>
      <w:r w:rsidRPr="00740117">
        <w:rPr>
          <w:rFonts w:eastAsia="Times New Roman"/>
          <w:kern w:val="0"/>
          <w:sz w:val="28"/>
          <w:szCs w:val="28"/>
          <w:lang w:eastAsia="ru-RU"/>
        </w:rPr>
        <w:t xml:space="preserve"> налоговых поступлений в 2025 году по сравнению с 2024 годом установлено по следующим доходным источникам: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налогу на доходы физических лиц на 4009,2 тыс. руб. (на 13,5 %),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налогу, взимаемому в связи с применением упрощенной системы налогообложения на 7799,1 тыс. руб. (на 8,9 %);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единому налогу на вмененный доход на 4,0 тыс. руб. (на 100,0 %),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единому сельскохозяйственному налогу на 13,9 тыс. руб. (на 11,4 %),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налогу на имущество организаций на 1941,8 тыс. руб. (на 41,6 %).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i/>
          <w:kern w:val="0"/>
          <w:sz w:val="28"/>
          <w:szCs w:val="28"/>
          <w:lang w:eastAsia="ru-RU"/>
        </w:rPr>
        <w:t xml:space="preserve">Рост </w:t>
      </w:r>
      <w:r w:rsidRPr="00740117">
        <w:rPr>
          <w:rFonts w:eastAsia="Times New Roman"/>
          <w:kern w:val="0"/>
          <w:sz w:val="28"/>
          <w:szCs w:val="28"/>
          <w:lang w:eastAsia="ru-RU"/>
        </w:rPr>
        <w:t xml:space="preserve">поступлений налоговых доходов к уровню прошлого года обеспечено </w:t>
      </w:r>
      <w:proofErr w:type="gramStart"/>
      <w:r w:rsidRPr="00740117">
        <w:rPr>
          <w:rFonts w:eastAsia="Times New Roman"/>
          <w:kern w:val="0"/>
          <w:sz w:val="28"/>
          <w:szCs w:val="28"/>
          <w:lang w:eastAsia="ru-RU"/>
        </w:rPr>
        <w:t>по</w:t>
      </w:r>
      <w:proofErr w:type="gramEnd"/>
      <w:r w:rsidRPr="00740117">
        <w:rPr>
          <w:rFonts w:eastAsia="Times New Roman"/>
          <w:kern w:val="0"/>
          <w:sz w:val="28"/>
          <w:szCs w:val="28"/>
          <w:lang w:eastAsia="ru-RU"/>
        </w:rPr>
        <w:t>:</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акцизам по подакцизным товарам на 111,4 тыс. руб. (на 1,8 %),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налогу, взимаемому в связи с применением патентной системы налогообложения на 1517,6 тыс. руб. (на 94,9 %),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государственной пошлине на 2797,1тыс. руб. (на 121,1 %).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В структуре налоговых доходов в 2025 году наибольший удельный вес занимают поступления от налога, взимаемого в связи с применением упрощенной системы налогообложения – 59,7 %. Поступления налога на доходы физических лиц составляют 27,2 %, акцизов по подакцизным товарам – 4,8 %, государственной пошлины – 3,8 %.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noProof/>
          <w:kern w:val="0"/>
          <w:sz w:val="28"/>
          <w:szCs w:val="28"/>
          <w:lang w:eastAsia="ru-RU"/>
        </w:rPr>
        <w:drawing>
          <wp:inline distT="0" distB="0" distL="0" distR="0" wp14:anchorId="58CF1FC2" wp14:editId="1D022E92">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Основная доля поступления налоговых доходов, как и в предыдущий год, обеспечена за счет поступлений налога, взимаемого с применением упрощенной системы налогообложения (59,7 %). </w:t>
      </w:r>
      <w:proofErr w:type="gramStart"/>
      <w:r w:rsidRPr="00740117">
        <w:rPr>
          <w:rFonts w:eastAsia="Times New Roman"/>
          <w:kern w:val="0"/>
          <w:sz w:val="28"/>
          <w:szCs w:val="28"/>
          <w:lang w:eastAsia="ru-RU"/>
        </w:rPr>
        <w:t>В сравнении с предыдущим годом (61,3 %) удельный вес налога уменьшился на 1,6 %. Налог на доходы физических лиц составляет 27,2 %, снижение – 1,0 % (в 2024 году – 28,2 %). %).</w:t>
      </w:r>
      <w:proofErr w:type="gramEnd"/>
      <w:r w:rsidRPr="00740117">
        <w:rPr>
          <w:rFonts w:eastAsia="Times New Roman"/>
          <w:kern w:val="0"/>
          <w:sz w:val="28"/>
          <w:szCs w:val="28"/>
          <w:lang w:eastAsia="ru-RU"/>
        </w:rPr>
        <w:t xml:space="preserve"> Акцизы составляют 4,8 % (в 2024 году – 4,4 %, рост на 0,4 %), </w:t>
      </w:r>
      <w:proofErr w:type="gramStart"/>
      <w:r w:rsidRPr="00740117">
        <w:rPr>
          <w:rFonts w:eastAsia="Times New Roman"/>
          <w:kern w:val="0"/>
          <w:sz w:val="28"/>
          <w:szCs w:val="28"/>
          <w:lang w:eastAsia="ru-RU"/>
        </w:rPr>
        <w:t>налог</w:t>
      </w:r>
      <w:proofErr w:type="gramEnd"/>
      <w:r w:rsidRPr="00740117">
        <w:rPr>
          <w:rFonts w:eastAsia="Times New Roman"/>
          <w:kern w:val="0"/>
          <w:sz w:val="28"/>
          <w:szCs w:val="28"/>
          <w:lang w:eastAsia="ru-RU"/>
        </w:rPr>
        <w:t xml:space="preserve"> взимаемый в связи с применением патентной системы налогообложения – 2,3 % (в 2024 году 1,1 %, рост 1,2 %), налог на имущество организаций – 2,0 % (в </w:t>
      </w:r>
      <w:r w:rsidRPr="00740117">
        <w:rPr>
          <w:rFonts w:eastAsia="Times New Roman"/>
          <w:kern w:val="0"/>
          <w:sz w:val="28"/>
          <w:szCs w:val="28"/>
          <w:lang w:eastAsia="ru-RU"/>
        </w:rPr>
        <w:lastRenderedPageBreak/>
        <w:t>2024 году – 3,3 %, снижение на 1,3 %), государственная пошлина – 3,8 % (в 2024 году –                1,6 %, рост 2,2 %).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Налоговые поступления составили 86,8 % собственных доходов (в 2024 году – 86,4 %).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Доля налоговых доходов в общем объеме доходов бюджета района составила 28,0 % (в 2024 году – 31,4 %).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iCs/>
          <w:kern w:val="0"/>
          <w:sz w:val="28"/>
          <w:szCs w:val="28"/>
          <w:lang w:eastAsia="ru-RU"/>
        </w:rPr>
      </w:pPr>
      <w:r w:rsidRPr="00740117">
        <w:rPr>
          <w:rFonts w:eastAsia="Times New Roman"/>
          <w:kern w:val="0"/>
          <w:sz w:val="28"/>
          <w:szCs w:val="28"/>
          <w:lang w:eastAsia="ru-RU"/>
        </w:rPr>
        <w:t xml:space="preserve">Поступление </w:t>
      </w:r>
      <w:r w:rsidRPr="00740117">
        <w:rPr>
          <w:rFonts w:eastAsia="Times New Roman"/>
          <w:b/>
          <w:kern w:val="0"/>
          <w:sz w:val="28"/>
          <w:szCs w:val="28"/>
          <w:lang w:eastAsia="ru-RU"/>
        </w:rPr>
        <w:t>налога на доходы физических лиц</w:t>
      </w:r>
      <w:r w:rsidRPr="00740117">
        <w:rPr>
          <w:rFonts w:eastAsia="Times New Roman"/>
          <w:kern w:val="0"/>
          <w:sz w:val="28"/>
          <w:szCs w:val="28"/>
          <w:lang w:eastAsia="ru-RU"/>
        </w:rPr>
        <w:t xml:space="preserve"> в 2025 году составило 36267,8 тыс. руб. (97,9 % уточненного годового  прогноза), что ниже на  4009,2</w:t>
      </w:r>
      <w:r w:rsidRPr="00740117">
        <w:rPr>
          <w:rFonts w:eastAsia="Times New Roman"/>
          <w:iCs/>
          <w:kern w:val="0"/>
          <w:sz w:val="28"/>
          <w:szCs w:val="28"/>
          <w:lang w:eastAsia="ru-RU"/>
        </w:rPr>
        <w:t xml:space="preserve"> тыс. руб. (на 10,0 %) </w:t>
      </w:r>
      <w:r w:rsidRPr="00740117">
        <w:rPr>
          <w:rFonts w:eastAsia="Times New Roman"/>
          <w:kern w:val="0"/>
          <w:sz w:val="28"/>
          <w:szCs w:val="28"/>
          <w:lang w:eastAsia="ru-RU"/>
        </w:rPr>
        <w:t xml:space="preserve">поступления налога 2024 года. </w:t>
      </w:r>
    </w:p>
    <w:p w:rsidR="00740117" w:rsidRPr="00740117" w:rsidRDefault="00740117" w:rsidP="00740117">
      <w:pPr>
        <w:widowControl/>
        <w:suppressAutoHyphens w:val="0"/>
        <w:autoSpaceDN/>
        <w:ind w:firstLine="567"/>
        <w:rPr>
          <w:rFonts w:eastAsia="Times New Roman"/>
          <w:iCs/>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Поступление </w:t>
      </w:r>
      <w:r w:rsidRPr="00740117">
        <w:rPr>
          <w:rFonts w:eastAsia="Times New Roman"/>
          <w:b/>
          <w:kern w:val="0"/>
          <w:sz w:val="28"/>
          <w:szCs w:val="28"/>
          <w:lang w:eastAsia="ru-RU"/>
        </w:rPr>
        <w:t>акцизов по подакцизным товарам</w:t>
      </w:r>
      <w:r w:rsidRPr="00740117">
        <w:rPr>
          <w:rFonts w:eastAsia="Times New Roman"/>
          <w:kern w:val="0"/>
          <w:sz w:val="28"/>
          <w:szCs w:val="28"/>
          <w:lang w:eastAsia="ru-RU"/>
        </w:rPr>
        <w:t xml:space="preserve"> в 2025 году составило </w:t>
      </w:r>
      <w:r w:rsidRPr="00740117">
        <w:rPr>
          <w:rFonts w:eastAsia="Times New Roman"/>
          <w:iCs/>
          <w:kern w:val="0"/>
          <w:sz w:val="28"/>
          <w:szCs w:val="28"/>
          <w:lang w:eastAsia="ru-RU"/>
        </w:rPr>
        <w:t xml:space="preserve">6332,3 тыс. руб., </w:t>
      </w:r>
      <w:r w:rsidRPr="00740117">
        <w:rPr>
          <w:rFonts w:eastAsia="Times New Roman"/>
          <w:kern w:val="0"/>
          <w:sz w:val="28"/>
          <w:szCs w:val="28"/>
          <w:lang w:eastAsia="ru-RU"/>
        </w:rPr>
        <w:t xml:space="preserve">что ниже на 81,7 тыс. руб. (на 1,3 %) уточненного прогноза на год. По сравнению с 2024 годом поступления акцизов увеличились на 111,4 тыс. руб., или на 1,8 %.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Поступления по </w:t>
      </w:r>
      <w:r w:rsidRPr="00740117">
        <w:rPr>
          <w:rFonts w:eastAsia="Times New Roman"/>
          <w:b/>
          <w:kern w:val="0"/>
          <w:sz w:val="28"/>
          <w:szCs w:val="28"/>
          <w:lang w:eastAsia="ru-RU"/>
        </w:rPr>
        <w:t>налогу, взимаемому в связи с применением упрощенной системы налогообложения</w:t>
      </w:r>
      <w:r w:rsidRPr="00740117">
        <w:rPr>
          <w:rFonts w:eastAsia="Times New Roman"/>
          <w:kern w:val="0"/>
          <w:sz w:val="28"/>
          <w:szCs w:val="28"/>
          <w:lang w:eastAsia="ru-RU"/>
        </w:rPr>
        <w:t>, в 2025 году составили 79625,7 тыс. руб., что на 7799,1 тыс. руб. (на 8,9 %) ниже поступлений 2024 года. Исполнение налога по отношению к уточненному прогнозу 2025 года составило 100,1 %.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 сравнению с 2024 годом исполнение по </w:t>
      </w:r>
      <w:r w:rsidRPr="00740117">
        <w:rPr>
          <w:rFonts w:eastAsia="Times New Roman"/>
          <w:b/>
          <w:kern w:val="0"/>
          <w:sz w:val="28"/>
          <w:szCs w:val="28"/>
          <w:lang w:eastAsia="ru-RU"/>
        </w:rPr>
        <w:t>единому налогу на вмененный доход</w:t>
      </w:r>
      <w:r w:rsidRPr="00740117">
        <w:rPr>
          <w:rFonts w:eastAsia="Times New Roman"/>
          <w:kern w:val="0"/>
          <w:sz w:val="28"/>
          <w:szCs w:val="28"/>
          <w:lang w:eastAsia="ru-RU"/>
        </w:rPr>
        <w:t xml:space="preserve"> уменьшилось на 4,0 тыс. руб.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Поступление </w:t>
      </w:r>
      <w:r w:rsidRPr="00740117">
        <w:rPr>
          <w:rFonts w:eastAsia="Times New Roman"/>
          <w:b/>
          <w:kern w:val="0"/>
          <w:sz w:val="28"/>
          <w:szCs w:val="28"/>
          <w:lang w:eastAsia="ru-RU"/>
        </w:rPr>
        <w:t>единого сельскохозяйственного налога</w:t>
      </w:r>
      <w:r w:rsidRPr="00740117">
        <w:rPr>
          <w:rFonts w:eastAsia="Times New Roman"/>
          <w:kern w:val="0"/>
          <w:sz w:val="28"/>
          <w:szCs w:val="28"/>
          <w:lang w:eastAsia="ru-RU"/>
        </w:rPr>
        <w:t xml:space="preserve"> в 2025 году составило </w:t>
      </w:r>
      <w:r w:rsidRPr="00740117">
        <w:rPr>
          <w:rFonts w:eastAsia="Times New Roman"/>
          <w:iCs/>
          <w:kern w:val="0"/>
          <w:sz w:val="28"/>
          <w:szCs w:val="28"/>
          <w:lang w:eastAsia="ru-RU"/>
        </w:rPr>
        <w:t xml:space="preserve">108,4 тыс. руб.  (100,0 % </w:t>
      </w:r>
      <w:r w:rsidRPr="00740117">
        <w:rPr>
          <w:rFonts w:eastAsia="Times New Roman"/>
          <w:kern w:val="0"/>
          <w:sz w:val="28"/>
          <w:szCs w:val="28"/>
          <w:lang w:eastAsia="ru-RU"/>
        </w:rPr>
        <w:t xml:space="preserve">уточненного прогноза на год). По сравнению с 2024 годом снижение поступления налога составляет 13,9 тыс. руб. (на 11,4 %).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Поступления </w:t>
      </w:r>
      <w:r w:rsidRPr="00740117">
        <w:rPr>
          <w:rFonts w:eastAsia="Times New Roman"/>
          <w:b/>
          <w:kern w:val="0"/>
          <w:sz w:val="28"/>
          <w:szCs w:val="28"/>
          <w:lang w:eastAsia="ru-RU"/>
        </w:rPr>
        <w:t>налога, взимаемого в связи с применением патентной системы налогообложения</w:t>
      </w:r>
      <w:r w:rsidRPr="00740117">
        <w:rPr>
          <w:rFonts w:eastAsia="Times New Roman"/>
          <w:kern w:val="0"/>
          <w:sz w:val="28"/>
          <w:szCs w:val="28"/>
          <w:lang w:eastAsia="ru-RU"/>
        </w:rPr>
        <w:t>, в 2025 году составили 3117,5 тыс. руб., что на 417,5 тыс. руб. (на 15,5 %) выше уточненного плана. По сравнению с 2024 годом поступления по налогу увеличились на 1517,6 тыс. руб. (на 94,9 %).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Поступления </w:t>
      </w:r>
      <w:r w:rsidRPr="00740117">
        <w:rPr>
          <w:rFonts w:eastAsia="Times New Roman"/>
          <w:b/>
          <w:kern w:val="0"/>
          <w:sz w:val="28"/>
          <w:szCs w:val="28"/>
          <w:lang w:eastAsia="ru-RU"/>
        </w:rPr>
        <w:t>налога на имущество организаций</w:t>
      </w:r>
      <w:r w:rsidRPr="00740117">
        <w:rPr>
          <w:rFonts w:eastAsia="Times New Roman"/>
          <w:kern w:val="0"/>
          <w:sz w:val="28"/>
          <w:szCs w:val="28"/>
          <w:lang w:eastAsia="ru-RU"/>
        </w:rPr>
        <w:t xml:space="preserve"> в 2025 году составили 2730,2 тыс. руб. или 93,4 % к уточненному плану. По сравнению с 2024 годом поступления уменьшились на 1941,8 тыс. руб. или на 41,6 %.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tabs>
          <w:tab w:val="left" w:pos="426"/>
        </w:tabs>
        <w:suppressAutoHyphens w:val="0"/>
        <w:autoSpaceDN/>
        <w:ind w:firstLine="567"/>
        <w:rPr>
          <w:rFonts w:eastAsia="Times New Roman"/>
          <w:kern w:val="0"/>
          <w:sz w:val="28"/>
          <w:szCs w:val="28"/>
          <w:lang w:eastAsia="ru-RU"/>
        </w:rPr>
      </w:pPr>
      <w:r w:rsidRPr="00740117">
        <w:rPr>
          <w:rFonts w:eastAsia="Times New Roman"/>
          <w:b/>
          <w:kern w:val="0"/>
          <w:sz w:val="28"/>
          <w:szCs w:val="28"/>
          <w:lang w:eastAsia="ru-RU"/>
        </w:rPr>
        <w:t>Государственной пошлины</w:t>
      </w:r>
      <w:r w:rsidRPr="00740117">
        <w:rPr>
          <w:rFonts w:eastAsia="Times New Roman"/>
          <w:kern w:val="0"/>
          <w:sz w:val="28"/>
          <w:szCs w:val="28"/>
          <w:lang w:eastAsia="ru-RU"/>
        </w:rPr>
        <w:t xml:space="preserve"> в бюджет района поступило  5107,7 тыс. руб., что ниже уточненного плана на 192,3тыс. руб. (на 3,6 %). По сравнению с 2024 годом государственной пошлины поступило больше на 2797,1 тыс. руб. или на 121,1 %.</w:t>
      </w:r>
      <w:r w:rsidRPr="00740117">
        <w:rPr>
          <w:rFonts w:eastAsia="Times New Roman"/>
          <w:kern w:val="0"/>
          <w:szCs w:val="24"/>
          <w:lang w:eastAsia="ru-RU"/>
        </w:rPr>
        <w:t xml:space="preserve"> </w:t>
      </w:r>
    </w:p>
    <w:p w:rsidR="00740117" w:rsidRPr="00740117" w:rsidRDefault="00740117" w:rsidP="00740117">
      <w:pPr>
        <w:widowControl/>
        <w:suppressAutoHyphens w:val="0"/>
        <w:autoSpaceDN/>
        <w:ind w:firstLine="567"/>
        <w:rPr>
          <w:rFonts w:eastAsia="Times New Roman"/>
          <w:color w:val="FF0000"/>
          <w:kern w:val="0"/>
          <w:sz w:val="28"/>
          <w:szCs w:val="28"/>
          <w:lang w:eastAsia="ru-RU"/>
        </w:rPr>
      </w:pPr>
    </w:p>
    <w:p w:rsidR="00740117" w:rsidRDefault="00740117" w:rsidP="00740117">
      <w:pPr>
        <w:widowControl/>
        <w:suppressAutoHyphens w:val="0"/>
        <w:autoSpaceDN/>
        <w:ind w:firstLine="567"/>
        <w:contextualSpacing/>
        <w:jc w:val="left"/>
        <w:rPr>
          <w:rFonts w:eastAsia="Times New Roman"/>
          <w:b/>
          <w:kern w:val="0"/>
          <w:sz w:val="28"/>
          <w:szCs w:val="28"/>
          <w:lang w:eastAsia="ru-RU"/>
        </w:rPr>
      </w:pPr>
      <w:r w:rsidRPr="00740117">
        <w:rPr>
          <w:rFonts w:eastAsia="Times New Roman"/>
          <w:b/>
          <w:kern w:val="0"/>
          <w:sz w:val="28"/>
          <w:szCs w:val="28"/>
          <w:lang w:eastAsia="ru-RU"/>
        </w:rPr>
        <w:lastRenderedPageBreak/>
        <w:t>3.3. Объем поступлений и структура неналоговых доходов в 2025 году:</w:t>
      </w:r>
    </w:p>
    <w:p w:rsidR="00740117" w:rsidRDefault="00740117" w:rsidP="00740117">
      <w:pPr>
        <w:widowControl/>
        <w:suppressAutoHyphens w:val="0"/>
        <w:autoSpaceDN/>
        <w:ind w:firstLine="567"/>
        <w:contextualSpacing/>
        <w:jc w:val="left"/>
        <w:rPr>
          <w:rFonts w:eastAsia="Times New Roman"/>
          <w:b/>
          <w:kern w:val="0"/>
          <w:sz w:val="28"/>
          <w:szCs w:val="28"/>
          <w:lang w:eastAsia="ru-RU"/>
        </w:rPr>
      </w:pP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1083"/>
        <w:gridCol w:w="999"/>
        <w:gridCol w:w="745"/>
        <w:gridCol w:w="1330"/>
        <w:gridCol w:w="640"/>
        <w:gridCol w:w="745"/>
        <w:gridCol w:w="598"/>
        <w:gridCol w:w="774"/>
        <w:gridCol w:w="632"/>
      </w:tblGrid>
      <w:tr w:rsidR="00740117" w:rsidRPr="00740117" w:rsidTr="00740117">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Показатели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Первонач. прогноз,  тыс. руб.</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Уточнен</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п</w:t>
            </w:r>
            <w:proofErr w:type="gramEnd"/>
            <w:r w:rsidRPr="00740117">
              <w:rPr>
                <w:rFonts w:eastAsia="Times New Roman"/>
                <w:kern w:val="0"/>
                <w:sz w:val="18"/>
                <w:szCs w:val="18"/>
                <w:lang w:eastAsia="ru-RU"/>
              </w:rPr>
              <w:t>рогноз, тыс. руб.</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Исполнение</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Отклонение</w:t>
            </w:r>
          </w:p>
        </w:tc>
      </w:tr>
      <w:tr w:rsidR="00740117" w:rsidRPr="00740117" w:rsidTr="00740117">
        <w:tc>
          <w:tcPr>
            <w:tcW w:w="0" w:type="auto"/>
            <w:vMerge/>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2025 год</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2024 год</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2025/2024</w:t>
            </w:r>
          </w:p>
        </w:tc>
      </w:tr>
      <w:tr w:rsidR="00740117" w:rsidRPr="00740117" w:rsidTr="00740117">
        <w:tc>
          <w:tcPr>
            <w:tcW w:w="0" w:type="auto"/>
            <w:vMerge/>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тыс. руб.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 xml:space="preserve"> % к уточненному прогнозу доходов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уд</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ес,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тыс. руб.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уд</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ес,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гр. 4- гр. 7 (тыс. руб.)</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 xml:space="preserve">гр. 9/ </w:t>
            </w:r>
          </w:p>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гр.7 (%)</w:t>
            </w:r>
          </w:p>
        </w:tc>
      </w:tr>
      <w:tr w:rsidR="00740117" w:rsidRPr="00740117" w:rsidTr="00740117">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10</w:t>
            </w:r>
          </w:p>
        </w:tc>
      </w:tr>
      <w:tr w:rsidR="00740117" w:rsidRPr="00740117" w:rsidTr="00740117">
        <w:tc>
          <w:tcPr>
            <w:tcW w:w="0" w:type="auto"/>
            <w:tcBorders>
              <w:top w:val="single" w:sz="4" w:space="0" w:color="auto"/>
              <w:left w:val="single" w:sz="4" w:space="0" w:color="auto"/>
              <w:bottom w:val="single" w:sz="4" w:space="0" w:color="auto"/>
              <w:right w:val="single" w:sz="4" w:space="0" w:color="auto"/>
            </w:tcBorders>
            <w:shd w:val="clear" w:color="auto" w:fill="auto"/>
          </w:tcPr>
          <w:p w:rsidR="00740117" w:rsidRPr="00740117" w:rsidRDefault="00740117" w:rsidP="00740117">
            <w:pPr>
              <w:widowControl/>
              <w:suppressAutoHyphens w:val="0"/>
              <w:autoSpaceDN/>
              <w:ind w:right="-15" w:firstLine="34"/>
              <w:jc w:val="left"/>
              <w:rPr>
                <w:rFonts w:eastAsia="Times New Roman"/>
                <w:b/>
                <w:kern w:val="0"/>
                <w:sz w:val="20"/>
                <w:lang w:eastAsia="ru-RU"/>
              </w:rPr>
            </w:pPr>
            <w:r w:rsidRPr="00740117">
              <w:rPr>
                <w:rFonts w:eastAsia="Times New Roman"/>
                <w:b/>
                <w:kern w:val="0"/>
                <w:sz w:val="20"/>
                <w:lang w:eastAsia="ru-RU"/>
              </w:rPr>
              <w:t>Неналоговые доходы, из них: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18415,6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18333,7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20195,9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110,2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22400,1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-2204,2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-9,8</w:t>
            </w:r>
          </w:p>
        </w:tc>
      </w:tr>
      <w:tr w:rsidR="00740117" w:rsidRPr="00740117" w:rsidTr="0074011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b/>
                <w:kern w:val="0"/>
                <w:sz w:val="20"/>
                <w:lang w:eastAsia="ru-RU"/>
              </w:rPr>
              <w:t>Доходы от использования имущества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2054,9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1958,0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1973,0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1896,2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76,8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4,1</w:t>
            </w:r>
          </w:p>
        </w:tc>
      </w:tr>
      <w:tr w:rsidR="00740117" w:rsidRPr="00740117" w:rsidTr="0074011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доходы, получаемые в виде арендной платы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1920,6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1823,7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1638,0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89,8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1450,7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187,3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12,9</w:t>
            </w:r>
          </w:p>
        </w:tc>
      </w:tr>
      <w:tr w:rsidR="00740117" w:rsidRPr="00740117" w:rsidTr="00740117">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прочие доходы от использования имущества</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134,3</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134,3</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335,0</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249,4</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1,7</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445,5</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2,0</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-110,5</w:t>
            </w:r>
          </w:p>
        </w:tc>
        <w:tc>
          <w:tcPr>
            <w:tcW w:w="0" w:type="auto"/>
            <w:tcBorders>
              <w:top w:val="single" w:sz="4" w:space="0" w:color="auto"/>
            </w:tcBorders>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-24,8</w:t>
            </w:r>
          </w:p>
        </w:tc>
      </w:tr>
      <w:tr w:rsidR="00740117" w:rsidRPr="00740117" w:rsidTr="00740117">
        <w:tc>
          <w:tcPr>
            <w:tcW w:w="0" w:type="auto"/>
            <w:shd w:val="clear" w:color="auto" w:fill="auto"/>
          </w:tcPr>
          <w:p w:rsidR="00740117" w:rsidRPr="00740117" w:rsidRDefault="00740117" w:rsidP="00740117">
            <w:pPr>
              <w:widowControl/>
              <w:suppressAutoHyphens w:val="0"/>
              <w:autoSpaceDN/>
              <w:ind w:right="-15" w:firstLine="0"/>
              <w:jc w:val="left"/>
              <w:rPr>
                <w:rFonts w:eastAsia="Times New Roman"/>
                <w:kern w:val="0"/>
                <w:sz w:val="20"/>
                <w:lang w:eastAsia="ru-RU"/>
              </w:rPr>
            </w:pPr>
            <w:r w:rsidRPr="00740117">
              <w:rPr>
                <w:rFonts w:eastAsia="Times New Roman"/>
                <w:b/>
                <w:kern w:val="0"/>
                <w:sz w:val="20"/>
                <w:lang w:eastAsia="ru-RU"/>
              </w:rPr>
              <w:t>Платежи при пользовании природными ресурсами</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1400,8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644,0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646,7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100,4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3,2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182,4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0,8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464,3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254,6</w:t>
            </w:r>
          </w:p>
        </w:tc>
      </w:tr>
      <w:tr w:rsidR="00740117" w:rsidRPr="00740117" w:rsidTr="00740117">
        <w:tc>
          <w:tcPr>
            <w:tcW w:w="0" w:type="auto"/>
            <w:shd w:val="clear" w:color="auto" w:fill="auto"/>
          </w:tcPr>
          <w:p w:rsidR="00740117" w:rsidRPr="00740117" w:rsidRDefault="00740117" w:rsidP="00740117">
            <w:pPr>
              <w:widowControl/>
              <w:suppressAutoHyphens w:val="0"/>
              <w:autoSpaceDN/>
              <w:ind w:right="-15" w:firstLine="0"/>
              <w:jc w:val="left"/>
              <w:rPr>
                <w:rFonts w:eastAsia="Times New Roman"/>
                <w:b/>
                <w:kern w:val="0"/>
                <w:sz w:val="20"/>
                <w:lang w:eastAsia="ru-RU"/>
              </w:rPr>
            </w:pPr>
            <w:r w:rsidRPr="00740117">
              <w:rPr>
                <w:rFonts w:eastAsia="Times New Roman"/>
                <w:b/>
                <w:kern w:val="0"/>
                <w:sz w:val="20"/>
                <w:lang w:eastAsia="ru-RU"/>
              </w:rPr>
              <w:t>Доходы от оказания платных услуг и компенсации затрат государства</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11721,3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10468,8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10414,3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99,5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51,6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11421,7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51,0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-1007,4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-8,8</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kern w:val="0"/>
                <w:sz w:val="20"/>
                <w:lang w:eastAsia="ru-RU"/>
              </w:rPr>
            </w:pPr>
            <w:r w:rsidRPr="00740117">
              <w:rPr>
                <w:rFonts w:eastAsia="Times New Roman"/>
                <w:b/>
                <w:kern w:val="0"/>
                <w:sz w:val="20"/>
                <w:lang w:eastAsia="ru-RU"/>
              </w:rPr>
              <w:t xml:space="preserve">Доходы от продажи </w:t>
            </w:r>
            <w:proofErr w:type="gramStart"/>
            <w:r w:rsidRPr="00740117">
              <w:rPr>
                <w:rFonts w:eastAsia="Times New Roman"/>
                <w:b/>
                <w:kern w:val="0"/>
                <w:sz w:val="20"/>
                <w:lang w:eastAsia="ru-RU"/>
              </w:rPr>
              <w:t>материальных</w:t>
            </w:r>
            <w:proofErr w:type="gramEnd"/>
            <w:r w:rsidRPr="00740117">
              <w:rPr>
                <w:rFonts w:eastAsia="Times New Roman"/>
                <w:b/>
                <w:kern w:val="0"/>
                <w:sz w:val="20"/>
                <w:lang w:eastAsia="ru-RU"/>
              </w:rPr>
              <w:t xml:space="preserve"> и </w:t>
            </w:r>
          </w:p>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b/>
                <w:kern w:val="0"/>
                <w:sz w:val="20"/>
                <w:lang w:eastAsia="ru-RU"/>
              </w:rPr>
              <w:t>нематериальных активов</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287,0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1188,2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1238,8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104,3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6,1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521,8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2,3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717,0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137,4</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доходы от реализации имущества</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267,0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291,7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291,7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1,4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295,8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-4,1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-1,4</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доходы от продажи земельных участков</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896,5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947,1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Cs/>
                <w:color w:val="000000"/>
                <w:kern w:val="0"/>
                <w:sz w:val="16"/>
                <w:szCs w:val="16"/>
                <w:lang w:eastAsia="ru-RU"/>
              </w:rPr>
            </w:pPr>
            <w:r w:rsidRPr="00740117">
              <w:rPr>
                <w:rFonts w:eastAsia="Times New Roman"/>
                <w:bCs/>
                <w:color w:val="000000"/>
                <w:kern w:val="0"/>
                <w:sz w:val="16"/>
                <w:szCs w:val="16"/>
                <w:lang w:eastAsia="ru-RU"/>
              </w:rPr>
              <w:t>105,6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4,7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226,0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721,1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8"/>
                <w:szCs w:val="18"/>
                <w:lang w:eastAsia="ru-RU"/>
              </w:rPr>
            </w:pPr>
            <w:r w:rsidRPr="00740117">
              <w:rPr>
                <w:rFonts w:eastAsia="Times New Roman"/>
                <w:color w:val="000000"/>
                <w:kern w:val="0"/>
                <w:sz w:val="18"/>
                <w:szCs w:val="18"/>
                <w:lang w:eastAsia="ru-RU"/>
              </w:rPr>
              <w:t>319,1</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kern w:val="0"/>
                <w:sz w:val="20"/>
                <w:lang w:eastAsia="ru-RU"/>
              </w:rPr>
            </w:pPr>
            <w:r w:rsidRPr="00740117">
              <w:rPr>
                <w:rFonts w:eastAsia="Times New Roman"/>
                <w:b/>
                <w:kern w:val="0"/>
                <w:sz w:val="20"/>
                <w:lang w:eastAsia="ru-RU"/>
              </w:rPr>
              <w:t>Штрафы, санкции, возмещение ущерба</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2951,6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3824,7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5672,9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148,3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28,1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7846,9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35,0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-2174,0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-27,7</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kern w:val="0"/>
                <w:sz w:val="20"/>
                <w:lang w:eastAsia="ru-RU"/>
              </w:rPr>
            </w:pPr>
            <w:r w:rsidRPr="00740117">
              <w:rPr>
                <w:rFonts w:eastAsia="Times New Roman"/>
                <w:b/>
                <w:kern w:val="0"/>
                <w:sz w:val="20"/>
                <w:lang w:eastAsia="ru-RU"/>
              </w:rPr>
              <w:t>Прочие неналоговые доходы</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250,0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250,0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1,2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530,9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2,4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-280,9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8"/>
                <w:szCs w:val="18"/>
                <w:lang w:eastAsia="ru-RU"/>
              </w:rPr>
            </w:pPr>
            <w:r w:rsidRPr="00740117">
              <w:rPr>
                <w:rFonts w:eastAsia="Times New Roman"/>
                <w:b/>
                <w:color w:val="000000"/>
                <w:kern w:val="0"/>
                <w:sz w:val="18"/>
                <w:szCs w:val="18"/>
                <w:lang w:eastAsia="ru-RU"/>
              </w:rPr>
              <w:t>-52,9</w:t>
            </w:r>
          </w:p>
        </w:tc>
      </w:tr>
    </w:tbl>
    <w:p w:rsidR="00740117" w:rsidRPr="00740117" w:rsidRDefault="00740117" w:rsidP="00740117">
      <w:pPr>
        <w:widowControl/>
        <w:suppressAutoHyphens w:val="0"/>
        <w:autoSpaceDN/>
        <w:ind w:firstLine="567"/>
        <w:contextualSpacing/>
        <w:rPr>
          <w:rFonts w:cs="Arial"/>
          <w:kern w:val="0"/>
          <w:sz w:val="28"/>
          <w:szCs w:val="28"/>
          <w:lang w:eastAsia="ru-RU"/>
        </w:rPr>
      </w:pPr>
    </w:p>
    <w:p w:rsidR="00740117" w:rsidRPr="00740117" w:rsidRDefault="00740117" w:rsidP="00740117">
      <w:pPr>
        <w:widowControl/>
        <w:suppressAutoHyphens w:val="0"/>
        <w:autoSpaceDN/>
        <w:ind w:firstLine="708"/>
        <w:rPr>
          <w:rFonts w:eastAsia="Times New Roman"/>
          <w:kern w:val="0"/>
          <w:sz w:val="28"/>
          <w:szCs w:val="28"/>
          <w:lang w:eastAsia="ru-RU"/>
        </w:rPr>
      </w:pPr>
      <w:r w:rsidRPr="00740117">
        <w:rPr>
          <w:rFonts w:eastAsia="Times New Roman"/>
          <w:kern w:val="0"/>
          <w:sz w:val="28"/>
          <w:szCs w:val="28"/>
          <w:lang w:eastAsia="ru-RU"/>
        </w:rPr>
        <w:t>Неналоговые доходы в 2025 году поступили в бюджет района в сумме 20195,9 тыс. руб., или 110,2 % уточненного прогноза на год (18333,7 тыс. руб.).</w:t>
      </w:r>
    </w:p>
    <w:p w:rsidR="00740117" w:rsidRPr="00740117" w:rsidRDefault="00740117" w:rsidP="00740117">
      <w:pPr>
        <w:widowControl/>
        <w:suppressAutoHyphens w:val="0"/>
        <w:autoSpaceDN/>
        <w:ind w:firstLine="708"/>
        <w:rPr>
          <w:rFonts w:eastAsia="Times New Roman"/>
          <w:kern w:val="0"/>
          <w:sz w:val="28"/>
          <w:szCs w:val="28"/>
          <w:lang w:eastAsia="ru-RU"/>
        </w:rPr>
      </w:pPr>
    </w:p>
    <w:p w:rsidR="00740117" w:rsidRPr="00740117" w:rsidRDefault="00740117" w:rsidP="00740117">
      <w:pPr>
        <w:widowControl/>
        <w:suppressAutoHyphens w:val="0"/>
        <w:autoSpaceDN/>
        <w:ind w:firstLine="708"/>
        <w:rPr>
          <w:rFonts w:eastAsia="Times New Roman"/>
          <w:kern w:val="0"/>
          <w:sz w:val="28"/>
          <w:szCs w:val="28"/>
          <w:highlight w:val="yellow"/>
          <w:lang w:eastAsia="ru-RU"/>
        </w:rPr>
      </w:pPr>
      <w:proofErr w:type="gramStart"/>
      <w:r w:rsidRPr="00740117">
        <w:rPr>
          <w:rFonts w:eastAsia="Times New Roman"/>
          <w:kern w:val="0"/>
          <w:sz w:val="28"/>
          <w:szCs w:val="28"/>
          <w:lang w:eastAsia="ru-RU"/>
        </w:rPr>
        <w:t xml:space="preserve">Первоначальный прогнозный план в ходе исполнения бюджета 2025 года по неналоговым доходам был уменьшен на 81,9 тыс. руб., или на 0,4 %, в основном за счет доходов от использования имущества, находящегося в государственной и муниципальной собственности на 96,9 тыс. руб. (на 4,7 %), платежам при пользовании природными ресурсами на 756,8 тыс. руб. (на                     </w:t>
      </w:r>
      <w:r w:rsidRPr="00740117">
        <w:rPr>
          <w:rFonts w:eastAsia="Times New Roman"/>
          <w:kern w:val="0"/>
          <w:sz w:val="28"/>
          <w:szCs w:val="28"/>
          <w:lang w:eastAsia="ru-RU"/>
        </w:rPr>
        <w:lastRenderedPageBreak/>
        <w:t>54,0 %), доходам от оказания платных услуг и компенсации затрат</w:t>
      </w:r>
      <w:proofErr w:type="gramEnd"/>
      <w:r w:rsidRPr="00740117">
        <w:rPr>
          <w:rFonts w:eastAsia="Times New Roman"/>
          <w:kern w:val="0"/>
          <w:sz w:val="28"/>
          <w:szCs w:val="28"/>
          <w:lang w:eastAsia="ru-RU"/>
        </w:rPr>
        <w:t xml:space="preserve"> государства на 1252,5 тыс. руб. (на 10,7 %). Увеличен прогноз поступлений по доходам от продажи материальных и нематериальных активов на 901,2 тыс. руб. (на              314,0 %), штрафов, санкций, возмещения ущерба на 873,1 тыс. руб. (на 29,6 %), прочих неналоговых доходов на 250,0 тыс. руб. (</w:t>
      </w:r>
      <w:proofErr w:type="gramStart"/>
      <w:r w:rsidRPr="00740117">
        <w:rPr>
          <w:rFonts w:eastAsia="Times New Roman"/>
          <w:kern w:val="0"/>
          <w:sz w:val="28"/>
          <w:szCs w:val="28"/>
          <w:lang w:eastAsia="ru-RU"/>
        </w:rPr>
        <w:t>на</w:t>
      </w:r>
      <w:proofErr w:type="gramEnd"/>
      <w:r w:rsidRPr="00740117">
        <w:rPr>
          <w:rFonts w:eastAsia="Times New Roman"/>
          <w:kern w:val="0"/>
          <w:sz w:val="28"/>
          <w:szCs w:val="28"/>
          <w:lang w:eastAsia="ru-RU"/>
        </w:rPr>
        <w:t xml:space="preserve"> 100,0 %).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r>
    </w:p>
    <w:p w:rsidR="00740117" w:rsidRPr="00740117" w:rsidRDefault="00740117" w:rsidP="00740117">
      <w:pPr>
        <w:widowControl/>
        <w:suppressAutoHyphens w:val="0"/>
        <w:autoSpaceDN/>
        <w:ind w:firstLine="708"/>
        <w:rPr>
          <w:rFonts w:eastAsia="Times New Roman"/>
          <w:kern w:val="0"/>
          <w:sz w:val="28"/>
          <w:szCs w:val="28"/>
          <w:lang w:eastAsia="ru-RU"/>
        </w:rPr>
      </w:pPr>
      <w:r w:rsidRPr="00740117">
        <w:rPr>
          <w:rFonts w:eastAsia="Times New Roman"/>
          <w:kern w:val="0"/>
          <w:sz w:val="28"/>
          <w:szCs w:val="28"/>
          <w:lang w:eastAsia="ru-RU"/>
        </w:rPr>
        <w:t xml:space="preserve">Доля неналоговых доходов в общем объеме доходов бюджета района составила 4,2 % (в 2024 году – 4,9 %). </w:t>
      </w:r>
    </w:p>
    <w:p w:rsidR="00740117" w:rsidRPr="00740117" w:rsidRDefault="00740117" w:rsidP="00740117">
      <w:pPr>
        <w:widowControl/>
        <w:suppressAutoHyphens w:val="0"/>
        <w:autoSpaceDN/>
        <w:ind w:firstLine="0"/>
        <w:rPr>
          <w:rFonts w:eastAsia="Times New Roman"/>
          <w:kern w:val="0"/>
          <w:sz w:val="28"/>
          <w:szCs w:val="28"/>
          <w:lang w:eastAsia="ru-RU"/>
        </w:rPr>
      </w:pPr>
    </w:p>
    <w:p w:rsidR="00740117" w:rsidRPr="00740117" w:rsidRDefault="00740117" w:rsidP="00740117">
      <w:pPr>
        <w:widowControl/>
        <w:suppressAutoHyphens w:val="0"/>
        <w:autoSpaceDN/>
        <w:ind w:firstLine="720"/>
        <w:rPr>
          <w:rFonts w:eastAsia="Times New Roman"/>
          <w:kern w:val="0"/>
          <w:sz w:val="28"/>
          <w:szCs w:val="28"/>
          <w:lang w:eastAsia="ru-RU"/>
        </w:rPr>
      </w:pPr>
      <w:r w:rsidRPr="00740117">
        <w:rPr>
          <w:rFonts w:eastAsia="Times New Roman"/>
          <w:kern w:val="0"/>
          <w:sz w:val="28"/>
          <w:szCs w:val="28"/>
          <w:lang w:eastAsia="ru-RU"/>
        </w:rPr>
        <w:t xml:space="preserve">По сравнению с 2024 годом поступления неналоговых доходов в 2025 году уменьшились на 2204,2 тыс. руб., или на 9,8 %, из них: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доходы от оказания платных услуг и компенсации затрат государства - на 1007,4 тыс. руб. (на 8,8 %),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штрафы, санкции, возмещение ущерба – на 2174,0 тыс. руб., или на               27,7 %,</w:t>
      </w:r>
    </w:p>
    <w:p w:rsidR="00740117" w:rsidRPr="00740117" w:rsidRDefault="00740117" w:rsidP="00740117">
      <w:pPr>
        <w:widowControl/>
        <w:suppressAutoHyphens w:val="0"/>
        <w:autoSpaceDN/>
        <w:ind w:firstLine="708"/>
        <w:rPr>
          <w:rFonts w:eastAsia="Times New Roman"/>
          <w:kern w:val="0"/>
          <w:sz w:val="28"/>
          <w:szCs w:val="28"/>
          <w:lang w:eastAsia="ru-RU"/>
        </w:rPr>
      </w:pPr>
      <w:r w:rsidRPr="00740117">
        <w:rPr>
          <w:rFonts w:eastAsia="Times New Roman"/>
          <w:kern w:val="0"/>
          <w:sz w:val="28"/>
          <w:szCs w:val="28"/>
          <w:lang w:eastAsia="ru-RU"/>
        </w:rPr>
        <w:t>прочие неналоговые доходы - на 280,9 тыс. руб. или на 52,9 %.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В то же время по сравнению с 2024 годом увеличились:</w:t>
      </w:r>
    </w:p>
    <w:p w:rsidR="00740117" w:rsidRPr="00740117" w:rsidRDefault="00740117" w:rsidP="00740117">
      <w:pPr>
        <w:widowControl/>
        <w:suppressAutoHyphens w:val="0"/>
        <w:autoSpaceDN/>
        <w:ind w:firstLine="720"/>
        <w:rPr>
          <w:rFonts w:eastAsia="Times New Roman"/>
          <w:kern w:val="0"/>
          <w:sz w:val="28"/>
          <w:szCs w:val="28"/>
          <w:lang w:eastAsia="ru-RU"/>
        </w:rPr>
      </w:pPr>
      <w:r w:rsidRPr="00740117">
        <w:rPr>
          <w:rFonts w:eastAsia="Times New Roman"/>
          <w:kern w:val="0"/>
          <w:sz w:val="28"/>
          <w:szCs w:val="28"/>
          <w:lang w:eastAsia="ru-RU"/>
        </w:rPr>
        <w:t>доходы от использования имущества, находящегося в государственной и муниципальной собственности - на 76,8 тыс. руб. или 4,1 %,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xml:space="preserve">платежи при пользовании природными ресурсами - на 464,3 тыс. руб. или 254,6 %,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доходы от продажи материальных и нематериальных активов - на 717,0 тыс. руб., или 137,4 %.</w:t>
      </w:r>
    </w:p>
    <w:p w:rsidR="00740117" w:rsidRPr="00740117" w:rsidRDefault="00740117" w:rsidP="00740117">
      <w:pPr>
        <w:widowControl/>
        <w:suppressAutoHyphens w:val="0"/>
        <w:autoSpaceDN/>
        <w:ind w:firstLine="709"/>
        <w:rPr>
          <w:rFonts w:eastAsia="Times New Roman"/>
          <w:kern w:val="0"/>
          <w:sz w:val="28"/>
          <w:szCs w:val="28"/>
          <w:lang w:eastAsia="ru-RU"/>
        </w:rPr>
      </w:pP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В структуре неналоговых доходов по итогам 2025 года наибольший удельный вес занимают доходы от оказания платных услуг и компенсации затрат государства – 51,6 % (в 2024 году – 51,0 %, рост на 0,6 %). </w:t>
      </w:r>
      <w:proofErr w:type="gramStart"/>
      <w:r w:rsidRPr="00740117">
        <w:rPr>
          <w:rFonts w:eastAsia="Times New Roman"/>
          <w:kern w:val="0"/>
          <w:sz w:val="28"/>
          <w:szCs w:val="28"/>
          <w:lang w:eastAsia="ru-RU"/>
        </w:rPr>
        <w:t>Доходы от штрафов, санкций, возмещения ущерба составляют 28,1 % (в 2024 году –               35,0 %, снижение на 6,9 %), доходы от использования имущества – 9,8 % (в 2024 году – 8,5 %, рост на 1,3 %), доходы от продажи материальных и нематериальных активов – 6,1 % (в 2024 году – 2,3 %, снижение на 3,8 %), платежи при пользовании природными ресурсами – 3,2 % (в 2024 году – 0,8 %, рост 1,8 %), прочие неналоговые доходы – 1,2 % (в 2024</w:t>
      </w:r>
      <w:proofErr w:type="gramEnd"/>
      <w:r w:rsidRPr="00740117">
        <w:rPr>
          <w:rFonts w:eastAsia="Times New Roman"/>
          <w:kern w:val="0"/>
          <w:sz w:val="28"/>
          <w:szCs w:val="28"/>
          <w:lang w:eastAsia="ru-RU"/>
        </w:rPr>
        <w:t xml:space="preserve"> году – 2,4 %, снижение 1,2 %).</w:t>
      </w:r>
    </w:p>
    <w:p w:rsidR="00740117" w:rsidRPr="00740117" w:rsidRDefault="00740117" w:rsidP="00740117">
      <w:pPr>
        <w:widowControl/>
        <w:suppressAutoHyphens w:val="0"/>
        <w:autoSpaceDN/>
        <w:ind w:firstLine="709"/>
        <w:rPr>
          <w:rFonts w:eastAsia="Times New Roman"/>
          <w:kern w:val="0"/>
          <w:sz w:val="28"/>
          <w:szCs w:val="28"/>
          <w:lang w:eastAsia="ru-RU"/>
        </w:rPr>
      </w:pPr>
    </w:p>
    <w:p w:rsidR="00740117" w:rsidRPr="00740117" w:rsidRDefault="00740117" w:rsidP="00740117">
      <w:pPr>
        <w:widowControl/>
        <w:suppressAutoHyphens w:val="0"/>
        <w:autoSpaceDN/>
        <w:ind w:firstLine="708"/>
        <w:rPr>
          <w:rFonts w:eastAsia="Times New Roman"/>
          <w:color w:val="FF0000"/>
          <w:kern w:val="0"/>
          <w:sz w:val="28"/>
          <w:szCs w:val="28"/>
          <w:lang w:eastAsia="ru-RU"/>
        </w:rPr>
      </w:pPr>
      <w:r w:rsidRPr="00740117">
        <w:rPr>
          <w:rFonts w:eastAsia="Times New Roman"/>
          <w:kern w:val="0"/>
          <w:sz w:val="28"/>
          <w:szCs w:val="28"/>
          <w:lang w:eastAsia="ru-RU"/>
        </w:rPr>
        <w:t>Неналоговые поступления составили 13,2 % собственных доходов (в 2024 году – 13,6 %).</w:t>
      </w:r>
    </w:p>
    <w:p w:rsidR="00740117" w:rsidRPr="00740117" w:rsidRDefault="00740117" w:rsidP="00740117">
      <w:pPr>
        <w:widowControl/>
        <w:suppressAutoHyphens w:val="0"/>
        <w:autoSpaceDN/>
        <w:ind w:firstLine="0"/>
        <w:jc w:val="center"/>
        <w:rPr>
          <w:rFonts w:eastAsia="Times New Roman"/>
          <w:kern w:val="0"/>
          <w:sz w:val="28"/>
          <w:szCs w:val="28"/>
          <w:lang w:eastAsia="ru-RU"/>
        </w:rPr>
      </w:pPr>
      <w:r w:rsidRPr="00740117">
        <w:rPr>
          <w:rFonts w:eastAsia="Times New Roman"/>
          <w:noProof/>
          <w:kern w:val="0"/>
          <w:sz w:val="28"/>
          <w:szCs w:val="28"/>
          <w:lang w:eastAsia="ru-RU"/>
        </w:rPr>
        <w:lastRenderedPageBreak/>
        <w:drawing>
          <wp:inline distT="0" distB="0" distL="0" distR="0" wp14:anchorId="0CD07C43" wp14:editId="353BBE34">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0117" w:rsidRPr="00740117" w:rsidRDefault="00740117" w:rsidP="00740117">
      <w:pPr>
        <w:widowControl/>
        <w:suppressAutoHyphens w:val="0"/>
        <w:autoSpaceDN/>
        <w:ind w:firstLine="567"/>
        <w:contextualSpacing/>
        <w:rPr>
          <w:rFonts w:eastAsia="Times New Roman"/>
          <w:b/>
          <w:i/>
          <w:kern w:val="0"/>
          <w:sz w:val="28"/>
          <w:szCs w:val="28"/>
          <w:lang w:eastAsia="ru-RU"/>
        </w:rPr>
      </w:pPr>
    </w:p>
    <w:p w:rsidR="00740117" w:rsidRPr="00740117" w:rsidRDefault="00740117" w:rsidP="00740117">
      <w:pPr>
        <w:widowControl/>
        <w:suppressAutoHyphens w:val="0"/>
        <w:autoSpaceDN/>
        <w:ind w:firstLine="0"/>
        <w:rPr>
          <w:rFonts w:eastAsia="Times New Roman"/>
          <w:b/>
          <w:kern w:val="0"/>
          <w:sz w:val="28"/>
          <w:szCs w:val="28"/>
          <w:lang w:eastAsia="ru-RU"/>
        </w:rPr>
      </w:pPr>
      <w:r w:rsidRPr="00740117">
        <w:rPr>
          <w:rFonts w:eastAsia="Times New Roman"/>
          <w:kern w:val="0"/>
          <w:sz w:val="28"/>
          <w:szCs w:val="28"/>
          <w:lang w:eastAsia="ru-RU"/>
        </w:rPr>
        <w:t xml:space="preserve">     </w:t>
      </w:r>
      <w:r w:rsidRPr="00740117">
        <w:rPr>
          <w:rFonts w:eastAsia="Times New Roman"/>
          <w:kern w:val="0"/>
          <w:sz w:val="28"/>
          <w:szCs w:val="28"/>
          <w:lang w:eastAsia="ru-RU"/>
        </w:rPr>
        <w:tab/>
      </w:r>
      <w:r w:rsidRPr="00740117">
        <w:rPr>
          <w:rFonts w:eastAsia="Times New Roman"/>
          <w:b/>
          <w:bCs/>
          <w:kern w:val="0"/>
          <w:sz w:val="28"/>
          <w:szCs w:val="28"/>
          <w:lang w:eastAsia="ru-RU"/>
        </w:rPr>
        <w:t xml:space="preserve">3.4. </w:t>
      </w:r>
      <w:r w:rsidRPr="00740117">
        <w:rPr>
          <w:rFonts w:eastAsia="Times New Roman"/>
          <w:b/>
          <w:kern w:val="0"/>
          <w:sz w:val="28"/>
          <w:szCs w:val="28"/>
          <w:lang w:eastAsia="ru-RU"/>
        </w:rPr>
        <w:t>Безвозмездные поступления в 2025 году:</w:t>
      </w:r>
    </w:p>
    <w:p w:rsidR="00740117" w:rsidRPr="00740117" w:rsidRDefault="00740117" w:rsidP="00740117">
      <w:pPr>
        <w:widowControl/>
        <w:suppressAutoHyphens w:val="0"/>
        <w:autoSpaceDN/>
        <w:ind w:firstLine="709"/>
        <w:rPr>
          <w:rFonts w:eastAsia="Times New Roman"/>
          <w:kern w:val="0"/>
          <w:sz w:val="28"/>
          <w:szCs w:val="28"/>
          <w:lang w:eastAsia="ru-RU"/>
        </w:rPr>
      </w:pP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В структуре доходов бюджета района по итогам 2025 года безвозмездные поступления занимают 67,8 % (в 2024 году – 63,7 %), их объем составил 323125,5 тыс. руб., или 99,4 % к уточненному плану, в том числе безвозмездные поступления от других бюджетов бюджетной системы Российской Федерации – 325617,0 тыс. руб. (99,4 к плану), из них:</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дотации – 75170,6 тыс. руб. (100,0 % плановых назначений), из которых 98,6 % занимают дотации на выравнивание бюджетной обеспеченности;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субсидии – 151068,2 тыс. руб. (100,0 %);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субвенции – 86860,8 тыс. руб. (97,8 %);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иные межбюджетные трансферты – 12517,4 тыс. руб. (99,6 %).</w:t>
      </w:r>
    </w:p>
    <w:p w:rsidR="00740117" w:rsidRPr="00740117" w:rsidRDefault="00740117" w:rsidP="00740117">
      <w:pPr>
        <w:widowControl/>
        <w:suppressAutoHyphens w:val="0"/>
        <w:autoSpaceDE w:val="0"/>
        <w:adjustRightInd w:val="0"/>
        <w:ind w:firstLine="709"/>
        <w:rPr>
          <w:rFonts w:eastAsia="Calibri"/>
          <w:color w:val="000000"/>
          <w:kern w:val="0"/>
          <w:sz w:val="28"/>
          <w:szCs w:val="28"/>
          <w:lang w:eastAsia="ru-RU"/>
        </w:rPr>
      </w:pPr>
      <w:r w:rsidRPr="00740117">
        <w:rPr>
          <w:rFonts w:eastAsia="Calibri"/>
          <w:color w:val="000000"/>
          <w:kern w:val="0"/>
          <w:sz w:val="28"/>
          <w:szCs w:val="28"/>
          <w:lang w:eastAsia="ru-RU"/>
        </w:rPr>
        <w:t xml:space="preserve">Прочие безвозмездные поступления составили 894,6 тыс. руб. (100,0 % от плановых назначений), возврат остатков целевых средств  -3386,1 тыс. руб.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Общий объем безвозмездных поступлений, поступивших в бюджет района в 2025 году, увеличился по сравнению с 2024 годом на 33525,2 тыс. руб., или на 11,6 %.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Структура и динамика безвозмездных поступлений за 2024-2025 годы:</w:t>
      </w:r>
    </w:p>
    <w:p w:rsidR="00740117" w:rsidRPr="00740117" w:rsidRDefault="00740117" w:rsidP="00740117">
      <w:pPr>
        <w:widowControl/>
        <w:suppressAutoHyphens w:val="0"/>
        <w:autoSpaceDN/>
        <w:ind w:firstLine="709"/>
        <w:rPr>
          <w:rFonts w:eastAsia="Times New Roman"/>
          <w:kern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03"/>
        <w:gridCol w:w="1018"/>
        <w:gridCol w:w="822"/>
        <w:gridCol w:w="1356"/>
        <w:gridCol w:w="603"/>
        <w:gridCol w:w="822"/>
        <w:gridCol w:w="603"/>
        <w:gridCol w:w="813"/>
        <w:gridCol w:w="593"/>
      </w:tblGrid>
      <w:tr w:rsidR="00740117" w:rsidRPr="00740117" w:rsidTr="00740117">
        <w:tc>
          <w:tcPr>
            <w:tcW w:w="0" w:type="auto"/>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Показатели</w:t>
            </w:r>
          </w:p>
        </w:tc>
        <w:tc>
          <w:tcPr>
            <w:tcW w:w="0" w:type="auto"/>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Первонач. прогноз,  тыс. руб.</w:t>
            </w:r>
          </w:p>
        </w:tc>
        <w:tc>
          <w:tcPr>
            <w:tcW w:w="0" w:type="auto"/>
            <w:vMerge w:val="restart"/>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Уточнен</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п</w:t>
            </w:r>
            <w:proofErr w:type="gramEnd"/>
            <w:r w:rsidRPr="00740117">
              <w:rPr>
                <w:rFonts w:eastAsia="Times New Roman"/>
                <w:kern w:val="0"/>
                <w:sz w:val="18"/>
                <w:szCs w:val="18"/>
                <w:lang w:eastAsia="ru-RU"/>
              </w:rPr>
              <w:t>рогноз, тыс. руб.</w:t>
            </w:r>
          </w:p>
        </w:tc>
        <w:tc>
          <w:tcPr>
            <w:tcW w:w="0" w:type="auto"/>
            <w:gridSpan w:val="5"/>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Исполнение</w:t>
            </w:r>
          </w:p>
        </w:tc>
        <w:tc>
          <w:tcPr>
            <w:tcW w:w="0" w:type="auto"/>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Отклонение</w:t>
            </w:r>
          </w:p>
        </w:tc>
      </w:tr>
      <w:tr w:rsidR="00740117" w:rsidRPr="00740117" w:rsidTr="00740117">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gridSpan w:val="3"/>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2025 год</w:t>
            </w:r>
          </w:p>
        </w:tc>
        <w:tc>
          <w:tcPr>
            <w:tcW w:w="0" w:type="auto"/>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2024 год</w:t>
            </w:r>
          </w:p>
        </w:tc>
        <w:tc>
          <w:tcPr>
            <w:tcW w:w="0" w:type="auto"/>
            <w:gridSpan w:val="2"/>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2025/2024</w:t>
            </w:r>
          </w:p>
        </w:tc>
      </w:tr>
      <w:tr w:rsidR="00740117" w:rsidRPr="00740117" w:rsidTr="00740117">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vMerge/>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тыс. руб.</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 xml:space="preserve"> % к уточненному прогнозу доходов</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уд</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ес, %</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тыс. руб.</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уд</w:t>
            </w:r>
            <w:proofErr w:type="gramStart"/>
            <w:r w:rsidRPr="00740117">
              <w:rPr>
                <w:rFonts w:eastAsia="Times New Roman"/>
                <w:kern w:val="0"/>
                <w:sz w:val="18"/>
                <w:szCs w:val="18"/>
                <w:lang w:eastAsia="ru-RU"/>
              </w:rPr>
              <w:t>.</w:t>
            </w:r>
            <w:proofErr w:type="gramEnd"/>
            <w:r w:rsidRPr="00740117">
              <w:rPr>
                <w:rFonts w:eastAsia="Times New Roman"/>
                <w:kern w:val="0"/>
                <w:sz w:val="18"/>
                <w:szCs w:val="18"/>
                <w:lang w:eastAsia="ru-RU"/>
              </w:rPr>
              <w:t xml:space="preserve"> </w:t>
            </w:r>
            <w:proofErr w:type="gramStart"/>
            <w:r w:rsidRPr="00740117">
              <w:rPr>
                <w:rFonts w:eastAsia="Times New Roman"/>
                <w:kern w:val="0"/>
                <w:sz w:val="18"/>
                <w:szCs w:val="18"/>
                <w:lang w:eastAsia="ru-RU"/>
              </w:rPr>
              <w:t>в</w:t>
            </w:r>
            <w:proofErr w:type="gramEnd"/>
            <w:r w:rsidRPr="00740117">
              <w:rPr>
                <w:rFonts w:eastAsia="Times New Roman"/>
                <w:kern w:val="0"/>
                <w:sz w:val="18"/>
                <w:szCs w:val="18"/>
                <w:lang w:eastAsia="ru-RU"/>
              </w:rPr>
              <w:t>ес, %</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гр. 4- гр. 7 (тыс. руб.)</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 xml:space="preserve">гр. 9/ </w:t>
            </w:r>
          </w:p>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гр.7 (%)</w:t>
            </w:r>
          </w:p>
        </w:tc>
      </w:tr>
      <w:tr w:rsidR="00740117" w:rsidRPr="00740117" w:rsidTr="00740117">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2</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3</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4</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5</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6</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7</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8</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9</w:t>
            </w:r>
          </w:p>
        </w:tc>
        <w:tc>
          <w:tcPr>
            <w:tcW w:w="0" w:type="auto"/>
            <w:shd w:val="clear" w:color="auto" w:fill="auto"/>
          </w:tcPr>
          <w:p w:rsidR="00740117" w:rsidRPr="00740117" w:rsidRDefault="00740117" w:rsidP="00740117">
            <w:pPr>
              <w:widowControl/>
              <w:tabs>
                <w:tab w:val="left" w:pos="720"/>
              </w:tabs>
              <w:suppressAutoHyphens w:val="0"/>
              <w:autoSpaceDN/>
              <w:ind w:firstLine="0"/>
              <w:jc w:val="center"/>
              <w:rPr>
                <w:rFonts w:eastAsia="Times New Roman"/>
                <w:kern w:val="0"/>
                <w:sz w:val="18"/>
                <w:szCs w:val="18"/>
                <w:lang w:eastAsia="ru-RU"/>
              </w:rPr>
            </w:pPr>
            <w:r w:rsidRPr="00740117">
              <w:rPr>
                <w:rFonts w:eastAsia="Times New Roman"/>
                <w:kern w:val="0"/>
                <w:sz w:val="18"/>
                <w:szCs w:val="18"/>
                <w:lang w:eastAsia="ru-RU"/>
              </w:rPr>
              <w:t>10</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bCs/>
                <w:kern w:val="0"/>
                <w:sz w:val="18"/>
                <w:szCs w:val="18"/>
                <w:lang w:eastAsia="ru-RU"/>
              </w:rPr>
            </w:pPr>
            <w:r w:rsidRPr="00740117">
              <w:rPr>
                <w:rFonts w:eastAsia="Times New Roman"/>
                <w:b/>
                <w:bCs/>
                <w:kern w:val="0"/>
                <w:sz w:val="18"/>
                <w:szCs w:val="18"/>
                <w:lang w:eastAsia="ru-RU"/>
              </w:rPr>
              <w:t>Безвозмездные поступления - всего</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294708,4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325110,0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323125,5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99,4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289600,2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33525,3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11,6</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bCs/>
                <w:kern w:val="0"/>
                <w:sz w:val="18"/>
                <w:szCs w:val="18"/>
                <w:lang w:eastAsia="ru-RU"/>
              </w:rPr>
            </w:pPr>
            <w:r w:rsidRPr="00740117">
              <w:rPr>
                <w:rFonts w:eastAsia="Times New Roman"/>
                <w:b/>
                <w:bCs/>
                <w:kern w:val="0"/>
                <w:sz w:val="18"/>
                <w:szCs w:val="18"/>
                <w:lang w:eastAsia="ru-RU"/>
              </w:rPr>
              <w:t xml:space="preserve">Безвозмездные </w:t>
            </w:r>
            <w:r w:rsidRPr="00740117">
              <w:rPr>
                <w:rFonts w:eastAsia="Times New Roman"/>
                <w:b/>
                <w:bCs/>
                <w:kern w:val="0"/>
                <w:sz w:val="18"/>
                <w:szCs w:val="18"/>
                <w:lang w:eastAsia="ru-RU"/>
              </w:rPr>
              <w:lastRenderedPageBreak/>
              <w:t>поступления от других бюджетов бюджетной системы РФ, в том числе:</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lastRenderedPageBreak/>
              <w:t>294708,4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327601,5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325617,0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99,4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100,8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288902,7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99,8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36714,3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12,7</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Cs/>
                <w:kern w:val="0"/>
                <w:sz w:val="18"/>
                <w:szCs w:val="18"/>
                <w:lang w:eastAsia="ru-RU"/>
              </w:rPr>
            </w:pPr>
            <w:r w:rsidRPr="00740117">
              <w:rPr>
                <w:rFonts w:eastAsia="Times New Roman"/>
                <w:bCs/>
                <w:kern w:val="0"/>
                <w:sz w:val="18"/>
                <w:szCs w:val="18"/>
                <w:lang w:eastAsia="ru-RU"/>
              </w:rPr>
              <w:lastRenderedPageBreak/>
              <w:t>Дотации</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74088,0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75170,6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75170,6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23,3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64798,0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22,4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10372,6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16,0</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Cs/>
                <w:kern w:val="0"/>
                <w:sz w:val="18"/>
                <w:szCs w:val="18"/>
                <w:lang w:eastAsia="ru-RU"/>
              </w:rPr>
            </w:pPr>
            <w:r w:rsidRPr="00740117">
              <w:rPr>
                <w:rFonts w:eastAsia="Times New Roman"/>
                <w:bCs/>
                <w:kern w:val="0"/>
                <w:sz w:val="18"/>
                <w:szCs w:val="18"/>
                <w:lang w:eastAsia="ru-RU"/>
              </w:rPr>
              <w:t>Субсидии</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126499,9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151068,2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151068,2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46,8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123893,1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42,8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27175,1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21,9</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Cs/>
                <w:kern w:val="0"/>
                <w:sz w:val="18"/>
                <w:szCs w:val="18"/>
                <w:lang w:eastAsia="ru-RU"/>
              </w:rPr>
            </w:pPr>
            <w:r w:rsidRPr="00740117">
              <w:rPr>
                <w:rFonts w:eastAsia="Times New Roman"/>
                <w:bCs/>
                <w:kern w:val="0"/>
                <w:sz w:val="18"/>
                <w:szCs w:val="18"/>
                <w:lang w:eastAsia="ru-RU"/>
              </w:rPr>
              <w:t>Субвенции</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83239,1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88791,9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86860,8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97,8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26,9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87028,5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30,1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-167,7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-0,2</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Cs/>
                <w:kern w:val="0"/>
                <w:sz w:val="18"/>
                <w:szCs w:val="18"/>
                <w:lang w:eastAsia="ru-RU"/>
              </w:rPr>
            </w:pPr>
            <w:r w:rsidRPr="00740117">
              <w:rPr>
                <w:rFonts w:eastAsia="Times New Roman"/>
                <w:bCs/>
                <w:kern w:val="0"/>
                <w:sz w:val="18"/>
                <w:szCs w:val="18"/>
                <w:lang w:eastAsia="ru-RU"/>
              </w:rPr>
              <w:t>Иные межбюджетные трансферты</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10881,4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12570,8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12517,4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99,9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3,9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13183,1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4,6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-665,7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-5,0</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kern w:val="0"/>
                <w:sz w:val="18"/>
                <w:szCs w:val="18"/>
                <w:lang w:eastAsia="ru-RU"/>
              </w:rPr>
            </w:pPr>
            <w:r w:rsidRPr="00740117">
              <w:rPr>
                <w:rFonts w:eastAsia="Times New Roman"/>
                <w:b/>
                <w:kern w:val="0"/>
                <w:sz w:val="18"/>
                <w:szCs w:val="18"/>
                <w:lang w:eastAsia="ru-RU"/>
              </w:rPr>
              <w:t>Прочие безвозмездные поступления</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894,6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894,6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0,3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697,5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0,2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197,1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28,3</w:t>
            </w:r>
          </w:p>
        </w:tc>
      </w:tr>
      <w:tr w:rsidR="00740117" w:rsidRPr="00740117" w:rsidTr="00740117">
        <w:tc>
          <w:tcPr>
            <w:tcW w:w="0" w:type="auto"/>
            <w:shd w:val="clear" w:color="auto" w:fill="auto"/>
            <w:vAlign w:val="center"/>
          </w:tcPr>
          <w:p w:rsidR="00740117" w:rsidRPr="00740117" w:rsidRDefault="00740117" w:rsidP="00740117">
            <w:pPr>
              <w:widowControl/>
              <w:suppressAutoHyphens w:val="0"/>
              <w:autoSpaceDN/>
              <w:ind w:firstLine="0"/>
              <w:jc w:val="left"/>
              <w:rPr>
                <w:rFonts w:eastAsia="Times New Roman"/>
                <w:b/>
                <w:kern w:val="0"/>
                <w:sz w:val="18"/>
                <w:szCs w:val="18"/>
                <w:lang w:eastAsia="ru-RU"/>
              </w:rPr>
            </w:pPr>
            <w:r w:rsidRPr="00740117">
              <w:rPr>
                <w:rFonts w:eastAsia="Times New Roman"/>
                <w:b/>
                <w:kern w:val="0"/>
                <w:sz w:val="18"/>
                <w:szCs w:val="18"/>
                <w:lang w:eastAsia="ru-RU"/>
              </w:rPr>
              <w:t>Возврат остатков целевых средств</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-3386,1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-3386,1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100,0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r w:rsidRPr="00740117">
              <w:rPr>
                <w:rFonts w:eastAsia="Times New Roman"/>
                <w:b/>
                <w:bCs/>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0,0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-3386,1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color w:val="000000"/>
                <w:kern w:val="0"/>
                <w:sz w:val="16"/>
                <w:szCs w:val="16"/>
                <w:lang w:eastAsia="ru-RU"/>
              </w:rPr>
            </w:pPr>
            <w:r w:rsidRPr="00740117">
              <w:rPr>
                <w:rFonts w:eastAsia="Times New Roman"/>
                <w:b/>
                <w:color w:val="000000"/>
                <w:kern w:val="0"/>
                <w:sz w:val="16"/>
                <w:szCs w:val="16"/>
                <w:lang w:eastAsia="ru-RU"/>
              </w:rPr>
              <w:t>100,0</w:t>
            </w:r>
          </w:p>
        </w:tc>
      </w:tr>
    </w:tbl>
    <w:p w:rsidR="00740117" w:rsidRPr="00740117" w:rsidRDefault="00740117" w:rsidP="00740117">
      <w:pPr>
        <w:widowControl/>
        <w:suppressAutoHyphens w:val="0"/>
        <w:autoSpaceDN/>
        <w:ind w:firstLine="709"/>
        <w:rPr>
          <w:rFonts w:eastAsia="Times New Roman"/>
          <w:kern w:val="0"/>
          <w:sz w:val="28"/>
          <w:szCs w:val="28"/>
          <w:lang w:eastAsia="ru-RU"/>
        </w:rPr>
      </w:pPr>
    </w:p>
    <w:p w:rsidR="00740117" w:rsidRPr="00740117" w:rsidRDefault="00740117" w:rsidP="00740117">
      <w:pPr>
        <w:widowControl/>
        <w:suppressAutoHyphens w:val="0"/>
        <w:autoSpaceDE w:val="0"/>
        <w:adjustRightInd w:val="0"/>
        <w:ind w:firstLine="567"/>
        <w:rPr>
          <w:rFonts w:eastAsia="Calibri"/>
          <w:bCs/>
          <w:color w:val="000000" w:themeColor="text1"/>
          <w:kern w:val="0"/>
          <w:sz w:val="28"/>
          <w:szCs w:val="28"/>
          <w:lang w:eastAsia="ru-RU"/>
        </w:rPr>
      </w:pPr>
      <w:proofErr w:type="gramStart"/>
      <w:r w:rsidRPr="00740117">
        <w:rPr>
          <w:rFonts w:eastAsia="Calibri"/>
          <w:color w:val="000000" w:themeColor="text1"/>
          <w:kern w:val="0"/>
          <w:sz w:val="28"/>
          <w:szCs w:val="28"/>
          <w:lang w:eastAsia="ru-RU"/>
        </w:rPr>
        <w:t xml:space="preserve">В общем объеме безвозмездных поступлений доля дотаций составила    23,3 % и по отношению к 2024 году увеличилась на 10372,6 тыс. руб. (на                 16,0 %), доля </w:t>
      </w:r>
      <w:r w:rsidRPr="00740117">
        <w:rPr>
          <w:rFonts w:eastAsia="Calibri"/>
          <w:bCs/>
          <w:color w:val="000000" w:themeColor="text1"/>
          <w:kern w:val="0"/>
          <w:sz w:val="28"/>
          <w:szCs w:val="28"/>
          <w:lang w:eastAsia="ru-RU"/>
        </w:rPr>
        <w:t xml:space="preserve">субсидий составила 46,8 %  и </w:t>
      </w:r>
      <w:r w:rsidRPr="00740117">
        <w:rPr>
          <w:rFonts w:eastAsia="Calibri"/>
          <w:color w:val="000000" w:themeColor="text1"/>
          <w:kern w:val="0"/>
          <w:sz w:val="28"/>
          <w:szCs w:val="28"/>
          <w:lang w:eastAsia="ru-RU"/>
        </w:rPr>
        <w:t>увеличилась</w:t>
      </w:r>
      <w:r w:rsidRPr="00740117">
        <w:rPr>
          <w:rFonts w:eastAsia="Calibri"/>
          <w:bCs/>
          <w:color w:val="000000" w:themeColor="text1"/>
          <w:kern w:val="0"/>
          <w:sz w:val="28"/>
          <w:szCs w:val="28"/>
          <w:lang w:eastAsia="ru-RU"/>
        </w:rPr>
        <w:t xml:space="preserve"> с прошлым годом на 27175,16 тыс. руб. (на 21,9 %), доля субвенций составила 26,9 % по сравнению с прошлым годом уменьшилась на 167,7 тыс. руб. (на 0,2 %), иные межбюджетные трансферты составили 3,9 % и уменьшились</w:t>
      </w:r>
      <w:proofErr w:type="gramEnd"/>
      <w:r w:rsidRPr="00740117">
        <w:rPr>
          <w:rFonts w:eastAsia="Calibri"/>
          <w:bCs/>
          <w:color w:val="000000" w:themeColor="text1"/>
          <w:kern w:val="0"/>
          <w:sz w:val="28"/>
          <w:szCs w:val="28"/>
          <w:lang w:eastAsia="ru-RU"/>
        </w:rPr>
        <w:t xml:space="preserve"> на 665,7 тыс. руб. (на 5,0 %), прочие безвозмездные поступления составили 0,3 % и увеличились  по сравнению с прошлым годом на 197,1 тыс. руб. (на 28,3 %).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Доля безвозмездных поступлений в общем объеме доходов бюджета района составила 67,8 % (в 2024 году – 63,7 %). </w:t>
      </w:r>
    </w:p>
    <w:p w:rsidR="00740117" w:rsidRPr="00740117" w:rsidRDefault="00740117" w:rsidP="00740117">
      <w:pPr>
        <w:widowControl/>
        <w:suppressAutoHyphens w:val="0"/>
        <w:autoSpaceDN/>
        <w:ind w:firstLine="567"/>
        <w:contextualSpacing/>
        <w:rPr>
          <w:rFonts w:eastAsia="Times New Roman"/>
          <w:color w:val="000000" w:themeColor="text1"/>
          <w:kern w:val="0"/>
          <w:sz w:val="28"/>
          <w:szCs w:val="28"/>
          <w:lang w:eastAsia="ru-RU"/>
        </w:rPr>
      </w:pPr>
    </w:p>
    <w:p w:rsidR="00740117" w:rsidRPr="00740117" w:rsidRDefault="00740117" w:rsidP="00740117">
      <w:pPr>
        <w:widowControl/>
        <w:suppressAutoHyphens w:val="0"/>
        <w:autoSpaceDN/>
        <w:ind w:firstLine="0"/>
        <w:contextualSpacing/>
        <w:jc w:val="center"/>
        <w:rPr>
          <w:rFonts w:eastAsia="Times New Roman"/>
          <w:b/>
          <w:color w:val="000000" w:themeColor="text1"/>
          <w:kern w:val="0"/>
          <w:sz w:val="28"/>
          <w:szCs w:val="28"/>
          <w:lang w:eastAsia="ru-RU"/>
        </w:rPr>
      </w:pPr>
      <w:r w:rsidRPr="00740117">
        <w:rPr>
          <w:rFonts w:eastAsia="Times New Roman"/>
          <w:b/>
          <w:color w:val="000000" w:themeColor="text1"/>
          <w:kern w:val="0"/>
          <w:sz w:val="28"/>
          <w:szCs w:val="28"/>
          <w:lang w:eastAsia="ru-RU"/>
        </w:rPr>
        <w:t>Структура безвозмездных поступлений в 2025 году</w:t>
      </w:r>
    </w:p>
    <w:p w:rsidR="00740117" w:rsidRPr="00740117" w:rsidRDefault="00740117" w:rsidP="00740117">
      <w:pPr>
        <w:widowControl/>
        <w:suppressAutoHyphens w:val="0"/>
        <w:autoSpaceDN/>
        <w:ind w:firstLine="0"/>
        <w:contextualSpacing/>
        <w:jc w:val="center"/>
        <w:rPr>
          <w:rFonts w:eastAsia="Times New Roman"/>
          <w:b/>
          <w:color w:val="000000" w:themeColor="text1"/>
          <w:kern w:val="0"/>
          <w:sz w:val="28"/>
          <w:szCs w:val="28"/>
          <w:lang w:eastAsia="ru-RU"/>
        </w:rPr>
      </w:pPr>
    </w:p>
    <w:p w:rsidR="00740117" w:rsidRPr="00740117" w:rsidRDefault="00740117" w:rsidP="00740117">
      <w:pPr>
        <w:widowControl/>
        <w:suppressAutoHyphens w:val="0"/>
        <w:autoSpaceDN/>
        <w:ind w:firstLine="0"/>
        <w:contextualSpacing/>
        <w:jc w:val="center"/>
        <w:rPr>
          <w:rFonts w:eastAsia="Times New Roman"/>
          <w:kern w:val="0"/>
          <w:sz w:val="28"/>
          <w:szCs w:val="28"/>
          <w:lang w:eastAsia="ru-RU"/>
        </w:rPr>
      </w:pPr>
      <w:r w:rsidRPr="00740117">
        <w:rPr>
          <w:rFonts w:eastAsia="Times New Roman"/>
          <w:noProof/>
          <w:kern w:val="0"/>
          <w:sz w:val="28"/>
          <w:szCs w:val="28"/>
          <w:lang w:eastAsia="ru-RU"/>
        </w:rPr>
        <w:drawing>
          <wp:inline distT="0" distB="0" distL="0" distR="0" wp14:anchorId="4427F740" wp14:editId="4C451A68">
            <wp:extent cx="5892127" cy="3566766"/>
            <wp:effectExtent l="0" t="0" r="13970" b="1524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p w:rsidR="00740117" w:rsidRPr="00740117" w:rsidRDefault="00740117" w:rsidP="00740117">
      <w:pPr>
        <w:widowControl/>
        <w:suppressAutoHyphens w:val="0"/>
        <w:autoSpaceDN/>
        <w:ind w:firstLine="567"/>
        <w:contextualSpacing/>
        <w:jc w:val="left"/>
        <w:rPr>
          <w:rFonts w:eastAsia="Times New Roman"/>
          <w:b/>
          <w:kern w:val="0"/>
          <w:sz w:val="28"/>
          <w:szCs w:val="28"/>
          <w:lang w:eastAsia="ru-RU"/>
        </w:rPr>
      </w:pPr>
    </w:p>
    <w:p w:rsidR="00740117" w:rsidRPr="00740117" w:rsidRDefault="00740117" w:rsidP="00740117">
      <w:pPr>
        <w:widowControl/>
        <w:suppressAutoHyphens w:val="0"/>
        <w:autoSpaceDN/>
        <w:ind w:firstLine="567"/>
        <w:contextualSpacing/>
        <w:jc w:val="left"/>
        <w:rPr>
          <w:rFonts w:eastAsia="Times New Roman"/>
          <w:kern w:val="0"/>
          <w:sz w:val="28"/>
          <w:szCs w:val="28"/>
          <w:lang w:eastAsia="ru-RU"/>
        </w:rPr>
      </w:pPr>
      <w:r w:rsidRPr="00740117">
        <w:rPr>
          <w:rFonts w:eastAsia="Times New Roman"/>
          <w:b/>
          <w:kern w:val="0"/>
          <w:sz w:val="28"/>
          <w:szCs w:val="28"/>
          <w:lang w:eastAsia="ru-RU"/>
        </w:rPr>
        <w:lastRenderedPageBreak/>
        <w:t>4. Исполнение расходной части бюджета района за 2025 год</w:t>
      </w:r>
    </w:p>
    <w:p w:rsidR="00740117" w:rsidRPr="00740117" w:rsidRDefault="00740117" w:rsidP="00740117">
      <w:pPr>
        <w:widowControl/>
        <w:tabs>
          <w:tab w:val="left" w:pos="567"/>
        </w:tabs>
        <w:suppressAutoHyphens w:val="0"/>
        <w:autoSpaceDN/>
        <w:ind w:firstLine="567"/>
        <w:contextualSpacing/>
        <w:rPr>
          <w:rFonts w:eastAsia="Times New Roman"/>
          <w:b/>
          <w:kern w:val="0"/>
          <w:sz w:val="28"/>
          <w:szCs w:val="28"/>
          <w:lang w:eastAsia="ru-RU"/>
        </w:rPr>
      </w:pPr>
    </w:p>
    <w:p w:rsidR="00740117" w:rsidRPr="00740117" w:rsidRDefault="00740117" w:rsidP="00740117">
      <w:pPr>
        <w:widowControl/>
        <w:tabs>
          <w:tab w:val="left" w:pos="567"/>
        </w:tabs>
        <w:suppressAutoHyphens w:val="0"/>
        <w:autoSpaceDN/>
        <w:ind w:firstLine="567"/>
        <w:contextualSpacing/>
        <w:rPr>
          <w:rFonts w:eastAsia="Times New Roman"/>
          <w:kern w:val="0"/>
          <w:sz w:val="28"/>
          <w:szCs w:val="28"/>
          <w:lang w:eastAsia="ru-RU"/>
        </w:rPr>
      </w:pPr>
      <w:r w:rsidRPr="00740117">
        <w:rPr>
          <w:rFonts w:eastAsia="Times New Roman"/>
          <w:b/>
          <w:kern w:val="0"/>
          <w:sz w:val="28"/>
          <w:szCs w:val="28"/>
          <w:lang w:eastAsia="ru-RU"/>
        </w:rPr>
        <w:t>4.1.</w:t>
      </w:r>
      <w:r w:rsidRPr="00740117">
        <w:rPr>
          <w:rFonts w:eastAsia="Times New Roman"/>
          <w:kern w:val="0"/>
          <w:sz w:val="28"/>
          <w:szCs w:val="28"/>
          <w:lang w:eastAsia="ru-RU"/>
        </w:rPr>
        <w:t xml:space="preserve"> В ходе исполнения бюджета района 2025 года общий объем расходов был увеличен на 21335,3 тыс. руб., или на 4,6 %, и составил 488734,3 тыс. руб. По итогам отчетного года расходная часть бюджета района  исполнена в объеме 481457,5 тыс. руб., или на 98,5 % к уточненному годовому плану по сводной бюджетной росписи.</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 xml:space="preserve">Отраслевая структура расходов бюджета района в 2025 году представлена в таблице: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p>
    <w:tbl>
      <w:tblPr>
        <w:tblW w:w="9709" w:type="dxa"/>
        <w:jc w:val="center"/>
        <w:tblInd w:w="146" w:type="dxa"/>
        <w:tblLook w:val="04A0" w:firstRow="1" w:lastRow="0" w:firstColumn="1" w:lastColumn="0" w:noHBand="0" w:noVBand="1"/>
      </w:tblPr>
      <w:tblGrid>
        <w:gridCol w:w="2579"/>
        <w:gridCol w:w="1307"/>
        <w:gridCol w:w="1087"/>
        <w:gridCol w:w="1153"/>
        <w:gridCol w:w="1072"/>
        <w:gridCol w:w="1071"/>
        <w:gridCol w:w="866"/>
        <w:gridCol w:w="574"/>
      </w:tblGrid>
      <w:tr w:rsidR="00740117" w:rsidRPr="00740117" w:rsidTr="00740117">
        <w:trPr>
          <w:trHeight w:val="329"/>
          <w:jc w:val="center"/>
        </w:trPr>
        <w:tc>
          <w:tcPr>
            <w:tcW w:w="0" w:type="auto"/>
            <w:vMerge w:val="restart"/>
            <w:tcBorders>
              <w:top w:val="single" w:sz="4" w:space="0" w:color="auto"/>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Наименование показателей</w:t>
            </w:r>
          </w:p>
        </w:tc>
        <w:tc>
          <w:tcPr>
            <w:tcW w:w="0" w:type="auto"/>
            <w:vMerge w:val="restart"/>
            <w:tcBorders>
              <w:top w:val="single" w:sz="4" w:space="0" w:color="auto"/>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 xml:space="preserve">Утверждено сводной бюджетной росписью, </w:t>
            </w:r>
          </w:p>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тыс. руб.</w:t>
            </w:r>
          </w:p>
        </w:tc>
        <w:tc>
          <w:tcPr>
            <w:tcW w:w="0" w:type="auto"/>
            <w:vMerge w:val="restart"/>
            <w:tcBorders>
              <w:top w:val="single" w:sz="4" w:space="0" w:color="auto"/>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Исполнено, тыс. руб.</w:t>
            </w:r>
          </w:p>
        </w:tc>
        <w:tc>
          <w:tcPr>
            <w:tcW w:w="0" w:type="auto"/>
            <w:vMerge w:val="restart"/>
            <w:tcBorders>
              <w:top w:val="single" w:sz="4" w:space="0" w:color="auto"/>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Процент исполнения, %</w:t>
            </w:r>
          </w:p>
        </w:tc>
        <w:tc>
          <w:tcPr>
            <w:tcW w:w="0" w:type="auto"/>
            <w:vMerge w:val="restart"/>
            <w:tcBorders>
              <w:top w:val="single" w:sz="4" w:space="0" w:color="auto"/>
              <w:left w:val="nil"/>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Доля в общем объеме расходов, %</w:t>
            </w:r>
          </w:p>
        </w:tc>
        <w:tc>
          <w:tcPr>
            <w:tcW w:w="0" w:type="auto"/>
            <w:gridSpan w:val="3"/>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Справочно:</w:t>
            </w:r>
          </w:p>
        </w:tc>
      </w:tr>
      <w:tr w:rsidR="00740117" w:rsidRPr="00740117" w:rsidTr="00740117">
        <w:trPr>
          <w:trHeight w:val="498"/>
          <w:jc w:val="center"/>
        </w:trPr>
        <w:tc>
          <w:tcPr>
            <w:tcW w:w="0" w:type="auto"/>
            <w:vMerge/>
            <w:tcBorders>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p>
        </w:tc>
        <w:tc>
          <w:tcPr>
            <w:tcW w:w="0" w:type="auto"/>
            <w:vMerge/>
            <w:tcBorders>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p>
        </w:tc>
        <w:tc>
          <w:tcPr>
            <w:tcW w:w="0" w:type="auto"/>
            <w:vMerge/>
            <w:tcBorders>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p>
        </w:tc>
        <w:tc>
          <w:tcPr>
            <w:tcW w:w="0" w:type="auto"/>
            <w:vMerge/>
            <w:tcBorders>
              <w:left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p>
        </w:tc>
        <w:tc>
          <w:tcPr>
            <w:tcW w:w="0" w:type="auto"/>
            <w:vMerge/>
            <w:tcBorders>
              <w:left w:val="nil"/>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p>
        </w:tc>
        <w:tc>
          <w:tcPr>
            <w:tcW w:w="0" w:type="auto"/>
            <w:vMerge w:val="restart"/>
            <w:tcBorders>
              <w:top w:val="single" w:sz="4" w:space="0" w:color="auto"/>
              <w:left w:val="nil"/>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Исполнено в 2024 году,</w:t>
            </w:r>
          </w:p>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тыс. руб.</w:t>
            </w:r>
          </w:p>
        </w:tc>
        <w:tc>
          <w:tcPr>
            <w:tcW w:w="0" w:type="auto"/>
            <w:gridSpan w:val="2"/>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Отклонение</w:t>
            </w:r>
          </w:p>
          <w:p w:rsidR="00740117" w:rsidRPr="00740117" w:rsidRDefault="00740117" w:rsidP="00740117">
            <w:pPr>
              <w:widowControl/>
              <w:suppressAutoHyphens w:val="0"/>
              <w:autoSpaceDN/>
              <w:ind w:firstLine="0"/>
              <w:jc w:val="center"/>
              <w:rPr>
                <w:rFonts w:eastAsia="Times New Roman"/>
                <w:kern w:val="0"/>
                <w:sz w:val="16"/>
                <w:szCs w:val="16"/>
                <w:lang w:eastAsia="ru-RU"/>
              </w:rPr>
            </w:pPr>
            <w:r w:rsidRPr="00740117">
              <w:rPr>
                <w:rFonts w:eastAsia="Times New Roman"/>
                <w:kern w:val="0"/>
                <w:sz w:val="16"/>
                <w:szCs w:val="16"/>
                <w:lang w:eastAsia="ru-RU"/>
              </w:rPr>
              <w:t>2025/2024,</w:t>
            </w:r>
          </w:p>
        </w:tc>
      </w:tr>
      <w:tr w:rsidR="00740117" w:rsidRPr="00740117" w:rsidTr="00740117">
        <w:trPr>
          <w:trHeight w:val="285"/>
          <w:jc w:val="center"/>
        </w:trPr>
        <w:tc>
          <w:tcPr>
            <w:tcW w:w="0" w:type="auto"/>
            <w:vMerge/>
            <w:tcBorders>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p>
        </w:tc>
        <w:tc>
          <w:tcPr>
            <w:tcW w:w="0" w:type="auto"/>
            <w:vMerge/>
            <w:tcBorders>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p>
        </w:tc>
        <w:tc>
          <w:tcPr>
            <w:tcW w:w="0" w:type="auto"/>
            <w:vMerge/>
            <w:tcBorders>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p>
        </w:tc>
        <w:tc>
          <w:tcPr>
            <w:tcW w:w="0" w:type="auto"/>
            <w:vMerge/>
            <w:tcBorders>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bCs/>
                <w:color w:val="000000"/>
                <w:kern w:val="0"/>
                <w:sz w:val="16"/>
                <w:szCs w:val="16"/>
                <w:lang w:eastAsia="ru-RU"/>
              </w:rPr>
            </w:pPr>
          </w:p>
        </w:tc>
        <w:tc>
          <w:tcPr>
            <w:tcW w:w="0" w:type="auto"/>
            <w:vMerge/>
            <w:tcBorders>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p>
        </w:tc>
        <w:tc>
          <w:tcPr>
            <w:tcW w:w="0" w:type="auto"/>
            <w:vMerge/>
            <w:tcBorders>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kern w:val="0"/>
                <w:sz w:val="16"/>
                <w:szCs w:val="16"/>
                <w:lang w:eastAsia="ru-RU"/>
              </w:rPr>
              <w:t>тыс. руб.</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16"/>
                <w:szCs w:val="16"/>
                <w:lang w:eastAsia="ru-RU"/>
              </w:rPr>
            </w:pPr>
            <w:r w:rsidRPr="00740117">
              <w:rPr>
                <w:rFonts w:eastAsia="Times New Roman"/>
                <w:color w:val="000000"/>
                <w:kern w:val="0"/>
                <w:sz w:val="16"/>
                <w:szCs w:val="16"/>
                <w:lang w:eastAsia="ru-RU"/>
              </w:rPr>
              <w:t>%</w:t>
            </w:r>
          </w:p>
        </w:tc>
      </w:tr>
      <w:tr w:rsidR="00740117" w:rsidRPr="00740117" w:rsidTr="00740117">
        <w:trPr>
          <w:trHeight w:val="285"/>
          <w:jc w:val="center"/>
        </w:trPr>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left"/>
              <w:rPr>
                <w:rFonts w:eastAsia="Times New Roman"/>
                <w:b/>
                <w:bCs/>
                <w:kern w:val="0"/>
                <w:sz w:val="20"/>
                <w:lang w:eastAsia="ru-RU"/>
              </w:rPr>
            </w:pPr>
            <w:r w:rsidRPr="00740117">
              <w:rPr>
                <w:rFonts w:eastAsia="Times New Roman"/>
                <w:b/>
                <w:bCs/>
                <w:kern w:val="0"/>
                <w:sz w:val="20"/>
                <w:lang w:eastAsia="ru-RU"/>
              </w:rPr>
              <w:t>ВСЕГО РАСХОДОВ</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488734,3</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481457,5</w:t>
            </w:r>
          </w:p>
        </w:tc>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98,5</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100,0</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456887,4</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24570,1</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5,4</w:t>
            </w:r>
          </w:p>
        </w:tc>
      </w:tr>
      <w:tr w:rsidR="00740117" w:rsidRPr="00740117" w:rsidTr="00740117">
        <w:trPr>
          <w:trHeight w:val="567"/>
          <w:jc w:val="center"/>
        </w:trPr>
        <w:tc>
          <w:tcPr>
            <w:tcW w:w="0" w:type="auto"/>
            <w:tcBorders>
              <w:top w:val="nil"/>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Общегосударственные вопросы</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72943,1</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72515,5</w:t>
            </w:r>
          </w:p>
        </w:tc>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99,4</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15,1</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69460,1</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3055,4</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4,4</w:t>
            </w:r>
          </w:p>
        </w:tc>
      </w:tr>
      <w:tr w:rsidR="00740117" w:rsidRPr="00740117" w:rsidTr="00740117">
        <w:trPr>
          <w:trHeight w:val="90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Национальная безопасность и правоохранительная деятельность</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3122,0</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2802,1</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89,8</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0,6</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2687,7</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114,4</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4,3</w:t>
            </w:r>
          </w:p>
        </w:tc>
      </w:tr>
      <w:tr w:rsidR="00740117" w:rsidRPr="00740117" w:rsidTr="00740117">
        <w:trPr>
          <w:trHeight w:val="510"/>
          <w:jc w:val="center"/>
        </w:trPr>
        <w:tc>
          <w:tcPr>
            <w:tcW w:w="0" w:type="auto"/>
            <w:tcBorders>
              <w:top w:val="nil"/>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Национальная экономика</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49920,0</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48238,7</w:t>
            </w:r>
          </w:p>
        </w:tc>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96,6</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10,0</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50397,6</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-2158,9</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-4,3</w:t>
            </w:r>
          </w:p>
        </w:tc>
      </w:tr>
      <w:tr w:rsidR="00740117" w:rsidRPr="00740117" w:rsidTr="00740117">
        <w:trPr>
          <w:trHeight w:val="1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Жилищно-коммунальное хозяйство</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1171,7</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1171,7</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100,0</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0,2</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3931,4</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-2759,7</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-70,2</w:t>
            </w:r>
          </w:p>
        </w:tc>
      </w:tr>
      <w:tr w:rsidR="00740117" w:rsidRPr="00740117" w:rsidTr="00740117">
        <w:trPr>
          <w:trHeight w:val="567"/>
          <w:jc w:val="center"/>
        </w:trPr>
        <w:tc>
          <w:tcPr>
            <w:tcW w:w="0" w:type="auto"/>
            <w:tcBorders>
              <w:top w:val="nil"/>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Охрана окружающей среды</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4249,6</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4163,7</w:t>
            </w:r>
          </w:p>
        </w:tc>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98,0</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0,9</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2586,9</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1576,8</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61,0</w:t>
            </w:r>
          </w:p>
        </w:tc>
      </w:tr>
      <w:tr w:rsidR="00740117" w:rsidRPr="00740117" w:rsidTr="00740117">
        <w:trPr>
          <w:trHeight w:val="238"/>
          <w:jc w:val="center"/>
        </w:trPr>
        <w:tc>
          <w:tcPr>
            <w:tcW w:w="0" w:type="auto"/>
            <w:tcBorders>
              <w:top w:val="nil"/>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Образование</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190848,9</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189958,1</w:t>
            </w:r>
          </w:p>
        </w:tc>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99,5</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39,5</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183614,4</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6343,7</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3,5</w:t>
            </w:r>
          </w:p>
        </w:tc>
      </w:tr>
      <w:tr w:rsidR="00740117" w:rsidRPr="00740117" w:rsidTr="00740117">
        <w:trPr>
          <w:trHeight w:val="510"/>
          <w:jc w:val="center"/>
        </w:trPr>
        <w:tc>
          <w:tcPr>
            <w:tcW w:w="0" w:type="auto"/>
            <w:tcBorders>
              <w:top w:val="nil"/>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Культура, кинематография</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56508,4</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54889,0</w:t>
            </w:r>
          </w:p>
        </w:tc>
        <w:tc>
          <w:tcPr>
            <w:tcW w:w="0" w:type="auto"/>
            <w:tcBorders>
              <w:top w:val="nil"/>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97,1</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11,4</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45935,0</w:t>
            </w:r>
          </w:p>
        </w:tc>
        <w:tc>
          <w:tcPr>
            <w:tcW w:w="0" w:type="auto"/>
            <w:tcBorders>
              <w:top w:val="nil"/>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8954,0</w:t>
            </w:r>
          </w:p>
        </w:tc>
        <w:tc>
          <w:tcPr>
            <w:tcW w:w="0" w:type="auto"/>
            <w:tcBorders>
              <w:top w:val="nil"/>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19,5</w:t>
            </w:r>
          </w:p>
        </w:tc>
      </w:tr>
      <w:tr w:rsidR="00740117" w:rsidRPr="00740117" w:rsidTr="00740117">
        <w:trPr>
          <w:trHeight w:val="3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Социальная политика</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24112,2</w:t>
            </w:r>
          </w:p>
        </w:tc>
        <w:tc>
          <w:tcPr>
            <w:tcW w:w="0" w:type="auto"/>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22114,1</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91,7</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4,6</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19752,8</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2361,3</w:t>
            </w:r>
          </w:p>
        </w:tc>
        <w:tc>
          <w:tcPr>
            <w:tcW w:w="0" w:type="auto"/>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12,0</w:t>
            </w:r>
          </w:p>
        </w:tc>
      </w:tr>
      <w:tr w:rsidR="00740117" w:rsidRPr="00740117" w:rsidTr="00740117">
        <w:trPr>
          <w:trHeight w:val="38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Физическая культура и спорт</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25384,4</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25240,5</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99,4</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5,2</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25453,2</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-212,7</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-0,8</w:t>
            </w:r>
          </w:p>
        </w:tc>
      </w:tr>
      <w:tr w:rsidR="00740117" w:rsidRPr="00740117" w:rsidTr="00740117">
        <w:trPr>
          <w:trHeight w:val="48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Обслуживание муниципального долга</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110,0</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r>
      <w:tr w:rsidR="00740117" w:rsidRPr="00740117" w:rsidTr="00740117">
        <w:trPr>
          <w:trHeight w:val="408"/>
          <w:jc w:val="center"/>
        </w:trPr>
        <w:tc>
          <w:tcPr>
            <w:tcW w:w="0" w:type="auto"/>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Межбюджетные трансферты</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60364,1</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60364,1</w:t>
            </w:r>
          </w:p>
        </w:tc>
        <w:tc>
          <w:tcPr>
            <w:tcW w:w="0" w:type="auto"/>
            <w:tcBorders>
              <w:top w:val="single" w:sz="4" w:space="0" w:color="auto"/>
              <w:left w:val="single" w:sz="4" w:space="0" w:color="auto"/>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100,0</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12,5</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53068,1</w:t>
            </w:r>
          </w:p>
        </w:tc>
        <w:tc>
          <w:tcPr>
            <w:tcW w:w="0" w:type="auto"/>
            <w:tcBorders>
              <w:top w:val="single" w:sz="4" w:space="0" w:color="auto"/>
              <w:left w:val="nil"/>
              <w:bottom w:val="single" w:sz="4" w:space="0" w:color="auto"/>
              <w:right w:val="single" w:sz="4" w:space="0" w:color="auto"/>
            </w:tcBorders>
            <w:noWrap/>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7296,0</w:t>
            </w:r>
          </w:p>
        </w:tc>
        <w:tc>
          <w:tcPr>
            <w:tcW w:w="0" w:type="auto"/>
            <w:tcBorders>
              <w:top w:val="single" w:sz="4" w:space="0" w:color="auto"/>
              <w:left w:val="nil"/>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13,7</w:t>
            </w:r>
          </w:p>
        </w:tc>
      </w:tr>
    </w:tbl>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 сравнению с 2024 годом объем расходов бюджета района увеличился   на </w:t>
      </w:r>
      <w:r w:rsidRPr="00740117">
        <w:rPr>
          <w:rFonts w:eastAsia="Times New Roman"/>
          <w:bCs/>
          <w:color w:val="000000"/>
          <w:kern w:val="0"/>
          <w:sz w:val="28"/>
          <w:szCs w:val="28"/>
          <w:lang w:eastAsia="ru-RU"/>
        </w:rPr>
        <w:t>24570,1</w:t>
      </w:r>
      <w:r w:rsidRPr="00740117">
        <w:rPr>
          <w:rFonts w:eastAsia="Times New Roman"/>
          <w:bCs/>
          <w:color w:val="000000"/>
          <w:kern w:val="0"/>
          <w:szCs w:val="24"/>
          <w:lang w:eastAsia="ru-RU"/>
        </w:rPr>
        <w:t xml:space="preserve"> </w:t>
      </w:r>
      <w:r w:rsidRPr="00740117">
        <w:rPr>
          <w:rFonts w:eastAsia="Times New Roman"/>
          <w:kern w:val="0"/>
          <w:sz w:val="28"/>
          <w:szCs w:val="28"/>
          <w:lang w:eastAsia="ru-RU"/>
        </w:rPr>
        <w:t xml:space="preserve">тыс. руб. или на 5,4 %.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В общем объеме расходов по-прежнему основную долю занимают расходы на «Образование» - 39,5 % (40,2 % в 2024 году).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На разделы «Общегосударственные расходы» приходится 15,1 % (15,2 % в 2024 году), «Межбюджетные трансферты» - 12,5 % (11,6 % в 2024 году), «Культура, кинематография» - 11,4 % (в 2024 году 10,1 %), «Национальная экономика» - 10,0 % (11,0 % в 2024 году). </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0"/>
        <w:jc w:val="center"/>
        <w:rPr>
          <w:rFonts w:eastAsia="Times New Roman"/>
          <w:b/>
          <w:kern w:val="0"/>
          <w:sz w:val="28"/>
          <w:szCs w:val="28"/>
          <w:lang w:eastAsia="ru-RU"/>
        </w:rPr>
      </w:pPr>
      <w:r w:rsidRPr="00740117">
        <w:rPr>
          <w:rFonts w:eastAsia="Times New Roman"/>
          <w:b/>
          <w:kern w:val="0"/>
          <w:sz w:val="28"/>
          <w:szCs w:val="28"/>
          <w:lang w:eastAsia="ru-RU"/>
        </w:rPr>
        <w:t>Структура расходов бюджета района в 2025 году</w:t>
      </w:r>
    </w:p>
    <w:p w:rsidR="00740117" w:rsidRPr="00740117" w:rsidRDefault="00740117" w:rsidP="00740117">
      <w:pPr>
        <w:widowControl/>
        <w:suppressAutoHyphens w:val="0"/>
        <w:autoSpaceDN/>
        <w:ind w:firstLine="0"/>
        <w:jc w:val="center"/>
        <w:rPr>
          <w:rFonts w:eastAsia="Times New Roman"/>
          <w:kern w:val="0"/>
          <w:sz w:val="28"/>
          <w:szCs w:val="28"/>
          <w:lang w:eastAsia="ru-RU"/>
        </w:rPr>
      </w:pPr>
    </w:p>
    <w:p w:rsidR="00740117" w:rsidRPr="00740117" w:rsidRDefault="00740117" w:rsidP="00740117">
      <w:pPr>
        <w:widowControl/>
        <w:suppressAutoHyphens w:val="0"/>
        <w:autoSpaceDN/>
        <w:ind w:firstLine="0"/>
        <w:jc w:val="center"/>
        <w:rPr>
          <w:rFonts w:eastAsia="Times New Roman"/>
          <w:kern w:val="0"/>
          <w:sz w:val="28"/>
          <w:szCs w:val="28"/>
          <w:lang w:eastAsia="ru-RU"/>
        </w:rPr>
      </w:pPr>
      <w:r w:rsidRPr="00740117">
        <w:rPr>
          <w:rFonts w:eastAsia="Times New Roman"/>
          <w:noProof/>
          <w:kern w:val="0"/>
          <w:sz w:val="28"/>
          <w:szCs w:val="28"/>
          <w:lang w:eastAsia="ru-RU"/>
        </w:rPr>
        <w:drawing>
          <wp:inline distT="0" distB="0" distL="0" distR="0" wp14:anchorId="5F61D254" wp14:editId="46CECC6A">
            <wp:extent cx="5875020" cy="2743200"/>
            <wp:effectExtent l="0" t="0" r="1143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Основное увеличение расходов произошло по следующим разделам: </w:t>
      </w:r>
      <w:proofErr w:type="gramStart"/>
      <w:r w:rsidRPr="00740117">
        <w:rPr>
          <w:rFonts w:eastAsia="Times New Roman"/>
          <w:kern w:val="0"/>
          <w:sz w:val="28"/>
          <w:szCs w:val="28"/>
          <w:lang w:eastAsia="ru-RU"/>
        </w:rPr>
        <w:t>«Общегосударственные расходы» на 3055,4 тыс. руб. (на 4,4 %), «Национальная безопасность и правоохранительная деятельность» на 114,4 тыс. руб. (на 4,3 %), «Охрана окружающей среды» на 1576,8 тыс. руб. (на      61,0 %), «Образование» на 6343,7 тыс. руб. (на 3,5 %),   «Культура, кинематография» на 8954,0 тыс. руб. (на 19,5 %), «Социальная политика» на 2361,3 тыс. руб. (на 12,0 %), «Межбюджетные трансферты» на 7296,0 тыс. руб. (на 13,7 %).</w:t>
      </w:r>
      <w:proofErr w:type="gramEnd"/>
      <w:r w:rsidRPr="00740117">
        <w:rPr>
          <w:rFonts w:eastAsia="Times New Roman"/>
          <w:kern w:val="0"/>
          <w:sz w:val="28"/>
          <w:szCs w:val="28"/>
          <w:lang w:eastAsia="ru-RU"/>
        </w:rPr>
        <w:t xml:space="preserve"> При этом сократились расходы по разделам: «Национальная экономика» на 2158,9 тыс. руб. (на 4,3 %), «Жилищно-коммунальное хозяйство» на 2759,7 тыс. руб. (на 70,2 %), «Физическая культура и спорт» на 212,7 тыс. руб. (</w:t>
      </w:r>
      <w:proofErr w:type="gramStart"/>
      <w:r w:rsidRPr="00740117">
        <w:rPr>
          <w:rFonts w:eastAsia="Times New Roman"/>
          <w:kern w:val="0"/>
          <w:sz w:val="28"/>
          <w:szCs w:val="28"/>
          <w:lang w:eastAsia="ru-RU"/>
        </w:rPr>
        <w:t>на</w:t>
      </w:r>
      <w:proofErr w:type="gramEnd"/>
      <w:r w:rsidRPr="00740117">
        <w:rPr>
          <w:rFonts w:eastAsia="Times New Roman"/>
          <w:kern w:val="0"/>
          <w:sz w:val="28"/>
          <w:szCs w:val="28"/>
          <w:lang w:eastAsia="ru-RU"/>
        </w:rPr>
        <w:t xml:space="preserve"> 0,8 %).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По итогам 2025 года уровень исполнения бюджета района по расходам составил 98,5 %, что ниже аналогичного показателя 2024 года (98,9 %). Объем неисполненных бюджетных ассигнований в 2025 году составил 7276,8 тыс. руб., или 1,5 % от общего объема расходов 2025 года в соответствии со сводной бюджетной росписью. Объем неисполненных бюджетных ассигнований в 2024 году составлял 4892,4 тыс. руб. (1,1 % от общего объема расходов).</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Объем неисполненных бюджетных назначений в 2025 году сложился по разделам: </w:t>
      </w:r>
      <w:proofErr w:type="gramStart"/>
      <w:r w:rsidRPr="00740117">
        <w:rPr>
          <w:rFonts w:eastAsia="Times New Roman"/>
          <w:kern w:val="0"/>
          <w:sz w:val="28"/>
          <w:szCs w:val="28"/>
          <w:lang w:eastAsia="ru-RU"/>
        </w:rPr>
        <w:t>«Общегосударственные вопросы» - 427,6 тыс. руб., «Национальная безопасность и правоохранительная деятельность» - 319,9 тыс. руб., «Национальная экономика» - 1681,3 тыс. руб., «Охрана окружающей среды» - 85,9 тыс. руб.,  «Образование» - 890,8 тыс. руб., «Культура, кинематография» - 1619,4 тыс. руб., «Социальная политика» - 1998,1 тыс. руб., «Физическая культура и спорт» – 143,9 тыс. руб., «Обслуживание муниципального долга» - 110,0 тыс. руб.</w:t>
      </w:r>
      <w:proofErr w:type="gramEnd"/>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cs="Arial"/>
          <w:b/>
          <w:kern w:val="0"/>
          <w:sz w:val="28"/>
          <w:szCs w:val="28"/>
          <w:lang w:eastAsia="ru-RU"/>
        </w:rPr>
      </w:pPr>
      <w:r w:rsidRPr="00740117">
        <w:rPr>
          <w:rFonts w:cs="Arial"/>
          <w:b/>
          <w:kern w:val="0"/>
          <w:sz w:val="28"/>
          <w:szCs w:val="28"/>
          <w:lang w:eastAsia="ru-RU"/>
        </w:rPr>
        <w:t>4.2. Анализ использования бюджетных ассигнований в разрезе главных распорядителей бюджетных средств в 2025 году</w:t>
      </w:r>
    </w:p>
    <w:p w:rsidR="00740117" w:rsidRPr="00740117" w:rsidRDefault="00740117" w:rsidP="00740117">
      <w:pPr>
        <w:widowControl/>
        <w:tabs>
          <w:tab w:val="left" w:pos="720"/>
        </w:tabs>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lastRenderedPageBreak/>
        <w:t xml:space="preserve">Общая сумма неиспользованных ассигнований в 2025 году составила 7276,8 тыс. руб., что больше уровня 2024 года на 2384,4 тыс. руб. (2024 год – 4892,4 тыс. руб.). </w:t>
      </w:r>
    </w:p>
    <w:p w:rsidR="00740117" w:rsidRPr="00740117" w:rsidRDefault="00740117" w:rsidP="00740117">
      <w:pPr>
        <w:widowControl/>
        <w:tabs>
          <w:tab w:val="left" w:pos="720"/>
        </w:tabs>
        <w:suppressAutoHyphens w:val="0"/>
        <w:autoSpaceDN/>
        <w:ind w:firstLine="709"/>
        <w:rPr>
          <w:rFonts w:eastAsia="Times New Roman"/>
          <w:kern w:val="0"/>
          <w:sz w:val="28"/>
          <w:szCs w:val="28"/>
          <w:highlight w:val="yellow"/>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9"/>
        <w:gridCol w:w="705"/>
        <w:gridCol w:w="1669"/>
        <w:gridCol w:w="1528"/>
        <w:gridCol w:w="1565"/>
        <w:gridCol w:w="1357"/>
      </w:tblGrid>
      <w:tr w:rsidR="00740117" w:rsidRPr="00740117" w:rsidTr="00740117">
        <w:tc>
          <w:tcPr>
            <w:tcW w:w="2821"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Наименование</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главного распорядителя</w:t>
            </w:r>
          </w:p>
        </w:tc>
        <w:tc>
          <w:tcPr>
            <w:tcW w:w="723"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Код</w:t>
            </w:r>
          </w:p>
        </w:tc>
        <w:tc>
          <w:tcPr>
            <w:tcW w:w="1701"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Утверждено</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на 2025 год</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(тыс. руб.)</w:t>
            </w:r>
          </w:p>
        </w:tc>
        <w:tc>
          <w:tcPr>
            <w:tcW w:w="1559"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Исполнено</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за 2025 год</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(тыс. руб.)</w:t>
            </w:r>
          </w:p>
        </w:tc>
        <w:tc>
          <w:tcPr>
            <w:tcW w:w="1565"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 xml:space="preserve">Процент </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 xml:space="preserve">исполнения, </w:t>
            </w:r>
          </w:p>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w:t>
            </w:r>
          </w:p>
        </w:tc>
        <w:tc>
          <w:tcPr>
            <w:tcW w:w="0" w:type="auto"/>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Не исполнено</w:t>
            </w:r>
          </w:p>
        </w:tc>
      </w:tr>
      <w:tr w:rsidR="00740117" w:rsidRPr="00740117" w:rsidTr="00740117">
        <w:tc>
          <w:tcPr>
            <w:tcW w:w="2821" w:type="dxa"/>
          </w:tcPr>
          <w:p w:rsidR="00740117" w:rsidRPr="00740117" w:rsidRDefault="00740117" w:rsidP="00740117">
            <w:pPr>
              <w:widowControl/>
              <w:suppressAutoHyphens w:val="0"/>
              <w:autoSpaceDN/>
              <w:ind w:firstLine="0"/>
              <w:jc w:val="left"/>
              <w:rPr>
                <w:rFonts w:eastAsia="Times New Roman"/>
                <w:kern w:val="0"/>
                <w:szCs w:val="24"/>
                <w:lang w:eastAsia="ru-RU"/>
              </w:rPr>
            </w:pPr>
            <w:r w:rsidRPr="00740117">
              <w:rPr>
                <w:rFonts w:eastAsia="Times New Roman"/>
                <w:kern w:val="0"/>
                <w:szCs w:val="24"/>
                <w:lang w:eastAsia="ru-RU"/>
              </w:rPr>
              <w:t xml:space="preserve">Управление образования </w:t>
            </w:r>
          </w:p>
        </w:tc>
        <w:tc>
          <w:tcPr>
            <w:tcW w:w="723"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903</w:t>
            </w:r>
          </w:p>
        </w:tc>
        <w:tc>
          <w:tcPr>
            <w:tcW w:w="1701"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221813,4</w:t>
            </w:r>
          </w:p>
        </w:tc>
        <w:tc>
          <w:tcPr>
            <w:tcW w:w="1559"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220815,4</w:t>
            </w:r>
          </w:p>
        </w:tc>
        <w:tc>
          <w:tcPr>
            <w:tcW w:w="1565"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99,6</w:t>
            </w:r>
          </w:p>
        </w:tc>
        <w:tc>
          <w:tcPr>
            <w:tcW w:w="0" w:type="auto"/>
          </w:tcPr>
          <w:p w:rsidR="00740117" w:rsidRPr="00740117" w:rsidRDefault="00740117" w:rsidP="00740117">
            <w:pPr>
              <w:widowControl/>
              <w:suppressAutoHyphens w:val="0"/>
              <w:autoSpaceDN/>
              <w:ind w:firstLine="0"/>
              <w:jc w:val="center"/>
              <w:rPr>
                <w:rFonts w:eastAsia="Times New Roman"/>
                <w:color w:val="000000"/>
                <w:kern w:val="0"/>
                <w:szCs w:val="24"/>
                <w:lang w:eastAsia="ru-RU"/>
              </w:rPr>
            </w:pPr>
            <w:r w:rsidRPr="00740117">
              <w:rPr>
                <w:rFonts w:eastAsia="Times New Roman"/>
                <w:color w:val="000000"/>
                <w:kern w:val="0"/>
                <w:szCs w:val="24"/>
                <w:lang w:eastAsia="ru-RU"/>
              </w:rPr>
              <w:t>-998,0</w:t>
            </w:r>
          </w:p>
        </w:tc>
      </w:tr>
      <w:tr w:rsidR="00740117" w:rsidRPr="00740117" w:rsidTr="00740117">
        <w:tc>
          <w:tcPr>
            <w:tcW w:w="2821" w:type="dxa"/>
          </w:tcPr>
          <w:p w:rsidR="00740117" w:rsidRPr="00740117" w:rsidRDefault="00740117" w:rsidP="00740117">
            <w:pPr>
              <w:widowControl/>
              <w:suppressAutoHyphens w:val="0"/>
              <w:autoSpaceDN/>
              <w:ind w:firstLine="0"/>
              <w:jc w:val="left"/>
              <w:rPr>
                <w:rFonts w:eastAsia="Times New Roman"/>
                <w:kern w:val="0"/>
                <w:szCs w:val="24"/>
                <w:lang w:eastAsia="ru-RU"/>
              </w:rPr>
            </w:pPr>
            <w:r w:rsidRPr="00740117">
              <w:rPr>
                <w:rFonts w:eastAsia="Times New Roman"/>
                <w:kern w:val="0"/>
                <w:szCs w:val="24"/>
                <w:lang w:eastAsia="ru-RU"/>
              </w:rPr>
              <w:t xml:space="preserve">Финансовое управление </w:t>
            </w:r>
          </w:p>
        </w:tc>
        <w:tc>
          <w:tcPr>
            <w:tcW w:w="723"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912</w:t>
            </w:r>
          </w:p>
        </w:tc>
        <w:tc>
          <w:tcPr>
            <w:tcW w:w="1701"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70981,5</w:t>
            </w:r>
          </w:p>
        </w:tc>
        <w:tc>
          <w:tcPr>
            <w:tcW w:w="1559"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70976,9</w:t>
            </w:r>
          </w:p>
        </w:tc>
        <w:tc>
          <w:tcPr>
            <w:tcW w:w="1565"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100,0</w:t>
            </w:r>
          </w:p>
        </w:tc>
        <w:tc>
          <w:tcPr>
            <w:tcW w:w="0" w:type="auto"/>
          </w:tcPr>
          <w:p w:rsidR="00740117" w:rsidRPr="00740117" w:rsidRDefault="00740117" w:rsidP="00740117">
            <w:pPr>
              <w:widowControl/>
              <w:suppressAutoHyphens w:val="0"/>
              <w:autoSpaceDN/>
              <w:ind w:firstLine="0"/>
              <w:jc w:val="center"/>
              <w:rPr>
                <w:rFonts w:eastAsia="Times New Roman"/>
                <w:color w:val="000000"/>
                <w:kern w:val="0"/>
                <w:szCs w:val="24"/>
                <w:lang w:eastAsia="ru-RU"/>
              </w:rPr>
            </w:pPr>
            <w:r w:rsidRPr="00740117">
              <w:rPr>
                <w:rFonts w:eastAsia="Times New Roman"/>
                <w:color w:val="000000"/>
                <w:kern w:val="0"/>
                <w:szCs w:val="24"/>
                <w:lang w:eastAsia="ru-RU"/>
              </w:rPr>
              <w:t>-4,6</w:t>
            </w:r>
          </w:p>
        </w:tc>
      </w:tr>
      <w:tr w:rsidR="00740117" w:rsidRPr="00740117" w:rsidTr="00740117">
        <w:tc>
          <w:tcPr>
            <w:tcW w:w="2821" w:type="dxa"/>
          </w:tcPr>
          <w:p w:rsidR="00740117" w:rsidRPr="00740117" w:rsidRDefault="00740117" w:rsidP="00740117">
            <w:pPr>
              <w:widowControl/>
              <w:suppressAutoHyphens w:val="0"/>
              <w:autoSpaceDN/>
              <w:ind w:firstLine="0"/>
              <w:jc w:val="left"/>
              <w:rPr>
                <w:rFonts w:eastAsia="Times New Roman"/>
                <w:kern w:val="0"/>
                <w:szCs w:val="24"/>
                <w:lang w:eastAsia="ru-RU"/>
              </w:rPr>
            </w:pPr>
            <w:r w:rsidRPr="00740117">
              <w:rPr>
                <w:rFonts w:eastAsia="Times New Roman"/>
                <w:kern w:val="0"/>
                <w:szCs w:val="24"/>
                <w:lang w:eastAsia="ru-RU"/>
              </w:rPr>
              <w:t xml:space="preserve">Администрация </w:t>
            </w:r>
          </w:p>
          <w:p w:rsidR="00740117" w:rsidRPr="00740117" w:rsidRDefault="00740117" w:rsidP="00740117">
            <w:pPr>
              <w:widowControl/>
              <w:suppressAutoHyphens w:val="0"/>
              <w:autoSpaceDN/>
              <w:ind w:firstLine="0"/>
              <w:jc w:val="left"/>
              <w:rPr>
                <w:rFonts w:eastAsia="Times New Roman"/>
                <w:kern w:val="0"/>
                <w:szCs w:val="24"/>
                <w:lang w:eastAsia="ru-RU"/>
              </w:rPr>
            </w:pPr>
            <w:r w:rsidRPr="00740117">
              <w:rPr>
                <w:rFonts w:eastAsia="Times New Roman"/>
                <w:kern w:val="0"/>
                <w:szCs w:val="24"/>
                <w:lang w:eastAsia="ru-RU"/>
              </w:rPr>
              <w:t xml:space="preserve">Подосиновского района </w:t>
            </w:r>
          </w:p>
        </w:tc>
        <w:tc>
          <w:tcPr>
            <w:tcW w:w="723"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936</w:t>
            </w:r>
          </w:p>
        </w:tc>
        <w:tc>
          <w:tcPr>
            <w:tcW w:w="1701"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194632,1</w:t>
            </w:r>
          </w:p>
        </w:tc>
        <w:tc>
          <w:tcPr>
            <w:tcW w:w="1559"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188359,0</w:t>
            </w:r>
          </w:p>
        </w:tc>
        <w:tc>
          <w:tcPr>
            <w:tcW w:w="1565"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96,8</w:t>
            </w:r>
          </w:p>
        </w:tc>
        <w:tc>
          <w:tcPr>
            <w:tcW w:w="0" w:type="auto"/>
          </w:tcPr>
          <w:p w:rsidR="00740117" w:rsidRPr="00740117" w:rsidRDefault="00740117" w:rsidP="00740117">
            <w:pPr>
              <w:widowControl/>
              <w:suppressAutoHyphens w:val="0"/>
              <w:autoSpaceDN/>
              <w:ind w:firstLine="0"/>
              <w:jc w:val="center"/>
              <w:rPr>
                <w:rFonts w:eastAsia="Times New Roman"/>
                <w:color w:val="000000"/>
                <w:kern w:val="0"/>
                <w:szCs w:val="24"/>
                <w:lang w:eastAsia="ru-RU"/>
              </w:rPr>
            </w:pPr>
            <w:r w:rsidRPr="00740117">
              <w:rPr>
                <w:rFonts w:eastAsia="Times New Roman"/>
                <w:color w:val="000000"/>
                <w:kern w:val="0"/>
                <w:szCs w:val="24"/>
                <w:lang w:eastAsia="ru-RU"/>
              </w:rPr>
              <w:t>-6273,1</w:t>
            </w:r>
          </w:p>
        </w:tc>
      </w:tr>
      <w:tr w:rsidR="00740117" w:rsidRPr="00740117" w:rsidTr="00740117">
        <w:tc>
          <w:tcPr>
            <w:tcW w:w="2821" w:type="dxa"/>
          </w:tcPr>
          <w:p w:rsidR="00740117" w:rsidRPr="00740117" w:rsidRDefault="00740117" w:rsidP="00740117">
            <w:pPr>
              <w:widowControl/>
              <w:suppressAutoHyphens w:val="0"/>
              <w:autoSpaceDN/>
              <w:ind w:firstLine="0"/>
              <w:jc w:val="left"/>
              <w:rPr>
                <w:rFonts w:eastAsia="Times New Roman"/>
                <w:kern w:val="0"/>
                <w:szCs w:val="24"/>
                <w:lang w:eastAsia="ru-RU"/>
              </w:rPr>
            </w:pPr>
            <w:r w:rsidRPr="00740117">
              <w:rPr>
                <w:rFonts w:eastAsia="Times New Roman"/>
                <w:bCs/>
                <w:kern w:val="0"/>
                <w:szCs w:val="24"/>
                <w:lang w:eastAsia="ru-RU"/>
              </w:rPr>
              <w:t xml:space="preserve">Подосиновская районная Дума </w:t>
            </w:r>
          </w:p>
        </w:tc>
        <w:tc>
          <w:tcPr>
            <w:tcW w:w="723"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943</w:t>
            </w:r>
          </w:p>
        </w:tc>
        <w:tc>
          <w:tcPr>
            <w:tcW w:w="1701"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90,2</w:t>
            </w:r>
          </w:p>
        </w:tc>
        <w:tc>
          <w:tcPr>
            <w:tcW w:w="1559"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89,2</w:t>
            </w:r>
          </w:p>
        </w:tc>
        <w:tc>
          <w:tcPr>
            <w:tcW w:w="1565"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98,9</w:t>
            </w:r>
          </w:p>
        </w:tc>
        <w:tc>
          <w:tcPr>
            <w:tcW w:w="0" w:type="auto"/>
          </w:tcPr>
          <w:p w:rsidR="00740117" w:rsidRPr="00740117" w:rsidRDefault="00740117" w:rsidP="00740117">
            <w:pPr>
              <w:widowControl/>
              <w:suppressAutoHyphens w:val="0"/>
              <w:autoSpaceDN/>
              <w:ind w:firstLine="0"/>
              <w:jc w:val="center"/>
              <w:rPr>
                <w:rFonts w:eastAsia="Times New Roman"/>
                <w:color w:val="000000"/>
                <w:kern w:val="0"/>
                <w:szCs w:val="24"/>
                <w:lang w:eastAsia="ru-RU"/>
              </w:rPr>
            </w:pPr>
            <w:r w:rsidRPr="00740117">
              <w:rPr>
                <w:rFonts w:eastAsia="Times New Roman"/>
                <w:color w:val="000000"/>
                <w:kern w:val="0"/>
                <w:szCs w:val="24"/>
                <w:lang w:eastAsia="ru-RU"/>
              </w:rPr>
              <w:t>-1,0</w:t>
            </w:r>
          </w:p>
        </w:tc>
      </w:tr>
      <w:tr w:rsidR="00740117" w:rsidRPr="00740117" w:rsidTr="00740117">
        <w:tc>
          <w:tcPr>
            <w:tcW w:w="2821" w:type="dxa"/>
          </w:tcPr>
          <w:p w:rsidR="00740117" w:rsidRPr="00740117" w:rsidRDefault="00740117" w:rsidP="00740117">
            <w:pPr>
              <w:widowControl/>
              <w:suppressAutoHyphens w:val="0"/>
              <w:autoSpaceDN/>
              <w:ind w:firstLine="0"/>
              <w:jc w:val="left"/>
              <w:rPr>
                <w:rFonts w:eastAsia="Times New Roman"/>
                <w:bCs/>
                <w:kern w:val="0"/>
                <w:szCs w:val="24"/>
                <w:lang w:eastAsia="ru-RU"/>
              </w:rPr>
            </w:pPr>
            <w:r w:rsidRPr="00740117">
              <w:rPr>
                <w:rFonts w:eastAsia="Times New Roman"/>
                <w:bCs/>
                <w:kern w:val="0"/>
                <w:szCs w:val="24"/>
                <w:lang w:eastAsia="ru-RU"/>
              </w:rPr>
              <w:t>Контрольно-счетная комиссия Подосиновского района</w:t>
            </w:r>
          </w:p>
        </w:tc>
        <w:tc>
          <w:tcPr>
            <w:tcW w:w="723"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947</w:t>
            </w:r>
          </w:p>
        </w:tc>
        <w:tc>
          <w:tcPr>
            <w:tcW w:w="1701"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1217,1</w:t>
            </w:r>
          </w:p>
        </w:tc>
        <w:tc>
          <w:tcPr>
            <w:tcW w:w="1559"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1217,0</w:t>
            </w:r>
          </w:p>
        </w:tc>
        <w:tc>
          <w:tcPr>
            <w:tcW w:w="1565" w:type="dxa"/>
          </w:tcPr>
          <w:p w:rsidR="00740117" w:rsidRPr="00740117" w:rsidRDefault="00740117" w:rsidP="00740117">
            <w:pPr>
              <w:widowControl/>
              <w:suppressAutoHyphens w:val="0"/>
              <w:autoSpaceDN/>
              <w:ind w:firstLine="0"/>
              <w:jc w:val="center"/>
              <w:rPr>
                <w:rFonts w:eastAsia="Times New Roman"/>
                <w:kern w:val="0"/>
                <w:szCs w:val="24"/>
                <w:lang w:eastAsia="ru-RU"/>
              </w:rPr>
            </w:pPr>
            <w:r w:rsidRPr="00740117">
              <w:rPr>
                <w:rFonts w:eastAsia="Times New Roman"/>
                <w:kern w:val="0"/>
                <w:szCs w:val="24"/>
                <w:lang w:eastAsia="ru-RU"/>
              </w:rPr>
              <w:t>100,0</w:t>
            </w:r>
          </w:p>
        </w:tc>
        <w:tc>
          <w:tcPr>
            <w:tcW w:w="0" w:type="auto"/>
          </w:tcPr>
          <w:p w:rsidR="00740117" w:rsidRPr="00740117" w:rsidRDefault="00740117" w:rsidP="00740117">
            <w:pPr>
              <w:widowControl/>
              <w:suppressAutoHyphens w:val="0"/>
              <w:autoSpaceDN/>
              <w:ind w:firstLine="0"/>
              <w:jc w:val="center"/>
              <w:rPr>
                <w:rFonts w:eastAsia="Times New Roman"/>
                <w:color w:val="000000"/>
                <w:kern w:val="0"/>
                <w:szCs w:val="24"/>
                <w:lang w:eastAsia="ru-RU"/>
              </w:rPr>
            </w:pPr>
            <w:r w:rsidRPr="00740117">
              <w:rPr>
                <w:rFonts w:eastAsia="Times New Roman"/>
                <w:color w:val="000000"/>
                <w:kern w:val="0"/>
                <w:szCs w:val="24"/>
                <w:lang w:eastAsia="ru-RU"/>
              </w:rPr>
              <w:t>-0,0</w:t>
            </w:r>
          </w:p>
        </w:tc>
      </w:tr>
      <w:tr w:rsidR="00740117" w:rsidRPr="00740117" w:rsidTr="00740117">
        <w:tc>
          <w:tcPr>
            <w:tcW w:w="2821" w:type="dxa"/>
          </w:tcPr>
          <w:p w:rsidR="00740117" w:rsidRPr="00740117" w:rsidRDefault="00740117" w:rsidP="00740117">
            <w:pPr>
              <w:widowControl/>
              <w:suppressAutoHyphens w:val="0"/>
              <w:autoSpaceDN/>
              <w:ind w:firstLine="0"/>
              <w:rPr>
                <w:rFonts w:eastAsia="Times New Roman"/>
                <w:b/>
                <w:kern w:val="0"/>
                <w:szCs w:val="24"/>
                <w:lang w:eastAsia="ru-RU"/>
              </w:rPr>
            </w:pPr>
            <w:r w:rsidRPr="00740117">
              <w:rPr>
                <w:rFonts w:eastAsia="Times New Roman"/>
                <w:b/>
                <w:kern w:val="0"/>
                <w:szCs w:val="24"/>
                <w:lang w:eastAsia="ru-RU"/>
              </w:rPr>
              <w:t>Всего расходов</w:t>
            </w:r>
          </w:p>
        </w:tc>
        <w:tc>
          <w:tcPr>
            <w:tcW w:w="723" w:type="dxa"/>
          </w:tcPr>
          <w:p w:rsidR="00740117" w:rsidRPr="00740117" w:rsidRDefault="00740117" w:rsidP="00740117">
            <w:pPr>
              <w:widowControl/>
              <w:suppressAutoHyphens w:val="0"/>
              <w:autoSpaceDN/>
              <w:ind w:firstLine="0"/>
              <w:jc w:val="center"/>
              <w:rPr>
                <w:rFonts w:eastAsia="Times New Roman"/>
                <w:b/>
                <w:kern w:val="0"/>
                <w:szCs w:val="24"/>
                <w:lang w:eastAsia="ru-RU"/>
              </w:rPr>
            </w:pPr>
          </w:p>
        </w:tc>
        <w:tc>
          <w:tcPr>
            <w:tcW w:w="1701"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488734,3</w:t>
            </w:r>
          </w:p>
        </w:tc>
        <w:tc>
          <w:tcPr>
            <w:tcW w:w="1559"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481457,5</w:t>
            </w:r>
          </w:p>
        </w:tc>
        <w:tc>
          <w:tcPr>
            <w:tcW w:w="1565" w:type="dxa"/>
          </w:tcPr>
          <w:p w:rsidR="00740117" w:rsidRPr="00740117" w:rsidRDefault="00740117" w:rsidP="00740117">
            <w:pPr>
              <w:widowControl/>
              <w:suppressAutoHyphens w:val="0"/>
              <w:autoSpaceDN/>
              <w:ind w:firstLine="0"/>
              <w:jc w:val="center"/>
              <w:rPr>
                <w:rFonts w:eastAsia="Times New Roman"/>
                <w:b/>
                <w:kern w:val="0"/>
                <w:szCs w:val="24"/>
                <w:lang w:eastAsia="ru-RU"/>
              </w:rPr>
            </w:pPr>
            <w:r w:rsidRPr="00740117">
              <w:rPr>
                <w:rFonts w:eastAsia="Times New Roman"/>
                <w:b/>
                <w:kern w:val="0"/>
                <w:szCs w:val="24"/>
                <w:lang w:eastAsia="ru-RU"/>
              </w:rPr>
              <w:t>98,5</w:t>
            </w:r>
          </w:p>
        </w:tc>
        <w:tc>
          <w:tcPr>
            <w:tcW w:w="0" w:type="auto"/>
          </w:tcPr>
          <w:p w:rsidR="00740117" w:rsidRPr="00740117" w:rsidRDefault="00740117" w:rsidP="00740117">
            <w:pPr>
              <w:widowControl/>
              <w:suppressAutoHyphens w:val="0"/>
              <w:autoSpaceDN/>
              <w:ind w:firstLine="0"/>
              <w:jc w:val="center"/>
              <w:rPr>
                <w:rFonts w:eastAsia="Times New Roman"/>
                <w:b/>
                <w:color w:val="000000"/>
                <w:kern w:val="0"/>
                <w:szCs w:val="24"/>
                <w:lang w:eastAsia="ru-RU"/>
              </w:rPr>
            </w:pPr>
            <w:r w:rsidRPr="00740117">
              <w:rPr>
                <w:rFonts w:eastAsia="Times New Roman"/>
                <w:b/>
                <w:color w:val="000000"/>
                <w:kern w:val="0"/>
                <w:szCs w:val="24"/>
                <w:lang w:eastAsia="ru-RU"/>
              </w:rPr>
              <w:t>-7276,8</w:t>
            </w:r>
          </w:p>
        </w:tc>
      </w:tr>
    </w:tbl>
    <w:p w:rsidR="00740117" w:rsidRPr="00740117" w:rsidRDefault="00740117" w:rsidP="00740117">
      <w:pPr>
        <w:widowControl/>
        <w:tabs>
          <w:tab w:val="left" w:pos="720"/>
        </w:tabs>
        <w:suppressAutoHyphens w:val="0"/>
        <w:autoSpaceDN/>
        <w:ind w:firstLine="709"/>
        <w:rPr>
          <w:rFonts w:eastAsia="Times New Roman"/>
          <w:kern w:val="0"/>
          <w:sz w:val="28"/>
          <w:szCs w:val="28"/>
          <w:highlight w:val="yellow"/>
          <w:lang w:eastAsia="ru-RU"/>
        </w:rPr>
      </w:pPr>
    </w:p>
    <w:p w:rsidR="00740117" w:rsidRPr="00740117" w:rsidRDefault="00740117" w:rsidP="00740117">
      <w:pPr>
        <w:widowControl/>
        <w:tabs>
          <w:tab w:val="left" w:pos="720"/>
        </w:tabs>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Освоение ассигнований в разрезе главных распорядителей бюджетных средств составляет от 96,8 % до 100,0 %. </w:t>
      </w:r>
    </w:p>
    <w:p w:rsidR="00740117" w:rsidRPr="00740117" w:rsidRDefault="00740117" w:rsidP="00740117">
      <w:pPr>
        <w:widowControl/>
        <w:tabs>
          <w:tab w:val="left" w:pos="720"/>
        </w:tabs>
        <w:suppressAutoHyphens w:val="0"/>
        <w:autoSpaceDN/>
        <w:ind w:firstLine="709"/>
        <w:rPr>
          <w:rFonts w:eastAsia="Times New Roman"/>
          <w:kern w:val="0"/>
          <w:sz w:val="28"/>
          <w:szCs w:val="28"/>
          <w:lang w:eastAsia="ru-RU"/>
        </w:rPr>
      </w:pPr>
    </w:p>
    <w:p w:rsidR="00740117" w:rsidRPr="00740117" w:rsidRDefault="00740117" w:rsidP="00740117">
      <w:pPr>
        <w:widowControl/>
        <w:tabs>
          <w:tab w:val="left" w:pos="720"/>
        </w:tabs>
        <w:suppressAutoHyphens w:val="0"/>
        <w:autoSpaceDN/>
        <w:ind w:firstLine="0"/>
        <w:rPr>
          <w:rFonts w:eastAsia="Times New Roman"/>
          <w:b/>
          <w:kern w:val="0"/>
          <w:sz w:val="28"/>
          <w:szCs w:val="28"/>
          <w:lang w:eastAsia="ru-RU"/>
        </w:rPr>
      </w:pPr>
      <w:r w:rsidRPr="00740117">
        <w:rPr>
          <w:rFonts w:eastAsia="Times New Roman"/>
          <w:b/>
          <w:kern w:val="0"/>
          <w:sz w:val="28"/>
          <w:szCs w:val="28"/>
          <w:lang w:eastAsia="ru-RU"/>
        </w:rPr>
        <w:tab/>
        <w:t>4.3. Анализ расходов бюджета района на реализацию муниципальных программ в 2025 году</w:t>
      </w:r>
    </w:p>
    <w:p w:rsidR="00740117" w:rsidRPr="00740117" w:rsidRDefault="00740117" w:rsidP="00740117">
      <w:pPr>
        <w:widowControl/>
        <w:suppressAutoHyphens w:val="0"/>
        <w:autoSpaceDN/>
        <w:ind w:firstLine="0"/>
        <w:rPr>
          <w:rFonts w:eastAsia="Times New Roman"/>
          <w:color w:val="000000"/>
          <w:kern w:val="0"/>
          <w:sz w:val="28"/>
          <w:szCs w:val="28"/>
          <w:lang w:eastAsia="ru-RU"/>
        </w:rPr>
      </w:pPr>
      <w:r w:rsidRPr="00740117">
        <w:rPr>
          <w:rFonts w:eastAsia="Times New Roman"/>
          <w:kern w:val="0"/>
          <w:sz w:val="28"/>
          <w:szCs w:val="28"/>
          <w:lang w:eastAsia="ru-RU"/>
        </w:rPr>
        <w:tab/>
        <w:t xml:space="preserve">Исполнение бюджета района в 2025 году осуществлялось в рамках </w:t>
      </w:r>
      <w:r w:rsidRPr="00740117">
        <w:rPr>
          <w:rFonts w:cs="Arial"/>
          <w:kern w:val="0"/>
          <w:sz w:val="28"/>
          <w:szCs w:val="28"/>
          <w:lang w:eastAsia="ru-RU"/>
        </w:rPr>
        <w:t xml:space="preserve"> муниципальных программ</w:t>
      </w:r>
      <w:r w:rsidRPr="00740117">
        <w:rPr>
          <w:rFonts w:eastAsia="Times New Roman"/>
          <w:kern w:val="0"/>
          <w:sz w:val="28"/>
          <w:szCs w:val="28"/>
          <w:lang w:eastAsia="ru-RU"/>
        </w:rPr>
        <w:t xml:space="preserve">, </w:t>
      </w:r>
      <w:r w:rsidRPr="00740117">
        <w:rPr>
          <w:rFonts w:cs="Arial"/>
          <w:kern w:val="0"/>
          <w:sz w:val="28"/>
          <w:szCs w:val="28"/>
          <w:lang w:eastAsia="ru-RU"/>
        </w:rPr>
        <w:t xml:space="preserve">общий объем </w:t>
      </w:r>
      <w:proofErr w:type="gramStart"/>
      <w:r w:rsidRPr="00740117">
        <w:rPr>
          <w:rFonts w:cs="Arial"/>
          <w:kern w:val="0"/>
          <w:sz w:val="28"/>
          <w:szCs w:val="28"/>
          <w:lang w:eastAsia="ru-RU"/>
        </w:rPr>
        <w:t>финансирования</w:t>
      </w:r>
      <w:proofErr w:type="gramEnd"/>
      <w:r w:rsidRPr="00740117">
        <w:rPr>
          <w:rFonts w:cs="Arial"/>
          <w:kern w:val="0"/>
          <w:sz w:val="28"/>
          <w:szCs w:val="28"/>
          <w:lang w:eastAsia="ru-RU"/>
        </w:rPr>
        <w:t xml:space="preserve"> которых составил  </w:t>
      </w:r>
      <w:r w:rsidRPr="00740117">
        <w:rPr>
          <w:rFonts w:eastAsia="Times New Roman"/>
          <w:kern w:val="0"/>
          <w:sz w:val="28"/>
          <w:szCs w:val="28"/>
          <w:lang w:eastAsia="ru-RU"/>
        </w:rPr>
        <w:t xml:space="preserve">480240,5 тыс. руб. </w:t>
      </w:r>
      <w:r w:rsidRPr="00740117">
        <w:rPr>
          <w:rFonts w:cs="Arial"/>
          <w:kern w:val="0"/>
          <w:sz w:val="28"/>
          <w:szCs w:val="28"/>
          <w:lang w:eastAsia="ru-RU"/>
        </w:rPr>
        <w:t xml:space="preserve">или </w:t>
      </w:r>
      <w:r w:rsidRPr="00740117">
        <w:rPr>
          <w:rFonts w:eastAsia="Times New Roman"/>
          <w:kern w:val="0"/>
          <w:sz w:val="28"/>
          <w:szCs w:val="28"/>
          <w:lang w:eastAsia="ru-RU"/>
        </w:rPr>
        <w:t>98,5 % к уточненному плану</w:t>
      </w:r>
      <w:r w:rsidRPr="00740117">
        <w:rPr>
          <w:rFonts w:eastAsia="Times New Roman"/>
          <w:color w:val="000000"/>
          <w:kern w:val="0"/>
          <w:sz w:val="28"/>
          <w:szCs w:val="28"/>
          <w:lang w:eastAsia="ru-RU"/>
        </w:rPr>
        <w:t xml:space="preserve">. </w:t>
      </w:r>
    </w:p>
    <w:p w:rsidR="00740117" w:rsidRPr="00740117" w:rsidRDefault="00740117" w:rsidP="00740117">
      <w:pPr>
        <w:widowControl/>
        <w:suppressAutoHyphens w:val="0"/>
        <w:autoSpaceDN/>
        <w:ind w:firstLine="0"/>
        <w:rPr>
          <w:rFonts w:eastAsia="Times New Roman"/>
          <w:kern w:val="0"/>
          <w:sz w:val="28"/>
          <w:szCs w:val="28"/>
          <w:lang w:eastAsia="ru-RU"/>
        </w:rPr>
      </w:pP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xml:space="preserve">Расходы бюджета в 2025 году в разрезе муниципальных программ района представлены в таблице: </w:t>
      </w:r>
    </w:p>
    <w:p w:rsidR="00740117" w:rsidRPr="00740117" w:rsidRDefault="00740117" w:rsidP="00740117">
      <w:pPr>
        <w:widowControl/>
        <w:suppressAutoHyphens w:val="0"/>
        <w:autoSpaceDN/>
        <w:ind w:firstLine="0"/>
        <w:rPr>
          <w:rFonts w:eastAsia="Times New Roman"/>
          <w:kern w:val="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161"/>
        <w:gridCol w:w="1691"/>
        <w:gridCol w:w="1320"/>
        <w:gridCol w:w="1246"/>
        <w:gridCol w:w="1207"/>
        <w:gridCol w:w="1340"/>
      </w:tblGrid>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center"/>
              <w:rPr>
                <w:rFonts w:eastAsia="Times New Roman"/>
                <w:kern w:val="0"/>
                <w:sz w:val="20"/>
                <w:lang w:eastAsia="ru-RU"/>
              </w:rPr>
            </w:pPr>
            <w:r w:rsidRPr="00740117">
              <w:rPr>
                <w:rFonts w:eastAsia="Times New Roman"/>
                <w:kern w:val="0"/>
                <w:sz w:val="20"/>
                <w:lang w:eastAsia="ru-RU"/>
              </w:rPr>
              <w:t xml:space="preserve">№ </w:t>
            </w:r>
            <w:proofErr w:type="gramStart"/>
            <w:r w:rsidRPr="00740117">
              <w:rPr>
                <w:rFonts w:eastAsia="Times New Roman"/>
                <w:kern w:val="0"/>
                <w:sz w:val="20"/>
                <w:lang w:eastAsia="ru-RU"/>
              </w:rPr>
              <w:t>п</w:t>
            </w:r>
            <w:proofErr w:type="gramEnd"/>
            <w:r w:rsidRPr="00740117">
              <w:rPr>
                <w:rFonts w:eastAsia="Times New Roman"/>
                <w:kern w:val="0"/>
                <w:sz w:val="20"/>
                <w:lang w:eastAsia="ru-RU"/>
              </w:rPr>
              <w:t>/п</w:t>
            </w:r>
          </w:p>
        </w:tc>
        <w:tc>
          <w:tcPr>
            <w:tcW w:w="0" w:type="auto"/>
            <w:shd w:val="clear" w:color="auto" w:fill="auto"/>
          </w:tcPr>
          <w:p w:rsidR="00740117" w:rsidRPr="00740117" w:rsidRDefault="00740117" w:rsidP="00740117">
            <w:pPr>
              <w:suppressAutoHyphens w:val="0"/>
              <w:autoSpaceDE w:val="0"/>
              <w:adjustRightInd w:val="0"/>
              <w:spacing w:before="10" w:after="10"/>
              <w:ind w:right="1" w:firstLine="0"/>
              <w:jc w:val="center"/>
              <w:rPr>
                <w:rFonts w:eastAsia="Times New Roman"/>
                <w:kern w:val="0"/>
                <w:sz w:val="20"/>
                <w:lang w:eastAsia="ru-RU"/>
              </w:rPr>
            </w:pPr>
            <w:r w:rsidRPr="00740117">
              <w:rPr>
                <w:rFonts w:eastAsia="Times New Roman"/>
                <w:kern w:val="0"/>
                <w:sz w:val="20"/>
                <w:lang w:eastAsia="ru-RU"/>
              </w:rPr>
              <w:t xml:space="preserve">Наименование </w:t>
            </w:r>
          </w:p>
          <w:p w:rsidR="00740117" w:rsidRPr="00740117" w:rsidRDefault="00740117" w:rsidP="00740117">
            <w:pPr>
              <w:suppressAutoHyphens w:val="0"/>
              <w:autoSpaceDE w:val="0"/>
              <w:adjustRightInd w:val="0"/>
              <w:spacing w:before="10" w:after="10"/>
              <w:ind w:right="1" w:firstLine="0"/>
              <w:jc w:val="center"/>
              <w:rPr>
                <w:rFonts w:eastAsia="Times New Roman"/>
                <w:kern w:val="0"/>
                <w:sz w:val="20"/>
                <w:lang w:eastAsia="ru-RU"/>
              </w:rPr>
            </w:pPr>
            <w:r w:rsidRPr="00740117">
              <w:rPr>
                <w:rFonts w:eastAsia="Times New Roman"/>
                <w:kern w:val="0"/>
                <w:sz w:val="20"/>
                <w:lang w:eastAsia="ru-RU"/>
              </w:rPr>
              <w:t>муниципальных программ</w:t>
            </w:r>
          </w:p>
        </w:tc>
        <w:tc>
          <w:tcPr>
            <w:tcW w:w="0" w:type="auto"/>
            <w:shd w:val="clear" w:color="auto" w:fill="auto"/>
          </w:tcPr>
          <w:p w:rsidR="00740117" w:rsidRPr="00740117" w:rsidRDefault="00740117" w:rsidP="00740117">
            <w:pPr>
              <w:suppressAutoHyphens w:val="0"/>
              <w:autoSpaceDE w:val="0"/>
              <w:adjustRightInd w:val="0"/>
              <w:ind w:firstLine="0"/>
              <w:jc w:val="center"/>
              <w:rPr>
                <w:rFonts w:eastAsia="Times New Roman"/>
                <w:kern w:val="0"/>
                <w:sz w:val="20"/>
                <w:lang w:eastAsia="ru-RU"/>
              </w:rPr>
            </w:pPr>
            <w:r w:rsidRPr="00740117">
              <w:rPr>
                <w:rFonts w:eastAsia="Times New Roman"/>
                <w:kern w:val="0"/>
                <w:sz w:val="20"/>
                <w:lang w:eastAsia="ru-RU"/>
              </w:rPr>
              <w:t>Первоначальный план,</w:t>
            </w:r>
          </w:p>
          <w:p w:rsidR="00740117" w:rsidRPr="00740117" w:rsidRDefault="00740117" w:rsidP="00740117">
            <w:pPr>
              <w:suppressAutoHyphens w:val="0"/>
              <w:autoSpaceDE w:val="0"/>
              <w:adjustRightInd w:val="0"/>
              <w:ind w:firstLine="0"/>
              <w:jc w:val="center"/>
              <w:rPr>
                <w:rFonts w:eastAsia="Times New Roman"/>
                <w:kern w:val="0"/>
                <w:sz w:val="20"/>
                <w:lang w:eastAsia="ru-RU"/>
              </w:rPr>
            </w:pPr>
            <w:r w:rsidRPr="00740117">
              <w:rPr>
                <w:rFonts w:eastAsia="Times New Roman"/>
                <w:kern w:val="0"/>
                <w:sz w:val="20"/>
                <w:lang w:eastAsia="ru-RU"/>
              </w:rPr>
              <w:t>тыс. руб.</w:t>
            </w:r>
          </w:p>
        </w:tc>
        <w:tc>
          <w:tcPr>
            <w:tcW w:w="0" w:type="auto"/>
            <w:shd w:val="clear" w:color="auto" w:fill="auto"/>
          </w:tcPr>
          <w:p w:rsidR="00740117" w:rsidRPr="00740117" w:rsidRDefault="00740117" w:rsidP="00740117">
            <w:pPr>
              <w:suppressAutoHyphens w:val="0"/>
              <w:autoSpaceDE w:val="0"/>
              <w:adjustRightInd w:val="0"/>
              <w:spacing w:before="10" w:after="10"/>
              <w:ind w:right="1" w:firstLine="0"/>
              <w:jc w:val="center"/>
              <w:rPr>
                <w:rFonts w:eastAsia="Times New Roman"/>
                <w:kern w:val="0"/>
                <w:sz w:val="20"/>
                <w:lang w:eastAsia="ru-RU"/>
              </w:rPr>
            </w:pPr>
            <w:r w:rsidRPr="00740117">
              <w:rPr>
                <w:rFonts w:eastAsia="Times New Roman"/>
                <w:kern w:val="0"/>
                <w:sz w:val="20"/>
                <w:lang w:eastAsia="ru-RU"/>
              </w:rPr>
              <w:t xml:space="preserve">Уточненный план, </w:t>
            </w:r>
          </w:p>
          <w:p w:rsidR="00740117" w:rsidRPr="00740117" w:rsidRDefault="00740117" w:rsidP="00740117">
            <w:pPr>
              <w:suppressAutoHyphens w:val="0"/>
              <w:autoSpaceDE w:val="0"/>
              <w:adjustRightInd w:val="0"/>
              <w:spacing w:before="10" w:after="10"/>
              <w:ind w:right="1" w:firstLine="0"/>
              <w:jc w:val="center"/>
              <w:rPr>
                <w:rFonts w:eastAsia="Times New Roman"/>
                <w:kern w:val="0"/>
                <w:sz w:val="20"/>
                <w:lang w:eastAsia="ru-RU"/>
              </w:rPr>
            </w:pPr>
            <w:r w:rsidRPr="00740117">
              <w:rPr>
                <w:rFonts w:eastAsia="Times New Roman"/>
                <w:kern w:val="0"/>
                <w:sz w:val="20"/>
                <w:lang w:eastAsia="ru-RU"/>
              </w:rPr>
              <w:t>тыс. руб.</w:t>
            </w:r>
          </w:p>
        </w:tc>
        <w:tc>
          <w:tcPr>
            <w:tcW w:w="0" w:type="auto"/>
            <w:shd w:val="clear" w:color="auto" w:fill="auto"/>
          </w:tcPr>
          <w:p w:rsidR="00740117" w:rsidRPr="00740117" w:rsidRDefault="00740117" w:rsidP="00740117">
            <w:pPr>
              <w:suppressAutoHyphens w:val="0"/>
              <w:autoSpaceDE w:val="0"/>
              <w:adjustRightInd w:val="0"/>
              <w:spacing w:before="10" w:after="10"/>
              <w:ind w:right="1" w:firstLine="0"/>
              <w:jc w:val="center"/>
              <w:rPr>
                <w:rFonts w:eastAsia="Times New Roman"/>
                <w:kern w:val="0"/>
                <w:sz w:val="20"/>
                <w:lang w:eastAsia="ru-RU"/>
              </w:rPr>
            </w:pPr>
            <w:r w:rsidRPr="00740117">
              <w:rPr>
                <w:rFonts w:eastAsia="Times New Roman"/>
                <w:kern w:val="0"/>
                <w:sz w:val="20"/>
                <w:lang w:eastAsia="ru-RU"/>
              </w:rPr>
              <w:t>Исполнено, тыс. руб.</w:t>
            </w:r>
          </w:p>
        </w:tc>
        <w:tc>
          <w:tcPr>
            <w:tcW w:w="0" w:type="auto"/>
            <w:shd w:val="clear" w:color="auto" w:fill="auto"/>
          </w:tcPr>
          <w:p w:rsidR="00740117" w:rsidRPr="00740117" w:rsidRDefault="00740117" w:rsidP="00740117">
            <w:pPr>
              <w:suppressAutoHyphens w:val="0"/>
              <w:autoSpaceDE w:val="0"/>
              <w:adjustRightInd w:val="0"/>
              <w:spacing w:before="10" w:after="10"/>
              <w:ind w:right="-108" w:firstLine="0"/>
              <w:jc w:val="center"/>
              <w:rPr>
                <w:rFonts w:eastAsia="Times New Roman"/>
                <w:kern w:val="0"/>
                <w:sz w:val="20"/>
                <w:lang w:eastAsia="ru-RU"/>
              </w:rPr>
            </w:pPr>
            <w:r w:rsidRPr="00740117">
              <w:rPr>
                <w:rFonts w:eastAsia="Times New Roman"/>
                <w:kern w:val="0"/>
                <w:sz w:val="20"/>
                <w:lang w:eastAsia="ru-RU"/>
              </w:rPr>
              <w:t>Процент исполнения, %</w:t>
            </w:r>
          </w:p>
        </w:tc>
        <w:tc>
          <w:tcPr>
            <w:tcW w:w="0" w:type="auto"/>
          </w:tcPr>
          <w:p w:rsidR="00740117" w:rsidRPr="00740117" w:rsidRDefault="00740117" w:rsidP="00740117">
            <w:pPr>
              <w:suppressAutoHyphens w:val="0"/>
              <w:autoSpaceDE w:val="0"/>
              <w:adjustRightInd w:val="0"/>
              <w:spacing w:before="10" w:after="10"/>
              <w:ind w:right="-108" w:firstLine="0"/>
              <w:jc w:val="center"/>
              <w:rPr>
                <w:rFonts w:eastAsia="Times New Roman"/>
                <w:kern w:val="0"/>
                <w:sz w:val="20"/>
                <w:lang w:eastAsia="ru-RU"/>
              </w:rPr>
            </w:pPr>
            <w:r w:rsidRPr="00740117">
              <w:rPr>
                <w:rFonts w:eastAsia="Times New Roman"/>
                <w:kern w:val="0"/>
                <w:sz w:val="20"/>
                <w:lang w:eastAsia="ru-RU"/>
              </w:rPr>
              <w:t>Не исполненные назначения, тыс. руб.</w:t>
            </w:r>
          </w:p>
        </w:tc>
      </w:tr>
      <w:tr w:rsidR="00740117" w:rsidRPr="00740117" w:rsidTr="00740117">
        <w:tc>
          <w:tcPr>
            <w:tcW w:w="0" w:type="auto"/>
            <w:gridSpan w:val="2"/>
            <w:shd w:val="clear" w:color="auto" w:fill="auto"/>
          </w:tcPr>
          <w:p w:rsidR="00740117" w:rsidRPr="00740117" w:rsidRDefault="00740117" w:rsidP="00740117">
            <w:pPr>
              <w:suppressAutoHyphens w:val="0"/>
              <w:autoSpaceDE w:val="0"/>
              <w:adjustRightInd w:val="0"/>
              <w:ind w:firstLine="0"/>
              <w:jc w:val="left"/>
              <w:rPr>
                <w:rFonts w:eastAsia="Times New Roman"/>
                <w:b/>
                <w:color w:val="000000"/>
                <w:kern w:val="0"/>
                <w:sz w:val="20"/>
                <w:lang w:eastAsia="ru-RU"/>
              </w:rPr>
            </w:pPr>
            <w:r w:rsidRPr="00740117">
              <w:rPr>
                <w:rFonts w:eastAsia="Times New Roman"/>
                <w:b/>
                <w:color w:val="000000"/>
                <w:kern w:val="0"/>
                <w:sz w:val="20"/>
                <w:lang w:eastAsia="ru-RU"/>
              </w:rPr>
              <w:t>ВСЕГО РАСХОДОВ по МП за 2025 год</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466270,5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487517,2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480240,5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98,5</w:t>
            </w:r>
          </w:p>
        </w:tc>
        <w:tc>
          <w:tcPr>
            <w:tcW w:w="0" w:type="auto"/>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7276,7</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1</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Развитие образования</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216722,6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221813,4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220815,4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99,6</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998,0</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2</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Развитие культуры</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61750,7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66645,8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64938,2</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97,4</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1707,6</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3</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Развитие спорта и молодежной политики</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2666,8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1990,3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1987,3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99,8</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3,0</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4</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 xml:space="preserve">Развитие гражданского общества, социальная поддержка граждан и социально-ориентированных некоммерческих </w:t>
            </w:r>
            <w:r w:rsidRPr="00740117">
              <w:rPr>
                <w:rFonts w:eastAsia="Times New Roman"/>
                <w:bCs/>
                <w:color w:val="000000"/>
                <w:kern w:val="0"/>
                <w:sz w:val="20"/>
                <w:lang w:eastAsia="ru-RU"/>
              </w:rPr>
              <w:lastRenderedPageBreak/>
              <w:t>организаций</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lastRenderedPageBreak/>
              <w:t>4661,7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2837,1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948,9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33,4</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1888,2</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lastRenderedPageBreak/>
              <w:t>5</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Развитие коммунальной и жилищной инфраструктуры</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3229,8</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5395,7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5395,7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100,0</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0,0</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6</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Развитие транспортной системы</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44346,3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49531,6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47850,3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96,6</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1681,3</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7</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Охрана окружающей среды, воспроизводство и использование природных ресурсов</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3546,6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4249,6</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4163,7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98,0</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85,9</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8</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Управление муниципальным имуществом</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8215,1</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2339,4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2231,7</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95,4</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107,7</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 w:firstLine="0"/>
              <w:jc w:val="left"/>
              <w:rPr>
                <w:rFonts w:eastAsia="Times New Roman"/>
                <w:kern w:val="0"/>
                <w:sz w:val="20"/>
                <w:lang w:eastAsia="ru-RU"/>
              </w:rPr>
            </w:pPr>
            <w:r w:rsidRPr="00740117">
              <w:rPr>
                <w:rFonts w:eastAsia="Times New Roman"/>
                <w:kern w:val="0"/>
                <w:sz w:val="20"/>
                <w:lang w:eastAsia="ru-RU"/>
              </w:rPr>
              <w:t>9</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Развитие муниципального управления</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58427,3</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60946,9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60256,4</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98,9</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690,5</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08" w:firstLine="0"/>
              <w:jc w:val="left"/>
              <w:rPr>
                <w:rFonts w:eastAsia="Times New Roman"/>
                <w:kern w:val="0"/>
                <w:sz w:val="20"/>
                <w:lang w:eastAsia="ru-RU"/>
              </w:rPr>
            </w:pPr>
            <w:r w:rsidRPr="00740117">
              <w:rPr>
                <w:rFonts w:eastAsia="Times New Roman"/>
                <w:kern w:val="0"/>
                <w:sz w:val="20"/>
                <w:lang w:eastAsia="ru-RU"/>
              </w:rPr>
              <w:t>10</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Управление муниципальными финансами и регулирование межбюджетных отношений</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62072,5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71086,5</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70971,9</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99,8</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114,6</w:t>
            </w:r>
          </w:p>
        </w:tc>
      </w:tr>
      <w:tr w:rsidR="00740117" w:rsidRPr="00740117" w:rsidTr="00740117">
        <w:tc>
          <w:tcPr>
            <w:tcW w:w="0" w:type="auto"/>
            <w:shd w:val="clear" w:color="auto" w:fill="auto"/>
          </w:tcPr>
          <w:p w:rsidR="00740117" w:rsidRPr="00740117" w:rsidRDefault="00740117" w:rsidP="00740117">
            <w:pPr>
              <w:suppressAutoHyphens w:val="0"/>
              <w:autoSpaceDE w:val="0"/>
              <w:adjustRightInd w:val="0"/>
              <w:spacing w:before="10" w:after="10"/>
              <w:ind w:right="-108" w:firstLine="0"/>
              <w:jc w:val="left"/>
              <w:rPr>
                <w:rFonts w:eastAsia="Times New Roman"/>
                <w:kern w:val="0"/>
                <w:sz w:val="20"/>
                <w:lang w:eastAsia="ru-RU"/>
              </w:rPr>
            </w:pPr>
            <w:r w:rsidRPr="00740117">
              <w:rPr>
                <w:rFonts w:eastAsia="Times New Roman"/>
                <w:kern w:val="0"/>
                <w:sz w:val="20"/>
                <w:lang w:eastAsia="ru-RU"/>
              </w:rPr>
              <w:t>11</w:t>
            </w:r>
          </w:p>
        </w:tc>
        <w:tc>
          <w:tcPr>
            <w:tcW w:w="0" w:type="auto"/>
            <w:shd w:val="clear" w:color="auto" w:fill="auto"/>
          </w:tcPr>
          <w:p w:rsidR="00740117" w:rsidRPr="00740117" w:rsidRDefault="00740117" w:rsidP="00740117">
            <w:pPr>
              <w:widowControl/>
              <w:suppressAutoHyphens w:val="0"/>
              <w:autoSpaceDN/>
              <w:ind w:firstLine="0"/>
              <w:rPr>
                <w:rFonts w:eastAsia="Times New Roman"/>
                <w:bCs/>
                <w:color w:val="000000"/>
                <w:kern w:val="0"/>
                <w:sz w:val="20"/>
                <w:lang w:eastAsia="ru-RU"/>
              </w:rPr>
            </w:pPr>
            <w:r w:rsidRPr="00740117">
              <w:rPr>
                <w:rFonts w:eastAsia="Times New Roman"/>
                <w:bCs/>
                <w:color w:val="000000"/>
                <w:kern w:val="0"/>
                <w:sz w:val="20"/>
                <w:lang w:eastAsia="ru-RU"/>
              </w:rPr>
              <w:t>Профилактика правонарушений и преступлений</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631,0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681,0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681,0</w:t>
            </w:r>
          </w:p>
        </w:tc>
        <w:tc>
          <w:tcPr>
            <w:tcW w:w="0" w:type="auto"/>
            <w:shd w:val="clear" w:color="auto" w:fill="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100,0</w:t>
            </w:r>
          </w:p>
        </w:tc>
        <w:tc>
          <w:tcPr>
            <w:tcW w:w="0" w:type="auto"/>
            <w:vAlign w:val="center"/>
          </w:tcPr>
          <w:p w:rsidR="00740117" w:rsidRPr="00740117" w:rsidRDefault="00740117" w:rsidP="00740117">
            <w:pPr>
              <w:widowControl/>
              <w:suppressAutoHyphens w:val="0"/>
              <w:autoSpaceDN/>
              <w:ind w:firstLine="0"/>
              <w:jc w:val="center"/>
              <w:rPr>
                <w:rFonts w:eastAsia="Times New Roman"/>
                <w:color w:val="000000"/>
                <w:kern w:val="0"/>
                <w:sz w:val="22"/>
                <w:szCs w:val="22"/>
                <w:lang w:eastAsia="ru-RU"/>
              </w:rPr>
            </w:pPr>
            <w:r w:rsidRPr="00740117">
              <w:rPr>
                <w:rFonts w:eastAsia="Times New Roman"/>
                <w:color w:val="000000"/>
                <w:kern w:val="0"/>
                <w:sz w:val="22"/>
                <w:szCs w:val="22"/>
                <w:lang w:eastAsia="ru-RU"/>
              </w:rPr>
              <w:t>0,0</w:t>
            </w:r>
          </w:p>
        </w:tc>
      </w:tr>
    </w:tbl>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color w:val="000000"/>
          <w:kern w:val="0"/>
          <w:sz w:val="28"/>
          <w:szCs w:val="28"/>
          <w:lang w:eastAsia="ru-RU"/>
        </w:rPr>
        <w:tab/>
        <w:t>Объем расходов, включенный в муниципальные программы, по отношению к первоначально утвержденному бюджету увеличился на 21246,7 тыс. руб. или на 4,6 %.</w:t>
      </w:r>
      <w:r w:rsidRPr="00740117">
        <w:rPr>
          <w:rFonts w:eastAsia="Times New Roman"/>
          <w:kern w:val="0"/>
          <w:sz w:val="28"/>
          <w:szCs w:val="28"/>
          <w:lang w:eastAsia="ru-RU"/>
        </w:rPr>
        <w:t xml:space="preserve">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Cs w:val="24"/>
          <w:lang w:eastAsia="ru-RU"/>
        </w:rPr>
        <w:tab/>
      </w:r>
      <w:r w:rsidRPr="00740117">
        <w:rPr>
          <w:rFonts w:eastAsia="Times New Roman"/>
          <w:kern w:val="0"/>
          <w:sz w:val="28"/>
          <w:szCs w:val="28"/>
          <w:lang w:eastAsia="ru-RU"/>
        </w:rPr>
        <w:t>По итогам 2025 года в полном объеме исполнены расходы по 2 муниципальным программам; на низком уровне 33,4 % осуществлены расходы по 1 муниципальной программе; на уровне 95,4 % - 99,8 % произведены расходы по 8 муниципальным программам.</w:t>
      </w:r>
    </w:p>
    <w:p w:rsidR="00740117" w:rsidRPr="00740117" w:rsidRDefault="00740117" w:rsidP="00740117">
      <w:pPr>
        <w:widowControl/>
        <w:suppressAutoHyphens w:val="0"/>
        <w:autoSpaceDN/>
        <w:ind w:firstLine="0"/>
        <w:jc w:val="left"/>
        <w:rPr>
          <w:rFonts w:eastAsia="Times New Roman"/>
          <w:kern w:val="0"/>
          <w:szCs w:val="24"/>
          <w:lang w:eastAsia="ru-RU"/>
        </w:rPr>
      </w:pPr>
    </w:p>
    <w:p w:rsidR="00740117" w:rsidRPr="00740117" w:rsidRDefault="00740117" w:rsidP="00740117">
      <w:pPr>
        <w:widowControl/>
        <w:tabs>
          <w:tab w:val="left" w:pos="1080"/>
        </w:tabs>
        <w:suppressAutoHyphens w:val="0"/>
        <w:autoSpaceDN/>
        <w:ind w:firstLine="709"/>
        <w:rPr>
          <w:rFonts w:eastAsia="Times New Roman"/>
          <w:kern w:val="0"/>
          <w:sz w:val="28"/>
          <w:szCs w:val="28"/>
          <w:lang w:eastAsia="ru-RU"/>
        </w:rPr>
      </w:pPr>
      <w:r w:rsidRPr="00740117">
        <w:rPr>
          <w:rFonts w:eastAsia="Times New Roman"/>
          <w:color w:val="000000"/>
          <w:kern w:val="0"/>
          <w:sz w:val="28"/>
          <w:szCs w:val="28"/>
          <w:lang w:eastAsia="ru-RU"/>
        </w:rPr>
        <w:t>Мероприятия, не вошедшие в муниципальные программы на 2026 год, исполнены в сумме 1217,0 тыс. руб. (</w:t>
      </w:r>
      <w:r w:rsidRPr="00740117">
        <w:rPr>
          <w:rFonts w:eastAsia="Times New Roman"/>
          <w:kern w:val="0"/>
          <w:sz w:val="28"/>
          <w:szCs w:val="28"/>
          <w:lang w:eastAsia="ru-RU"/>
        </w:rPr>
        <w:t>расходы на обеспечение деятельности Контрольно-счетной комиссии Подосиновского района).</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Общий объем неисполненных бюджетных назначений в рамках муниципальных программ в 2025 году составил 7276,7 тыс. руб., или 1,5 %. Наибольший объем неисполненных назначений сложился по следующим муниципальным программам Подосиновского района:</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«Развитие образования» - 998,0 тыс. руб. (0,4 % от плана),</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«Развитие культуры» - 1707,6 тыс. руб. (2,6 %),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color w:val="000000"/>
          <w:kern w:val="0"/>
          <w:sz w:val="28"/>
          <w:szCs w:val="28"/>
          <w:lang w:eastAsia="ru-RU"/>
        </w:rPr>
        <w:tab/>
        <w:t>«Развитие гражданского общества, социальная поддержка граждан и социально-ориентированных некоммерческих организаций» - 1888,2 тыс. руб. (66,6 %),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«Развитие транспортной системы» - 1681,3 тыс. руб. (3,4 %),</w:t>
      </w:r>
    </w:p>
    <w:p w:rsidR="00740117" w:rsidRPr="00740117" w:rsidRDefault="00740117" w:rsidP="00740117">
      <w:pPr>
        <w:widowControl/>
        <w:suppressAutoHyphens w:val="0"/>
        <w:autoSpaceDN/>
        <w:ind w:firstLine="0"/>
        <w:rPr>
          <w:rFonts w:eastAsia="Times New Roman"/>
          <w:bCs/>
          <w:color w:val="000000"/>
          <w:kern w:val="0"/>
          <w:sz w:val="28"/>
          <w:szCs w:val="28"/>
          <w:lang w:eastAsia="ru-RU"/>
        </w:rPr>
      </w:pPr>
      <w:r w:rsidRPr="00740117">
        <w:rPr>
          <w:rFonts w:eastAsia="Times New Roman"/>
          <w:kern w:val="0"/>
          <w:sz w:val="28"/>
          <w:szCs w:val="28"/>
          <w:lang w:eastAsia="ru-RU"/>
        </w:rPr>
        <w:tab/>
      </w:r>
      <w:r w:rsidRPr="00740117">
        <w:rPr>
          <w:rFonts w:eastAsia="Times New Roman"/>
          <w:bCs/>
          <w:color w:val="000000"/>
          <w:kern w:val="0"/>
          <w:sz w:val="28"/>
          <w:szCs w:val="28"/>
          <w:lang w:eastAsia="ru-RU"/>
        </w:rPr>
        <w:t>«Развитие муниципального управления» - 690,5 тыс. руб. (1,1 %).</w:t>
      </w:r>
      <w:r w:rsidRPr="00740117">
        <w:rPr>
          <w:rFonts w:eastAsia="Times New Roman"/>
          <w:kern w:val="0"/>
          <w:sz w:val="28"/>
          <w:szCs w:val="28"/>
          <w:lang w:eastAsia="ru-RU"/>
        </w:rPr>
        <w:tab/>
      </w:r>
    </w:p>
    <w:p w:rsidR="00740117" w:rsidRPr="00740117" w:rsidRDefault="00740117" w:rsidP="00740117">
      <w:pPr>
        <w:widowControl/>
        <w:suppressAutoHyphens w:val="0"/>
        <w:autoSpaceDN/>
        <w:ind w:firstLine="0"/>
        <w:rPr>
          <w:rFonts w:eastAsia="Times New Roman"/>
          <w:bCs/>
          <w:color w:val="000000"/>
          <w:kern w:val="0"/>
          <w:sz w:val="22"/>
          <w:szCs w:val="22"/>
          <w:lang w:eastAsia="ru-RU"/>
        </w:rPr>
      </w:pPr>
    </w:p>
    <w:p w:rsidR="00740117" w:rsidRPr="00740117" w:rsidRDefault="00740117" w:rsidP="00740117">
      <w:pPr>
        <w:widowControl/>
        <w:suppressAutoHyphens w:val="0"/>
        <w:autoSpaceDN/>
        <w:ind w:firstLine="709"/>
        <w:rPr>
          <w:rFonts w:eastAsia="Times New Roman"/>
          <w:b/>
          <w:kern w:val="0"/>
          <w:sz w:val="28"/>
          <w:szCs w:val="28"/>
          <w:lang w:eastAsia="ru-RU"/>
        </w:rPr>
      </w:pPr>
      <w:r w:rsidRPr="00740117">
        <w:rPr>
          <w:rFonts w:eastAsia="Times New Roman"/>
          <w:b/>
          <w:bCs/>
          <w:kern w:val="0"/>
          <w:sz w:val="28"/>
          <w:szCs w:val="28"/>
          <w:lang w:eastAsia="ru-RU"/>
        </w:rPr>
        <w:t xml:space="preserve">4.4. Анализ </w:t>
      </w:r>
      <w:r w:rsidRPr="00740117">
        <w:rPr>
          <w:rFonts w:eastAsia="Times New Roman"/>
          <w:b/>
          <w:kern w:val="0"/>
          <w:sz w:val="28"/>
          <w:szCs w:val="28"/>
          <w:lang w:eastAsia="ru-RU"/>
        </w:rPr>
        <w:t>использования</w:t>
      </w:r>
      <w:r w:rsidRPr="00740117">
        <w:rPr>
          <w:rFonts w:eastAsia="Times New Roman"/>
          <w:b/>
          <w:bCs/>
          <w:kern w:val="0"/>
          <w:sz w:val="28"/>
          <w:szCs w:val="28"/>
          <w:lang w:eastAsia="ru-RU"/>
        </w:rPr>
        <w:t xml:space="preserve"> бюджетных ассигнований</w:t>
      </w:r>
      <w:r w:rsidRPr="00740117">
        <w:rPr>
          <w:rFonts w:eastAsia="Times New Roman"/>
          <w:b/>
          <w:kern w:val="0"/>
          <w:sz w:val="28"/>
          <w:szCs w:val="28"/>
          <w:lang w:eastAsia="ru-RU"/>
        </w:rPr>
        <w:t xml:space="preserve"> резервного фонда в 2025 году</w:t>
      </w:r>
    </w:p>
    <w:p w:rsidR="00740117" w:rsidRPr="00740117" w:rsidRDefault="00740117" w:rsidP="00740117">
      <w:pPr>
        <w:widowControl/>
        <w:suppressAutoHyphens w:val="0"/>
        <w:autoSpaceDN/>
        <w:ind w:firstLine="709"/>
        <w:rPr>
          <w:rFonts w:eastAsia="Times New Roman"/>
          <w:bCs/>
          <w:kern w:val="0"/>
          <w:sz w:val="28"/>
          <w:szCs w:val="28"/>
          <w:lang w:eastAsia="ru-RU"/>
        </w:rPr>
      </w:pPr>
      <w:r w:rsidRPr="00740117">
        <w:rPr>
          <w:rFonts w:eastAsia="Times New Roman"/>
          <w:bCs/>
          <w:color w:val="000000"/>
          <w:kern w:val="0"/>
          <w:sz w:val="28"/>
          <w:szCs w:val="28"/>
          <w:lang w:eastAsia="ru-RU"/>
        </w:rPr>
        <w:t xml:space="preserve">Порядок использования бюджетных ассигнований резервного фонда установлен </w:t>
      </w:r>
      <w:r w:rsidRPr="00740117">
        <w:rPr>
          <w:rFonts w:eastAsia="Times New Roman"/>
          <w:kern w:val="0"/>
          <w:sz w:val="28"/>
          <w:szCs w:val="28"/>
          <w:lang w:eastAsia="ru-RU"/>
        </w:rPr>
        <w:t>Постановлением А</w:t>
      </w:r>
      <w:r w:rsidRPr="00740117">
        <w:rPr>
          <w:rFonts w:eastAsia="Times New Roman"/>
          <w:bCs/>
          <w:kern w:val="0"/>
          <w:sz w:val="28"/>
          <w:szCs w:val="28"/>
          <w:lang w:eastAsia="ru-RU"/>
        </w:rPr>
        <w:t>дминистрации</w:t>
      </w:r>
      <w:r w:rsidRPr="00740117">
        <w:rPr>
          <w:rFonts w:eastAsia="Times New Roman"/>
          <w:kern w:val="0"/>
          <w:sz w:val="28"/>
          <w:szCs w:val="28"/>
          <w:lang w:eastAsia="ru-RU"/>
        </w:rPr>
        <w:t xml:space="preserve"> </w:t>
      </w:r>
      <w:r w:rsidRPr="00740117">
        <w:rPr>
          <w:rFonts w:eastAsia="Times New Roman"/>
          <w:bCs/>
          <w:kern w:val="0"/>
          <w:sz w:val="28"/>
          <w:szCs w:val="28"/>
          <w:lang w:eastAsia="ru-RU"/>
        </w:rPr>
        <w:t>Подосиновского</w:t>
      </w:r>
      <w:r w:rsidRPr="00740117">
        <w:rPr>
          <w:rFonts w:eastAsia="Times New Roman"/>
          <w:kern w:val="0"/>
          <w:sz w:val="28"/>
          <w:szCs w:val="28"/>
          <w:lang w:eastAsia="ru-RU"/>
        </w:rPr>
        <w:t xml:space="preserve"> </w:t>
      </w:r>
      <w:r w:rsidRPr="00740117">
        <w:rPr>
          <w:rFonts w:eastAsia="Times New Roman"/>
          <w:bCs/>
          <w:kern w:val="0"/>
          <w:sz w:val="28"/>
          <w:szCs w:val="28"/>
          <w:lang w:eastAsia="ru-RU"/>
        </w:rPr>
        <w:t>района</w:t>
      </w:r>
      <w:r w:rsidRPr="00740117">
        <w:rPr>
          <w:rFonts w:eastAsia="Times New Roman"/>
          <w:kern w:val="0"/>
          <w:sz w:val="28"/>
          <w:szCs w:val="28"/>
          <w:lang w:eastAsia="ru-RU"/>
        </w:rPr>
        <w:t xml:space="preserve"> Кировской области от 08.12.2011 № 215.</w:t>
      </w:r>
    </w:p>
    <w:p w:rsidR="00740117" w:rsidRPr="00740117" w:rsidRDefault="00740117" w:rsidP="00740117">
      <w:pPr>
        <w:widowControl/>
        <w:suppressAutoHyphens w:val="0"/>
        <w:autoSpaceDN/>
        <w:ind w:firstLine="709"/>
        <w:rPr>
          <w:rFonts w:eastAsia="Times New Roman"/>
          <w:bCs/>
          <w:color w:val="000000"/>
          <w:kern w:val="0"/>
          <w:sz w:val="28"/>
          <w:szCs w:val="28"/>
          <w:lang w:eastAsia="ru-RU"/>
        </w:rPr>
      </w:pPr>
      <w:r w:rsidRPr="00740117">
        <w:rPr>
          <w:rFonts w:eastAsia="Times New Roman"/>
          <w:kern w:val="0"/>
          <w:sz w:val="28"/>
          <w:szCs w:val="28"/>
          <w:lang w:eastAsia="ru-RU"/>
        </w:rPr>
        <w:t xml:space="preserve">Первоначально Решением Подосиновской районной Думы от 20.12.2024 № 46/168 «О бюджете Подосиновского района на 2025 год и на плановый период 2026 и 2027 годов» предусмотрены бюджетные ассигнования  резервного фонда  в сумме 1000,0 тыс. руб.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bCs/>
          <w:color w:val="000000"/>
          <w:kern w:val="0"/>
          <w:sz w:val="28"/>
          <w:szCs w:val="28"/>
          <w:lang w:eastAsia="ru-RU"/>
        </w:rPr>
        <w:tab/>
        <w:t>Согласно представленному отчету о</w:t>
      </w:r>
      <w:r w:rsidRPr="00740117">
        <w:rPr>
          <w:rFonts w:eastAsia="Times New Roman"/>
          <w:kern w:val="0"/>
          <w:sz w:val="28"/>
          <w:szCs w:val="28"/>
          <w:lang w:eastAsia="ru-RU"/>
        </w:rPr>
        <w:t xml:space="preserve">б использовании бюджетных ассигнований резервного фонда Администрации Подосиновского района в течение  года средства не израсходованы, ассигнования сняты в связи с </w:t>
      </w:r>
      <w:proofErr w:type="spellStart"/>
      <w:r w:rsidRPr="00740117">
        <w:rPr>
          <w:rFonts w:eastAsia="Times New Roman"/>
          <w:kern w:val="0"/>
          <w:sz w:val="28"/>
          <w:szCs w:val="28"/>
          <w:lang w:eastAsia="ru-RU"/>
        </w:rPr>
        <w:t>невостребованностью</w:t>
      </w:r>
      <w:proofErr w:type="spellEnd"/>
      <w:r w:rsidRPr="00740117">
        <w:rPr>
          <w:rFonts w:eastAsia="Times New Roman"/>
          <w:kern w:val="0"/>
          <w:sz w:val="28"/>
          <w:szCs w:val="28"/>
          <w:lang w:eastAsia="ru-RU"/>
        </w:rPr>
        <w:t xml:space="preserve"> денежных средств. </w:t>
      </w:r>
    </w:p>
    <w:p w:rsidR="00740117" w:rsidRPr="00740117" w:rsidRDefault="00740117" w:rsidP="00740117">
      <w:pPr>
        <w:widowControl/>
        <w:suppressAutoHyphens w:val="0"/>
        <w:autoSpaceDN/>
        <w:ind w:firstLine="0"/>
        <w:rPr>
          <w:rFonts w:eastAsia="Times New Roman"/>
          <w:b/>
          <w:kern w:val="0"/>
          <w:sz w:val="28"/>
          <w:szCs w:val="28"/>
          <w:lang w:eastAsia="ru-RU"/>
        </w:rPr>
      </w:pPr>
    </w:p>
    <w:p w:rsidR="00740117" w:rsidRPr="00740117" w:rsidRDefault="00740117" w:rsidP="00740117">
      <w:pPr>
        <w:widowControl/>
        <w:suppressAutoHyphens w:val="0"/>
        <w:autoSpaceDN/>
        <w:ind w:firstLine="709"/>
        <w:rPr>
          <w:rFonts w:cs="Arial"/>
          <w:b/>
          <w:kern w:val="0"/>
          <w:sz w:val="28"/>
          <w:szCs w:val="28"/>
          <w:lang w:eastAsia="ru-RU"/>
        </w:rPr>
      </w:pPr>
      <w:r w:rsidRPr="00740117">
        <w:rPr>
          <w:rFonts w:cs="Arial"/>
          <w:b/>
          <w:kern w:val="0"/>
          <w:sz w:val="28"/>
          <w:szCs w:val="28"/>
          <w:lang w:eastAsia="ru-RU"/>
        </w:rPr>
        <w:t>4.5. Анализ использования бюджетных ассигнований дорожного фонда в 2025 году</w:t>
      </w:r>
    </w:p>
    <w:p w:rsidR="00740117" w:rsidRPr="00740117" w:rsidRDefault="00740117" w:rsidP="00740117">
      <w:pPr>
        <w:widowControl/>
        <w:suppressAutoHyphens w:val="0"/>
        <w:autoSpaceDN/>
        <w:ind w:firstLine="709"/>
        <w:rPr>
          <w:rFonts w:cs="Arial"/>
          <w:kern w:val="0"/>
          <w:sz w:val="28"/>
          <w:szCs w:val="28"/>
          <w:lang w:eastAsia="ru-RU"/>
        </w:rPr>
      </w:pPr>
      <w:proofErr w:type="gramStart"/>
      <w:r w:rsidRPr="00740117">
        <w:rPr>
          <w:rFonts w:eastAsia="Times New Roman"/>
          <w:kern w:val="0"/>
          <w:sz w:val="28"/>
          <w:szCs w:val="28"/>
          <w:lang w:eastAsia="en-US"/>
        </w:rPr>
        <w:t>Формирование дорожного фонда осуществлялось на основании  Положения о бюджетном процессе в Подосиновском районе, утвержденного решением Подосиновской районной Думы от</w:t>
      </w:r>
      <w:r w:rsidRPr="00740117">
        <w:rPr>
          <w:rFonts w:eastAsia="Times New Roman"/>
          <w:b/>
          <w:kern w:val="0"/>
          <w:sz w:val="28"/>
          <w:szCs w:val="28"/>
          <w:lang w:eastAsia="en-US"/>
        </w:rPr>
        <w:t xml:space="preserve"> </w:t>
      </w:r>
      <w:r w:rsidRPr="00740117">
        <w:rPr>
          <w:rFonts w:eastAsia="Times New Roman"/>
          <w:kern w:val="0"/>
          <w:sz w:val="28"/>
          <w:szCs w:val="28"/>
          <w:lang w:eastAsia="en-US"/>
        </w:rPr>
        <w:t>26.02.2014 № 42/264,</w:t>
      </w:r>
      <w:r w:rsidRPr="00740117">
        <w:rPr>
          <w:rFonts w:eastAsia="Times New Roman"/>
          <w:kern w:val="0"/>
          <w:szCs w:val="24"/>
          <w:lang w:eastAsia="ar-SA"/>
        </w:rPr>
        <w:t xml:space="preserve"> </w:t>
      </w:r>
      <w:r w:rsidRPr="00740117">
        <w:rPr>
          <w:rFonts w:cs="Arial"/>
          <w:kern w:val="0"/>
          <w:sz w:val="28"/>
          <w:szCs w:val="28"/>
          <w:lang w:eastAsia="ru-RU"/>
        </w:rPr>
        <w:t>Положения о порядке формирования и использования бюджетных ассигнований муниципального дорожного фонда Подосиновского района Кировской области, утвержденного решением Подосиновской районной Думы от 09.12.2013                      № 40/254 (далее – Положение по дорожному фонду).</w:t>
      </w:r>
      <w:proofErr w:type="gramEnd"/>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xml:space="preserve">Фактический объем поступлений доходов, формирующих ассигнования дорожного фонда в 2025 году, составил 36243,3 тыс. руб., или 99,8 % от прогнозного объема доходов (36325,0 тыс. руб.). </w:t>
      </w:r>
    </w:p>
    <w:p w:rsidR="00740117" w:rsidRPr="00740117" w:rsidRDefault="00740117" w:rsidP="00740117">
      <w:pPr>
        <w:widowControl/>
        <w:suppressAutoHyphens w:val="0"/>
        <w:autoSpaceDN/>
        <w:ind w:firstLine="709"/>
        <w:jc w:val="right"/>
        <w:rPr>
          <w:rFonts w:eastAsia="Times New Roman"/>
          <w:bCs/>
          <w:kern w:val="0"/>
          <w:szCs w:val="24"/>
          <w:lang w:eastAsia="ru-RU"/>
        </w:rPr>
      </w:pPr>
      <w:r w:rsidRPr="00740117">
        <w:rPr>
          <w:rFonts w:eastAsia="Times New Roman"/>
          <w:bCs/>
          <w:kern w:val="0"/>
          <w:szCs w:val="24"/>
          <w:lang w:eastAsia="ru-RU"/>
        </w:rPr>
        <w:t>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3"/>
        <w:gridCol w:w="1001"/>
        <w:gridCol w:w="875"/>
        <w:gridCol w:w="1314"/>
      </w:tblGrid>
      <w:tr w:rsidR="00740117" w:rsidRPr="00740117" w:rsidTr="00740117">
        <w:trPr>
          <w:trHeight w:val="339"/>
        </w:trPr>
        <w:tc>
          <w:tcPr>
            <w:tcW w:w="653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left="-4" w:right="18" w:firstLine="0"/>
              <w:contextualSpacing/>
              <w:jc w:val="center"/>
              <w:rPr>
                <w:rFonts w:eastAsia="Times New Roman"/>
                <w:b/>
                <w:kern w:val="0"/>
                <w:sz w:val="20"/>
                <w:lang w:eastAsia="ru-RU"/>
              </w:rPr>
            </w:pPr>
            <w:r w:rsidRPr="00740117">
              <w:rPr>
                <w:rFonts w:eastAsia="Times New Roman"/>
                <w:b/>
                <w:kern w:val="0"/>
                <w:sz w:val="20"/>
                <w:lang w:eastAsia="ru-RU"/>
              </w:rPr>
              <w:t>Наименование показателя</w:t>
            </w:r>
          </w:p>
        </w:tc>
        <w:tc>
          <w:tcPr>
            <w:tcW w:w="1009"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План</w:t>
            </w:r>
          </w:p>
        </w:tc>
        <w:tc>
          <w:tcPr>
            <w:tcW w:w="87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Факт</w:t>
            </w:r>
          </w:p>
        </w:tc>
        <w:tc>
          <w:tcPr>
            <w:tcW w:w="1326" w:type="dxa"/>
            <w:tcBorders>
              <w:top w:val="single" w:sz="4" w:space="0" w:color="auto"/>
              <w:left w:val="single" w:sz="4" w:space="0" w:color="auto"/>
              <w:bottom w:val="single" w:sz="4" w:space="0" w:color="auto"/>
              <w:right w:val="single" w:sz="4" w:space="0" w:color="auto"/>
            </w:tcBorders>
          </w:tcPr>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Отклонение  факта от плана</w:t>
            </w:r>
          </w:p>
        </w:tc>
      </w:tr>
      <w:tr w:rsidR="00740117" w:rsidRPr="00740117" w:rsidTr="00740117">
        <w:trPr>
          <w:trHeight w:val="491"/>
        </w:trPr>
        <w:tc>
          <w:tcPr>
            <w:tcW w:w="6536" w:type="dxa"/>
            <w:tcBorders>
              <w:top w:val="single" w:sz="4" w:space="0" w:color="auto"/>
              <w:left w:val="single" w:sz="4" w:space="0" w:color="auto"/>
              <w:bottom w:val="single" w:sz="4" w:space="0" w:color="auto"/>
              <w:right w:val="single" w:sz="4" w:space="0" w:color="auto"/>
            </w:tcBorders>
          </w:tcPr>
          <w:p w:rsidR="00740117" w:rsidRPr="00740117" w:rsidRDefault="00740117" w:rsidP="00740117">
            <w:pPr>
              <w:widowControl/>
              <w:suppressAutoHyphens w:val="0"/>
              <w:autoSpaceDN/>
              <w:ind w:firstLine="0"/>
              <w:contextualSpacing/>
              <w:rPr>
                <w:rFonts w:eastAsia="Times New Roman"/>
                <w:b/>
                <w:bCs/>
                <w:kern w:val="0"/>
                <w:sz w:val="20"/>
                <w:lang w:eastAsia="ru-RU"/>
              </w:rPr>
            </w:pPr>
            <w:r w:rsidRPr="00740117">
              <w:rPr>
                <w:rFonts w:eastAsia="Times New Roman"/>
                <w:bCs/>
                <w:kern w:val="0"/>
                <w:sz w:val="20"/>
                <w:lang w:eastAsia="ru-RU"/>
              </w:rPr>
              <w:t>Акцизы по подакцизным товарам (продукции), производимым на территории Российской Федерации</w:t>
            </w:r>
          </w:p>
        </w:tc>
        <w:tc>
          <w:tcPr>
            <w:tcW w:w="1009"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6414,0</w:t>
            </w:r>
          </w:p>
        </w:tc>
        <w:tc>
          <w:tcPr>
            <w:tcW w:w="87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6332,3</w:t>
            </w:r>
          </w:p>
        </w:tc>
        <w:tc>
          <w:tcPr>
            <w:tcW w:w="132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81,7</w:t>
            </w:r>
          </w:p>
        </w:tc>
      </w:tr>
      <w:tr w:rsidR="00740117" w:rsidRPr="00740117" w:rsidTr="00740117">
        <w:tc>
          <w:tcPr>
            <w:tcW w:w="6536" w:type="dxa"/>
            <w:tcBorders>
              <w:top w:val="single" w:sz="4" w:space="0" w:color="auto"/>
              <w:left w:val="single" w:sz="4" w:space="0" w:color="auto"/>
              <w:bottom w:val="single" w:sz="4" w:space="0" w:color="auto"/>
              <w:right w:val="single" w:sz="4" w:space="0" w:color="auto"/>
            </w:tcBorders>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009"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29911,0</w:t>
            </w:r>
          </w:p>
        </w:tc>
        <w:tc>
          <w:tcPr>
            <w:tcW w:w="87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29911,0</w:t>
            </w:r>
          </w:p>
        </w:tc>
        <w:tc>
          <w:tcPr>
            <w:tcW w:w="132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0,0</w:t>
            </w:r>
          </w:p>
        </w:tc>
      </w:tr>
      <w:tr w:rsidR="00740117" w:rsidRPr="00740117" w:rsidTr="00740117">
        <w:tc>
          <w:tcPr>
            <w:tcW w:w="6536" w:type="dxa"/>
            <w:tcBorders>
              <w:top w:val="single" w:sz="4" w:space="0" w:color="auto"/>
              <w:left w:val="single" w:sz="4" w:space="0" w:color="auto"/>
              <w:bottom w:val="single" w:sz="4" w:space="0" w:color="auto"/>
              <w:right w:val="single" w:sz="4" w:space="0" w:color="auto"/>
            </w:tcBorders>
          </w:tcPr>
          <w:p w:rsidR="00740117" w:rsidRPr="00740117" w:rsidRDefault="00740117" w:rsidP="00740117">
            <w:pPr>
              <w:widowControl/>
              <w:suppressAutoHyphens w:val="0"/>
              <w:autoSpaceDN/>
              <w:ind w:firstLine="0"/>
              <w:contextualSpacing/>
              <w:rPr>
                <w:rFonts w:eastAsia="Times New Roman"/>
                <w:kern w:val="0"/>
                <w:sz w:val="20"/>
                <w:lang w:eastAsia="ru-RU"/>
              </w:rPr>
            </w:pPr>
            <w:r w:rsidRPr="00740117">
              <w:rPr>
                <w:rFonts w:eastAsia="Times New Roman"/>
                <w:b/>
                <w:kern w:val="0"/>
                <w:sz w:val="20"/>
                <w:lang w:eastAsia="ru-RU"/>
              </w:rPr>
              <w:t>ИТОГО:</w:t>
            </w:r>
          </w:p>
        </w:tc>
        <w:tc>
          <w:tcPr>
            <w:tcW w:w="1009"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36325,0</w:t>
            </w:r>
          </w:p>
        </w:tc>
        <w:tc>
          <w:tcPr>
            <w:tcW w:w="87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36243,3</w:t>
            </w:r>
          </w:p>
        </w:tc>
        <w:tc>
          <w:tcPr>
            <w:tcW w:w="1326" w:type="dxa"/>
            <w:tcBorders>
              <w:top w:val="single" w:sz="4" w:space="0" w:color="auto"/>
              <w:left w:val="single" w:sz="4" w:space="0" w:color="auto"/>
              <w:bottom w:val="single" w:sz="4" w:space="0" w:color="auto"/>
              <w:right w:val="single" w:sz="4" w:space="0" w:color="auto"/>
            </w:tcBorders>
            <w:vAlign w:val="center"/>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81,7</w:t>
            </w:r>
          </w:p>
        </w:tc>
      </w:tr>
    </w:tbl>
    <w:p w:rsidR="00740117" w:rsidRPr="00740117" w:rsidRDefault="00740117" w:rsidP="00740117">
      <w:pPr>
        <w:widowControl/>
        <w:suppressAutoHyphens w:val="0"/>
        <w:autoSpaceDN/>
        <w:ind w:firstLine="709"/>
        <w:rPr>
          <w:rFonts w:cs="Arial"/>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Направления использования бюджетных средств дорожного фонда в 2025 году соответствуют направлениям расходов, установленных Положением по дорожному фонду.</w:t>
      </w:r>
    </w:p>
    <w:p w:rsidR="00740117" w:rsidRPr="00740117" w:rsidRDefault="00740117" w:rsidP="00740117">
      <w:pPr>
        <w:widowControl/>
        <w:suppressAutoHyphens w:val="0"/>
        <w:autoSpaceDN/>
        <w:ind w:firstLine="567"/>
        <w:rPr>
          <w:rFonts w:eastAsia="Times New Roman"/>
          <w:kern w:val="0"/>
          <w:sz w:val="28"/>
          <w:szCs w:val="28"/>
          <w:lang w:eastAsia="ru-RU"/>
        </w:rPr>
      </w:pP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Распределение бюджетных ассигнований дорожного фонда Подосиновского района в 2025 году:</w:t>
      </w:r>
    </w:p>
    <w:p w:rsidR="00740117" w:rsidRPr="00740117" w:rsidRDefault="00740117" w:rsidP="00740117">
      <w:pPr>
        <w:widowControl/>
        <w:suppressAutoHyphens w:val="0"/>
        <w:autoSpaceDN/>
        <w:ind w:firstLine="567"/>
        <w:jc w:val="right"/>
        <w:rPr>
          <w:rFonts w:eastAsia="Times New Roman"/>
          <w:kern w:val="0"/>
          <w:szCs w:val="24"/>
          <w:lang w:eastAsia="ru-RU"/>
        </w:rPr>
      </w:pPr>
      <w:r w:rsidRPr="00740117">
        <w:rPr>
          <w:rFonts w:eastAsia="Times New Roman"/>
          <w:kern w:val="0"/>
          <w:szCs w:val="24"/>
          <w:lang w:eastAsia="ru-RU"/>
        </w:rPr>
        <w:lastRenderedPageBreak/>
        <w:t>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2"/>
        <w:gridCol w:w="866"/>
        <w:gridCol w:w="866"/>
        <w:gridCol w:w="1219"/>
      </w:tblGrid>
      <w:tr w:rsidR="00740117" w:rsidRPr="00740117" w:rsidTr="00740117">
        <w:trPr>
          <w:trHeight w:val="354"/>
        </w:trPr>
        <w:tc>
          <w:tcPr>
            <w:tcW w:w="0" w:type="auto"/>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Наименование расходов</w:t>
            </w:r>
          </w:p>
        </w:tc>
        <w:tc>
          <w:tcPr>
            <w:tcW w:w="0" w:type="auto"/>
          </w:tcPr>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План</w:t>
            </w:r>
          </w:p>
        </w:tc>
        <w:tc>
          <w:tcPr>
            <w:tcW w:w="0" w:type="auto"/>
          </w:tcPr>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Факт</w:t>
            </w:r>
          </w:p>
        </w:tc>
        <w:tc>
          <w:tcPr>
            <w:tcW w:w="0" w:type="auto"/>
            <w:vAlign w:val="bottom"/>
          </w:tcPr>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 xml:space="preserve">Отклонение  </w:t>
            </w:r>
          </w:p>
          <w:p w:rsidR="00740117" w:rsidRPr="00740117" w:rsidRDefault="00740117" w:rsidP="00740117">
            <w:pPr>
              <w:widowControl/>
              <w:suppressAutoHyphens w:val="0"/>
              <w:autoSpaceDN/>
              <w:ind w:left="-108" w:right="-108" w:firstLine="0"/>
              <w:contextualSpacing/>
              <w:jc w:val="center"/>
              <w:rPr>
                <w:rFonts w:eastAsia="Times New Roman"/>
                <w:b/>
                <w:kern w:val="0"/>
                <w:sz w:val="20"/>
                <w:lang w:eastAsia="ru-RU"/>
              </w:rPr>
            </w:pPr>
            <w:r w:rsidRPr="00740117">
              <w:rPr>
                <w:rFonts w:eastAsia="Times New Roman"/>
                <w:b/>
                <w:kern w:val="0"/>
                <w:sz w:val="20"/>
                <w:lang w:eastAsia="ru-RU"/>
              </w:rPr>
              <w:t>факта от плана</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b/>
                <w:kern w:val="0"/>
                <w:sz w:val="20"/>
                <w:lang w:eastAsia="ru-RU"/>
              </w:rPr>
            </w:pPr>
            <w:r w:rsidRPr="00740117">
              <w:rPr>
                <w:rFonts w:eastAsia="Times New Roman"/>
                <w:b/>
                <w:kern w:val="0"/>
                <w:sz w:val="20"/>
                <w:lang w:eastAsia="ru-RU"/>
              </w:rPr>
              <w:t>Содержание и ремонт автомобильных дорог</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8052,2</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6372,5</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79,1</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kern w:val="0"/>
                <w:sz w:val="20"/>
                <w:lang w:eastAsia="ru-RU"/>
              </w:rPr>
            </w:pPr>
            <w:r w:rsidRPr="00740117">
              <w:rPr>
                <w:rFonts w:eastAsia="Times New Roman"/>
                <w:kern w:val="0"/>
                <w:sz w:val="20"/>
                <w:lang w:eastAsia="ru-RU"/>
              </w:rPr>
              <w:t>средства местного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8052,2</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6372,5</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79,1</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b/>
                <w:kern w:val="0"/>
                <w:sz w:val="20"/>
                <w:lang w:eastAsia="ru-RU"/>
              </w:rPr>
            </w:pPr>
            <w:r w:rsidRPr="00740117">
              <w:rPr>
                <w:rFonts w:eastAsia="Times New Roman"/>
                <w:b/>
                <w:kern w:val="0"/>
                <w:sz w:val="20"/>
                <w:lang w:eastAsia="ru-RU"/>
              </w:rPr>
              <w:t>Иные межбюджетные трансферты поселениям района на содержание автомобильных дорог местного значения</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3665,9</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3665,9</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100,0</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kern w:val="0"/>
                <w:sz w:val="20"/>
                <w:lang w:eastAsia="ru-RU"/>
              </w:rPr>
            </w:pPr>
            <w:r w:rsidRPr="00740117">
              <w:rPr>
                <w:rFonts w:eastAsia="Times New Roman"/>
                <w:kern w:val="0"/>
                <w:sz w:val="20"/>
                <w:lang w:eastAsia="ru-RU"/>
              </w:rPr>
              <w:t>средства местного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3665,9</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3665,9</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100,0</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b/>
                <w:kern w:val="0"/>
                <w:sz w:val="20"/>
                <w:lang w:eastAsia="ru-RU"/>
              </w:rPr>
            </w:pPr>
            <w:r w:rsidRPr="00740117">
              <w:rPr>
                <w:rFonts w:eastAsia="Times New Roman"/>
                <w:b/>
                <w:kern w:val="0"/>
                <w:sz w:val="20"/>
                <w:lang w:eastAsia="ru-RU"/>
              </w:rPr>
              <w:t>Осуществление дорожной деятельности в отношении автомобильных дорог общего пользования местного значения</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29911,0</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29911,0</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100,0</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kern w:val="0"/>
                <w:sz w:val="20"/>
                <w:lang w:eastAsia="ru-RU"/>
              </w:rPr>
            </w:pPr>
            <w:r w:rsidRPr="00740117">
              <w:rPr>
                <w:rFonts w:eastAsia="Times New Roman"/>
                <w:kern w:val="0"/>
                <w:sz w:val="20"/>
                <w:lang w:eastAsia="ru-RU"/>
              </w:rPr>
              <w:t>средства областного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29911,0</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29911,0</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100,0</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firstLine="0"/>
              <w:rPr>
                <w:rFonts w:eastAsia="Times New Roman"/>
                <w:kern w:val="0"/>
                <w:sz w:val="20"/>
                <w:lang w:eastAsia="ru-RU"/>
              </w:rPr>
            </w:pPr>
            <w:r w:rsidRPr="00740117">
              <w:rPr>
                <w:rFonts w:eastAsia="Times New Roman"/>
                <w:b/>
                <w:kern w:val="0"/>
                <w:sz w:val="20"/>
                <w:lang w:eastAsia="ru-RU"/>
              </w:rPr>
              <w:t>Осуществление дорожной деятельности в отношении автомобильных дорог общего пользования местного значения за счет средств местного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303,0</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303,0</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100,0</w:t>
            </w:r>
          </w:p>
        </w:tc>
      </w:tr>
      <w:tr w:rsidR="00740117" w:rsidRPr="00740117" w:rsidTr="00740117">
        <w:trPr>
          <w:trHeight w:val="57"/>
        </w:trPr>
        <w:tc>
          <w:tcPr>
            <w:tcW w:w="0" w:type="auto"/>
            <w:vAlign w:val="bottom"/>
          </w:tcPr>
          <w:p w:rsidR="00740117" w:rsidRPr="00740117" w:rsidRDefault="00740117" w:rsidP="00740117">
            <w:pPr>
              <w:widowControl/>
              <w:suppressAutoHyphens w:val="0"/>
              <w:autoSpaceDN/>
              <w:ind w:right="-108" w:firstLine="0"/>
              <w:rPr>
                <w:rFonts w:eastAsia="Times New Roman"/>
                <w:b/>
                <w:i/>
                <w:kern w:val="0"/>
                <w:sz w:val="20"/>
                <w:lang w:eastAsia="ru-RU"/>
              </w:rPr>
            </w:pPr>
            <w:r w:rsidRPr="00740117">
              <w:rPr>
                <w:rFonts w:eastAsia="Times New Roman"/>
                <w:kern w:val="0"/>
                <w:sz w:val="20"/>
                <w:lang w:eastAsia="ru-RU"/>
              </w:rPr>
              <w:t>средства местного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303,0</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303,0</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303,0</w:t>
            </w:r>
          </w:p>
        </w:tc>
      </w:tr>
      <w:tr w:rsidR="00740117" w:rsidRPr="00740117" w:rsidTr="00740117">
        <w:trPr>
          <w:trHeight w:val="280"/>
        </w:trPr>
        <w:tc>
          <w:tcPr>
            <w:tcW w:w="0" w:type="auto"/>
            <w:vAlign w:val="bottom"/>
          </w:tcPr>
          <w:p w:rsidR="00740117" w:rsidRPr="00740117" w:rsidRDefault="00740117" w:rsidP="00740117">
            <w:pPr>
              <w:widowControl/>
              <w:suppressAutoHyphens w:val="0"/>
              <w:autoSpaceDN/>
              <w:ind w:right="-108" w:firstLine="0"/>
              <w:rPr>
                <w:rFonts w:eastAsia="Times New Roman"/>
                <w:b/>
                <w:kern w:val="0"/>
                <w:sz w:val="20"/>
                <w:lang w:eastAsia="ru-RU"/>
              </w:rPr>
            </w:pPr>
            <w:r w:rsidRPr="00740117">
              <w:rPr>
                <w:rFonts w:eastAsia="Times New Roman"/>
                <w:b/>
                <w:kern w:val="0"/>
                <w:sz w:val="20"/>
                <w:lang w:eastAsia="ru-RU"/>
              </w:rPr>
              <w:t>ИТОГО:</w:t>
            </w:r>
          </w:p>
        </w:tc>
        <w:tc>
          <w:tcPr>
            <w:tcW w:w="0" w:type="auto"/>
            <w:vAlign w:val="center"/>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38266,2</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36586,6</w:t>
            </w:r>
          </w:p>
        </w:tc>
        <w:tc>
          <w:tcPr>
            <w:tcW w:w="0" w:type="auto"/>
            <w:vAlign w:val="center"/>
          </w:tcPr>
          <w:p w:rsidR="00740117" w:rsidRPr="00740117" w:rsidRDefault="00740117" w:rsidP="00740117">
            <w:pPr>
              <w:widowControl/>
              <w:suppressAutoHyphens w:val="0"/>
              <w:autoSpaceDN/>
              <w:ind w:firstLine="0"/>
              <w:jc w:val="center"/>
              <w:rPr>
                <w:rFonts w:eastAsia="Times New Roman"/>
                <w:b/>
                <w:bCs/>
                <w:kern w:val="0"/>
                <w:sz w:val="20"/>
                <w:lang w:eastAsia="ru-RU"/>
              </w:rPr>
            </w:pPr>
            <w:r w:rsidRPr="00740117">
              <w:rPr>
                <w:rFonts w:eastAsia="Times New Roman"/>
                <w:b/>
                <w:bCs/>
                <w:kern w:val="0"/>
                <w:sz w:val="20"/>
                <w:lang w:eastAsia="ru-RU"/>
              </w:rPr>
              <w:t>95,6</w:t>
            </w:r>
          </w:p>
        </w:tc>
      </w:tr>
      <w:tr w:rsidR="00740117" w:rsidRPr="00740117" w:rsidTr="00740117">
        <w:trPr>
          <w:trHeight w:val="280"/>
        </w:trPr>
        <w:tc>
          <w:tcPr>
            <w:tcW w:w="0" w:type="auto"/>
            <w:vAlign w:val="bottom"/>
          </w:tcPr>
          <w:p w:rsidR="00740117" w:rsidRPr="00740117" w:rsidRDefault="00740117" w:rsidP="00740117">
            <w:pPr>
              <w:widowControl/>
              <w:suppressAutoHyphens w:val="0"/>
              <w:autoSpaceDN/>
              <w:ind w:right="-108" w:firstLine="0"/>
              <w:rPr>
                <w:rFonts w:eastAsia="Times New Roman"/>
                <w:kern w:val="0"/>
                <w:sz w:val="20"/>
                <w:lang w:eastAsia="ru-RU"/>
              </w:rPr>
            </w:pPr>
            <w:r w:rsidRPr="00740117">
              <w:rPr>
                <w:rFonts w:eastAsia="Times New Roman"/>
                <w:kern w:val="0"/>
                <w:sz w:val="20"/>
                <w:lang w:eastAsia="ru-RU"/>
              </w:rPr>
              <w:t>средства областного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29911,0</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29911,0</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100,0</w:t>
            </w:r>
          </w:p>
        </w:tc>
      </w:tr>
      <w:tr w:rsidR="00740117" w:rsidRPr="00740117" w:rsidTr="00740117">
        <w:trPr>
          <w:trHeight w:val="280"/>
        </w:trPr>
        <w:tc>
          <w:tcPr>
            <w:tcW w:w="0" w:type="auto"/>
            <w:vAlign w:val="bottom"/>
          </w:tcPr>
          <w:p w:rsidR="00740117" w:rsidRPr="00740117" w:rsidRDefault="00740117" w:rsidP="00740117">
            <w:pPr>
              <w:widowControl/>
              <w:suppressAutoHyphens w:val="0"/>
              <w:autoSpaceDN/>
              <w:ind w:right="-108" w:firstLine="0"/>
              <w:rPr>
                <w:rFonts w:eastAsia="Times New Roman"/>
                <w:kern w:val="0"/>
                <w:sz w:val="20"/>
                <w:lang w:eastAsia="ru-RU"/>
              </w:rPr>
            </w:pPr>
            <w:r w:rsidRPr="00740117">
              <w:rPr>
                <w:rFonts w:eastAsia="Times New Roman"/>
                <w:kern w:val="0"/>
                <w:sz w:val="20"/>
                <w:lang w:eastAsia="ru-RU"/>
              </w:rPr>
              <w:t>средства местного бюджета</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8355,2</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6675,5</w:t>
            </w:r>
          </w:p>
        </w:tc>
        <w:tc>
          <w:tcPr>
            <w:tcW w:w="0" w:type="auto"/>
            <w:vAlign w:val="center"/>
          </w:tcPr>
          <w:p w:rsidR="00740117" w:rsidRPr="00740117" w:rsidRDefault="00740117" w:rsidP="00740117">
            <w:pPr>
              <w:widowControl/>
              <w:suppressAutoHyphens w:val="0"/>
              <w:autoSpaceDN/>
              <w:ind w:firstLine="0"/>
              <w:jc w:val="center"/>
              <w:rPr>
                <w:rFonts w:eastAsia="Times New Roman"/>
                <w:bCs/>
                <w:kern w:val="0"/>
                <w:sz w:val="20"/>
                <w:lang w:eastAsia="ru-RU"/>
              </w:rPr>
            </w:pPr>
            <w:r w:rsidRPr="00740117">
              <w:rPr>
                <w:rFonts w:eastAsia="Times New Roman"/>
                <w:bCs/>
                <w:kern w:val="0"/>
                <w:sz w:val="20"/>
                <w:lang w:eastAsia="ru-RU"/>
              </w:rPr>
              <w:t>79,9</w:t>
            </w:r>
          </w:p>
        </w:tc>
      </w:tr>
    </w:tbl>
    <w:p w:rsidR="00740117" w:rsidRPr="00740117" w:rsidRDefault="00740117" w:rsidP="00740117">
      <w:pPr>
        <w:widowControl/>
        <w:suppressAutoHyphens w:val="0"/>
        <w:autoSpaceDN/>
        <w:ind w:firstLine="709"/>
        <w:rPr>
          <w:rFonts w:cs="Arial"/>
          <w:kern w:val="0"/>
          <w:sz w:val="28"/>
          <w:szCs w:val="28"/>
          <w:lang w:eastAsia="ru-RU"/>
        </w:rPr>
      </w:pP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 xml:space="preserve">Ассигнования дорожного фонда в отчетном году освоены на 95,6 %: израсходовано 36586,6 тыс. руб. при плановых ассигнованиях 38266,2 тыс. руб. </w:t>
      </w:r>
    </w:p>
    <w:p w:rsidR="00740117" w:rsidRPr="00740117" w:rsidRDefault="00740117" w:rsidP="00740117">
      <w:pPr>
        <w:widowControl/>
        <w:suppressAutoHyphens w:val="0"/>
        <w:autoSpaceDN/>
        <w:ind w:firstLine="567"/>
        <w:contextualSpacing/>
        <w:rPr>
          <w:rFonts w:eastAsia="Times New Roman"/>
          <w:color w:val="FF0000"/>
          <w:kern w:val="0"/>
          <w:sz w:val="28"/>
          <w:szCs w:val="28"/>
          <w:lang w:eastAsia="ru-RU"/>
        </w:rPr>
      </w:pPr>
      <w:r w:rsidRPr="00740117">
        <w:rPr>
          <w:rFonts w:eastAsia="Times New Roman"/>
          <w:kern w:val="0"/>
          <w:sz w:val="28"/>
          <w:szCs w:val="28"/>
          <w:lang w:eastAsia="ru-RU"/>
        </w:rPr>
        <w:t>Бюджетные ассигнования дорожного фонда, не использованные в 2024 году (1941,2 тыс. руб.), направлены на увеличение бюджетных ассигнований дорожного фонда в 2025 году в полном объеме (</w:t>
      </w:r>
      <w:r w:rsidRPr="00740117">
        <w:rPr>
          <w:rFonts w:cs="Arial"/>
          <w:kern w:val="0"/>
          <w:sz w:val="28"/>
          <w:szCs w:val="28"/>
          <w:lang w:eastAsia="ru-RU"/>
        </w:rPr>
        <w:t>решение Подосиновской районной Думы от 28.03.2025 № 49/187)</w:t>
      </w:r>
      <w:r w:rsidRPr="00740117">
        <w:rPr>
          <w:rFonts w:eastAsia="Times New Roman"/>
          <w:kern w:val="0"/>
          <w:sz w:val="28"/>
          <w:szCs w:val="28"/>
          <w:lang w:eastAsia="ru-RU"/>
        </w:rPr>
        <w:t>.</w:t>
      </w:r>
      <w:r w:rsidRPr="00740117">
        <w:rPr>
          <w:rFonts w:eastAsia="Times New Roman"/>
          <w:color w:val="FF0000"/>
          <w:kern w:val="0"/>
          <w:sz w:val="28"/>
          <w:szCs w:val="28"/>
          <w:lang w:eastAsia="ru-RU"/>
        </w:rPr>
        <w:t xml:space="preserve"> </w:t>
      </w:r>
    </w:p>
    <w:p w:rsidR="00740117" w:rsidRPr="00740117" w:rsidRDefault="00740117" w:rsidP="00740117">
      <w:pPr>
        <w:widowControl/>
        <w:suppressAutoHyphens w:val="0"/>
        <w:autoSpaceDN/>
        <w:ind w:firstLine="567"/>
        <w:contextualSpacing/>
        <w:rPr>
          <w:rFonts w:eastAsia="Times New Roman"/>
          <w:kern w:val="0"/>
          <w:sz w:val="28"/>
          <w:szCs w:val="28"/>
          <w:lang w:eastAsia="ru-RU"/>
        </w:rPr>
      </w:pPr>
      <w:r w:rsidRPr="00740117">
        <w:rPr>
          <w:rFonts w:eastAsia="Times New Roman"/>
          <w:kern w:val="0"/>
          <w:sz w:val="28"/>
          <w:szCs w:val="28"/>
          <w:lang w:eastAsia="ru-RU"/>
        </w:rPr>
        <w:t>Остаток средств дорожного фонда на 01.01.2026 составляет 1598,0 тыс. руб.</w:t>
      </w:r>
    </w:p>
    <w:p w:rsidR="00740117" w:rsidRPr="00740117" w:rsidRDefault="00740117" w:rsidP="00740117">
      <w:pPr>
        <w:widowControl/>
        <w:suppressAutoHyphens w:val="0"/>
        <w:autoSpaceDE w:val="0"/>
        <w:adjustRightInd w:val="0"/>
        <w:ind w:firstLine="567"/>
        <w:rPr>
          <w:rFonts w:eastAsia="Times New Roman"/>
          <w:b/>
          <w:color w:val="FF0000"/>
          <w:kern w:val="0"/>
          <w:sz w:val="28"/>
          <w:szCs w:val="28"/>
          <w:lang w:eastAsia="ru-RU"/>
        </w:rPr>
      </w:pPr>
      <w:r w:rsidRPr="00740117">
        <w:rPr>
          <w:rFonts w:eastAsia="Times New Roman"/>
          <w:kern w:val="0"/>
          <w:sz w:val="28"/>
          <w:szCs w:val="28"/>
          <w:shd w:val="clear" w:color="auto" w:fill="FFFFFF"/>
          <w:lang w:eastAsia="ar-SA"/>
        </w:rPr>
        <w:t xml:space="preserve">Согласно Балансу исполнения бюджета на начало 2026 года остаток средств на счетах бюджета в органе Федерального казначейства составляет сумму 6459,6 тыс. руб. </w:t>
      </w:r>
    </w:p>
    <w:p w:rsidR="00740117" w:rsidRPr="00740117" w:rsidRDefault="00740117" w:rsidP="00740117">
      <w:pPr>
        <w:widowControl/>
        <w:tabs>
          <w:tab w:val="left" w:pos="720"/>
        </w:tabs>
        <w:suppressAutoHyphens w:val="0"/>
        <w:autoSpaceDN/>
        <w:ind w:firstLine="567"/>
        <w:rPr>
          <w:rFonts w:eastAsia="Times New Roman"/>
          <w:b/>
          <w:kern w:val="0"/>
          <w:sz w:val="28"/>
          <w:szCs w:val="28"/>
          <w:lang w:eastAsia="ru-RU"/>
        </w:rPr>
      </w:pPr>
      <w:r w:rsidRPr="00740117">
        <w:rPr>
          <w:rFonts w:eastAsia="Times New Roman"/>
          <w:b/>
          <w:kern w:val="0"/>
          <w:sz w:val="28"/>
          <w:szCs w:val="28"/>
          <w:lang w:eastAsia="ru-RU"/>
        </w:rPr>
        <w:t xml:space="preserve">     </w:t>
      </w:r>
      <w:r w:rsidRPr="00740117">
        <w:rPr>
          <w:rFonts w:eastAsia="Times New Roman"/>
          <w:b/>
          <w:kern w:val="0"/>
          <w:sz w:val="28"/>
          <w:szCs w:val="28"/>
          <w:lang w:eastAsia="ru-RU"/>
        </w:rPr>
        <w:tab/>
      </w:r>
    </w:p>
    <w:p w:rsidR="00740117" w:rsidRPr="00740117" w:rsidRDefault="00740117" w:rsidP="00740117">
      <w:pPr>
        <w:widowControl/>
        <w:tabs>
          <w:tab w:val="left" w:pos="720"/>
        </w:tabs>
        <w:suppressAutoHyphens w:val="0"/>
        <w:autoSpaceDN/>
        <w:ind w:firstLine="567"/>
        <w:rPr>
          <w:rFonts w:eastAsia="Times New Roman"/>
          <w:b/>
          <w:bCs/>
          <w:kern w:val="0"/>
          <w:sz w:val="28"/>
          <w:szCs w:val="28"/>
          <w:lang w:eastAsia="ru-RU"/>
        </w:rPr>
      </w:pPr>
      <w:r w:rsidRPr="00740117">
        <w:rPr>
          <w:rFonts w:eastAsia="Times New Roman"/>
          <w:b/>
          <w:bCs/>
          <w:kern w:val="0"/>
          <w:sz w:val="28"/>
          <w:szCs w:val="28"/>
          <w:lang w:eastAsia="ru-RU"/>
        </w:rPr>
        <w:t>4.6. Предоставление межбюджетных трансфертов поселениям</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В 2025 году из бюджета района бюджетам поселений было предоставлено трансфертов в сумме 60364,1 тыс. руб. или 100,0 % уточненного плана,  в том числе дотации в сумме 17603,0 тыс. руб., прочих межбюджетных трансфертов в сумме 42761,1 тыс. руб.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По сравнению с прошлым годом межбюджетных трансфертов перечислено больше на 11,4 % или на 7296,0 тыс. руб.  </w:t>
      </w:r>
    </w:p>
    <w:p w:rsidR="00740117" w:rsidRPr="00740117" w:rsidRDefault="00740117" w:rsidP="00740117">
      <w:pPr>
        <w:widowControl/>
        <w:suppressAutoHyphens w:val="0"/>
        <w:autoSpaceDN/>
        <w:ind w:firstLine="709"/>
        <w:rPr>
          <w:rFonts w:eastAsia="Times New Roman"/>
          <w:kern w:val="0"/>
          <w:sz w:val="28"/>
          <w:szCs w:val="28"/>
          <w:lang w:eastAsia="ru-RU"/>
        </w:rPr>
      </w:pPr>
    </w:p>
    <w:p w:rsidR="00740117" w:rsidRPr="00740117" w:rsidRDefault="00740117" w:rsidP="00740117">
      <w:pPr>
        <w:widowControl/>
        <w:suppressAutoHyphens w:val="0"/>
        <w:autoSpaceDN/>
        <w:ind w:firstLine="709"/>
        <w:rPr>
          <w:rFonts w:eastAsia="Times New Roman"/>
          <w:b/>
          <w:kern w:val="0"/>
          <w:sz w:val="28"/>
          <w:szCs w:val="28"/>
          <w:lang w:eastAsia="ru-RU"/>
        </w:rPr>
      </w:pP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
          <w:kern w:val="0"/>
          <w:sz w:val="28"/>
          <w:szCs w:val="28"/>
          <w:lang w:eastAsia="ru-RU"/>
        </w:rPr>
        <w:t>5.</w:t>
      </w:r>
      <w:r w:rsidRPr="00740117">
        <w:rPr>
          <w:rFonts w:eastAsia="Times New Roman"/>
          <w:kern w:val="0"/>
          <w:sz w:val="28"/>
          <w:szCs w:val="28"/>
          <w:lang w:eastAsia="ru-RU"/>
        </w:rPr>
        <w:t xml:space="preserve"> </w:t>
      </w:r>
      <w:r w:rsidRPr="00740117">
        <w:rPr>
          <w:rFonts w:eastAsia="Times New Roman"/>
          <w:b/>
          <w:kern w:val="0"/>
          <w:sz w:val="28"/>
          <w:szCs w:val="28"/>
          <w:lang w:eastAsia="ru-RU"/>
        </w:rPr>
        <w:t>Дефицит бюджета района, источники финансирования дефицита бюджета, м</w:t>
      </w:r>
      <w:r w:rsidRPr="00740117">
        <w:rPr>
          <w:rFonts w:eastAsia="Times New Roman"/>
          <w:b/>
          <w:bCs/>
          <w:kern w:val="0"/>
          <w:sz w:val="28"/>
          <w:szCs w:val="28"/>
          <w:lang w:eastAsia="ru-RU"/>
        </w:rPr>
        <w:t xml:space="preserve">униципальный долг, расходы на обслуживание </w:t>
      </w:r>
      <w:r w:rsidRPr="00740117">
        <w:rPr>
          <w:rFonts w:eastAsia="Times New Roman"/>
          <w:b/>
          <w:iCs/>
          <w:kern w:val="0"/>
          <w:sz w:val="28"/>
          <w:szCs w:val="28"/>
          <w:lang w:eastAsia="ru-RU"/>
        </w:rPr>
        <w:t>муниципального</w:t>
      </w:r>
      <w:r w:rsidRPr="00740117">
        <w:rPr>
          <w:rFonts w:eastAsia="Times New Roman"/>
          <w:b/>
          <w:bCs/>
          <w:kern w:val="0"/>
          <w:sz w:val="28"/>
          <w:szCs w:val="28"/>
          <w:lang w:eastAsia="ru-RU"/>
        </w:rPr>
        <w:t xml:space="preserve"> долга</w:t>
      </w:r>
    </w:p>
    <w:p w:rsidR="00740117" w:rsidRPr="00740117" w:rsidRDefault="00740117" w:rsidP="00740117">
      <w:pPr>
        <w:widowControl/>
        <w:suppressAutoHyphens w:val="0"/>
        <w:autoSpaceDN/>
        <w:ind w:firstLine="709"/>
        <w:rPr>
          <w:rFonts w:cs="Arial"/>
          <w:b/>
          <w:kern w:val="0"/>
          <w:sz w:val="28"/>
          <w:szCs w:val="28"/>
          <w:lang w:eastAsia="ru-RU"/>
        </w:rPr>
      </w:pPr>
      <w:r w:rsidRPr="00740117">
        <w:rPr>
          <w:rFonts w:eastAsia="Times New Roman"/>
          <w:kern w:val="0"/>
          <w:sz w:val="28"/>
          <w:szCs w:val="28"/>
          <w:lang w:eastAsia="ru-RU"/>
        </w:rPr>
        <w:t xml:space="preserve">По итогам 2025 года при прогнозируемом дефиците бюджета района в сумме 11306,2 тыс. руб. фактически сложился дефицит в объеме 4846,6 </w:t>
      </w:r>
      <w:proofErr w:type="spellStart"/>
      <w:r w:rsidRPr="00740117">
        <w:rPr>
          <w:rFonts w:eastAsia="Times New Roman"/>
          <w:kern w:val="0"/>
          <w:sz w:val="28"/>
          <w:szCs w:val="28"/>
          <w:lang w:eastAsia="ru-RU"/>
        </w:rPr>
        <w:t>тыс</w:t>
      </w:r>
      <w:proofErr w:type="gramStart"/>
      <w:r w:rsidRPr="00740117">
        <w:rPr>
          <w:rFonts w:eastAsia="Times New Roman"/>
          <w:kern w:val="0"/>
          <w:sz w:val="28"/>
          <w:szCs w:val="28"/>
          <w:lang w:eastAsia="ru-RU"/>
        </w:rPr>
        <w:t>.р</w:t>
      </w:r>
      <w:proofErr w:type="gramEnd"/>
      <w:r w:rsidRPr="00740117">
        <w:rPr>
          <w:rFonts w:eastAsia="Times New Roman"/>
          <w:kern w:val="0"/>
          <w:sz w:val="28"/>
          <w:szCs w:val="28"/>
          <w:lang w:eastAsia="ru-RU"/>
        </w:rPr>
        <w:t>уб</w:t>
      </w:r>
      <w:proofErr w:type="spellEnd"/>
      <w:r w:rsidRPr="00740117">
        <w:rPr>
          <w:rFonts w:eastAsia="Times New Roman"/>
          <w:kern w:val="0"/>
          <w:sz w:val="28"/>
          <w:szCs w:val="28"/>
          <w:lang w:eastAsia="ru-RU"/>
        </w:rPr>
        <w:t>.</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lastRenderedPageBreak/>
        <w:t xml:space="preserve">В целях обеспечения сбалансированности бюджета района в 2025 году кредиты кредитных организаций не привлекались. </w:t>
      </w:r>
    </w:p>
    <w:p w:rsidR="00740117" w:rsidRPr="00740117" w:rsidRDefault="00740117" w:rsidP="00740117">
      <w:pPr>
        <w:widowControl/>
        <w:tabs>
          <w:tab w:val="left" w:pos="434"/>
        </w:tabs>
        <w:suppressAutoHyphens w:val="0"/>
        <w:autoSpaceDN/>
        <w:ind w:left="-13" w:firstLine="709"/>
        <w:rPr>
          <w:rFonts w:eastAsia="Times New Roman"/>
          <w:kern w:val="0"/>
          <w:sz w:val="28"/>
          <w:szCs w:val="28"/>
          <w:lang w:eastAsia="ru-RU"/>
        </w:rPr>
      </w:pPr>
      <w:r w:rsidRPr="00740117">
        <w:rPr>
          <w:rFonts w:eastAsia="Times New Roman"/>
          <w:kern w:val="0"/>
          <w:sz w:val="28"/>
          <w:szCs w:val="28"/>
          <w:lang w:eastAsia="ru-RU"/>
        </w:rPr>
        <w:t>По состоянию на 01.01.2026 муниципальный долг района отсутствует.</w:t>
      </w:r>
    </w:p>
    <w:p w:rsidR="00740117" w:rsidRPr="00740117" w:rsidRDefault="00740117" w:rsidP="00740117">
      <w:pPr>
        <w:widowControl/>
        <w:suppressAutoHyphens w:val="0"/>
        <w:autoSpaceDN/>
        <w:ind w:firstLine="709"/>
        <w:contextualSpacing/>
        <w:rPr>
          <w:rFonts w:eastAsia="Times New Roman"/>
          <w:kern w:val="0"/>
          <w:sz w:val="28"/>
          <w:szCs w:val="28"/>
          <w:lang w:eastAsia="ru-RU"/>
        </w:rPr>
      </w:pPr>
      <w:r w:rsidRPr="00740117">
        <w:rPr>
          <w:rFonts w:eastAsia="Times New Roman"/>
          <w:kern w:val="0"/>
          <w:sz w:val="28"/>
          <w:szCs w:val="28"/>
          <w:lang w:eastAsia="ru-RU"/>
        </w:rPr>
        <w:t>Муниципальные гарантии бюджета района не предоставлялись.</w:t>
      </w:r>
    </w:p>
    <w:p w:rsidR="00740117" w:rsidRPr="00740117" w:rsidRDefault="00740117" w:rsidP="00740117">
      <w:pPr>
        <w:widowControl/>
        <w:suppressLineNumbers/>
        <w:tabs>
          <w:tab w:val="left" w:pos="2055"/>
          <w:tab w:val="center" w:pos="4921"/>
        </w:tabs>
        <w:suppressAutoHyphens w:val="0"/>
        <w:autoSpaceDN/>
        <w:snapToGrid w:val="0"/>
        <w:ind w:firstLine="709"/>
        <w:rPr>
          <w:rFonts w:eastAsia="Times New Roman"/>
          <w:kern w:val="0"/>
          <w:sz w:val="28"/>
          <w:szCs w:val="28"/>
          <w:lang w:eastAsia="ar-SA"/>
        </w:rPr>
      </w:pPr>
      <w:r w:rsidRPr="00740117">
        <w:rPr>
          <w:rFonts w:eastAsia="Times New Roman"/>
          <w:kern w:val="0"/>
          <w:sz w:val="28"/>
          <w:szCs w:val="28"/>
          <w:lang w:eastAsia="ar-SA"/>
        </w:rPr>
        <w:t>Расходы на обслуживание муниципального долга за 2025 год отсутствуют.</w:t>
      </w:r>
    </w:p>
    <w:p w:rsidR="00740117" w:rsidRPr="00740117" w:rsidRDefault="00740117" w:rsidP="00740117">
      <w:pPr>
        <w:widowControl/>
        <w:suppressAutoHyphens w:val="0"/>
        <w:autoSpaceDN/>
        <w:ind w:firstLine="0"/>
        <w:rPr>
          <w:rFonts w:eastAsia="Times New Roman"/>
          <w:b/>
          <w:kern w:val="0"/>
          <w:sz w:val="16"/>
          <w:szCs w:val="16"/>
          <w:lang w:eastAsia="ru-RU"/>
        </w:rPr>
      </w:pPr>
    </w:p>
    <w:p w:rsidR="00740117" w:rsidRPr="00740117" w:rsidRDefault="00740117" w:rsidP="00740117">
      <w:pPr>
        <w:widowControl/>
        <w:suppressAutoHyphens w:val="0"/>
        <w:autoSpaceDN/>
        <w:ind w:firstLine="708"/>
        <w:rPr>
          <w:rFonts w:eastAsia="Times New Roman"/>
          <w:b/>
          <w:kern w:val="0"/>
          <w:sz w:val="28"/>
          <w:szCs w:val="28"/>
          <w:lang w:eastAsia="ru-RU"/>
        </w:rPr>
      </w:pPr>
      <w:r w:rsidRPr="00740117">
        <w:rPr>
          <w:rFonts w:eastAsia="Times New Roman"/>
          <w:b/>
          <w:kern w:val="0"/>
          <w:sz w:val="28"/>
          <w:szCs w:val="28"/>
          <w:lang w:eastAsia="ru-RU"/>
        </w:rPr>
        <w:t>7. Анализ дебиторской и кредиторской задолженности бюджета района</w:t>
      </w:r>
    </w:p>
    <w:p w:rsidR="00740117" w:rsidRPr="00740117" w:rsidRDefault="00740117" w:rsidP="00740117">
      <w:pPr>
        <w:widowControl/>
        <w:suppressAutoHyphens w:val="0"/>
        <w:autoSpaceDN/>
        <w:ind w:firstLine="0"/>
        <w:rPr>
          <w:rFonts w:eastAsia="Times New Roman"/>
          <w:color w:val="000000" w:themeColor="text1"/>
          <w:kern w:val="0"/>
          <w:sz w:val="28"/>
          <w:szCs w:val="28"/>
          <w:lang w:eastAsia="ru-RU"/>
        </w:rPr>
      </w:pPr>
      <w:r w:rsidRPr="00740117">
        <w:rPr>
          <w:rFonts w:eastAsia="Times New Roman"/>
          <w:b/>
          <w:kern w:val="0"/>
          <w:sz w:val="28"/>
          <w:szCs w:val="28"/>
          <w:lang w:eastAsia="ru-RU"/>
        </w:rPr>
        <w:t xml:space="preserve">     </w:t>
      </w:r>
      <w:r w:rsidRPr="00740117">
        <w:rPr>
          <w:rFonts w:eastAsia="Times New Roman"/>
          <w:b/>
          <w:kern w:val="0"/>
          <w:sz w:val="28"/>
          <w:szCs w:val="28"/>
          <w:lang w:eastAsia="ru-RU"/>
        </w:rPr>
        <w:tab/>
        <w:t>7.1</w:t>
      </w:r>
      <w:r w:rsidRPr="00740117">
        <w:rPr>
          <w:rFonts w:eastAsia="Times New Roman"/>
          <w:kern w:val="0"/>
          <w:sz w:val="28"/>
          <w:szCs w:val="28"/>
          <w:lang w:eastAsia="ru-RU"/>
        </w:rPr>
        <w:t xml:space="preserve">. </w:t>
      </w:r>
      <w:r w:rsidRPr="00740117">
        <w:rPr>
          <w:rFonts w:eastAsia="Times New Roman"/>
          <w:b/>
          <w:kern w:val="0"/>
          <w:sz w:val="28"/>
          <w:szCs w:val="28"/>
          <w:lang w:eastAsia="ru-RU"/>
        </w:rPr>
        <w:t>Дебиторская задолженность</w:t>
      </w:r>
      <w:r w:rsidRPr="00740117">
        <w:rPr>
          <w:rFonts w:eastAsia="Times New Roman"/>
          <w:kern w:val="0"/>
          <w:sz w:val="28"/>
          <w:szCs w:val="28"/>
          <w:lang w:eastAsia="ru-RU"/>
        </w:rPr>
        <w:t xml:space="preserve"> бюджета района на 01.01.2026 </w:t>
      </w:r>
      <w:r w:rsidRPr="00740117">
        <w:rPr>
          <w:rFonts w:eastAsia="Times New Roman"/>
          <w:color w:val="000000" w:themeColor="text1"/>
          <w:kern w:val="0"/>
          <w:sz w:val="28"/>
          <w:szCs w:val="28"/>
          <w:lang w:eastAsia="ru-RU"/>
        </w:rPr>
        <w:t>составила 625672,1 тыс. руб.  и увеличилась по сравнению с началом периода на 57832,4 тыс. руб. (на 10,2 %).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 xml:space="preserve">     </w:t>
      </w:r>
      <w:r w:rsidRPr="00740117">
        <w:rPr>
          <w:rFonts w:eastAsia="Times New Roman"/>
          <w:kern w:val="0"/>
          <w:sz w:val="28"/>
          <w:szCs w:val="28"/>
          <w:lang w:eastAsia="ru-RU"/>
        </w:rPr>
        <w:tab/>
        <w:t>Дебиторская задолженность в разрезе ГРБС представлена в таблице:</w:t>
      </w:r>
    </w:p>
    <w:p w:rsidR="00740117" w:rsidRPr="00740117" w:rsidRDefault="00740117" w:rsidP="00740117">
      <w:pPr>
        <w:widowControl/>
        <w:suppressAutoHyphens w:val="0"/>
        <w:autoSpaceDN/>
        <w:ind w:firstLine="0"/>
        <w:rPr>
          <w:rFonts w:eastAsia="Times New Roman"/>
          <w:kern w:val="0"/>
          <w:sz w:val="16"/>
          <w:szCs w:val="16"/>
          <w:lang w:eastAsia="ru-RU"/>
        </w:rPr>
      </w:pP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2126"/>
        <w:gridCol w:w="1843"/>
        <w:gridCol w:w="1984"/>
      </w:tblGrid>
      <w:tr w:rsidR="00740117" w:rsidRPr="00740117" w:rsidTr="00740117">
        <w:trPr>
          <w:trHeight w:val="309"/>
        </w:trPr>
        <w:tc>
          <w:tcPr>
            <w:tcW w:w="3722" w:type="dxa"/>
            <w:vMerge w:val="restar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ГРБС</w:t>
            </w:r>
          </w:p>
        </w:tc>
        <w:tc>
          <w:tcPr>
            <w:tcW w:w="5953" w:type="dxa"/>
            <w:gridSpan w:val="3"/>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Сумма дебиторской задолженности, тыс. руб.</w:t>
            </w:r>
          </w:p>
        </w:tc>
      </w:tr>
      <w:tr w:rsidR="00740117" w:rsidRPr="00740117" w:rsidTr="00740117">
        <w:trPr>
          <w:trHeight w:val="20"/>
        </w:trPr>
        <w:tc>
          <w:tcPr>
            <w:tcW w:w="3722" w:type="dxa"/>
            <w:vMerge/>
          </w:tcPr>
          <w:p w:rsidR="00740117" w:rsidRPr="00740117" w:rsidRDefault="00740117" w:rsidP="00740117">
            <w:pPr>
              <w:widowControl/>
              <w:suppressAutoHyphens w:val="0"/>
              <w:autoSpaceDN/>
              <w:ind w:firstLine="0"/>
              <w:jc w:val="center"/>
              <w:rPr>
                <w:rFonts w:eastAsia="Times New Roman"/>
                <w:b/>
                <w:kern w:val="0"/>
                <w:sz w:val="20"/>
                <w:lang w:eastAsia="ru-RU"/>
              </w:rPr>
            </w:pPr>
          </w:p>
        </w:tc>
        <w:tc>
          <w:tcPr>
            <w:tcW w:w="2126" w:type="dxa"/>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01.01.2025</w:t>
            </w:r>
          </w:p>
        </w:tc>
        <w:tc>
          <w:tcPr>
            <w:tcW w:w="1843" w:type="dxa"/>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01.01.2026</w:t>
            </w:r>
          </w:p>
        </w:tc>
        <w:tc>
          <w:tcPr>
            <w:tcW w:w="1984" w:type="dxa"/>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отклонение</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 xml:space="preserve">Управление образования </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162565,0</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169240,4</w:t>
            </w:r>
          </w:p>
        </w:tc>
        <w:tc>
          <w:tcPr>
            <w:tcW w:w="1984"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6675,4</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 xml:space="preserve">Финансовое управление </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324723,2</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360125,5</w:t>
            </w:r>
          </w:p>
        </w:tc>
        <w:tc>
          <w:tcPr>
            <w:tcW w:w="1984"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35402,3</w:t>
            </w:r>
          </w:p>
        </w:tc>
      </w:tr>
      <w:tr w:rsidR="00740117" w:rsidRPr="00740117" w:rsidTr="00740117">
        <w:trPr>
          <w:trHeight w:val="267"/>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 xml:space="preserve">Администрация                     Подосиновского района </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80551,5</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96306,2</w:t>
            </w:r>
          </w:p>
        </w:tc>
        <w:tc>
          <w:tcPr>
            <w:tcW w:w="1984"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15754,7</w:t>
            </w:r>
          </w:p>
        </w:tc>
      </w:tr>
      <w:tr w:rsidR="00740117" w:rsidRPr="00740117" w:rsidTr="00740117">
        <w:trPr>
          <w:trHeight w:val="57"/>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bCs/>
                <w:kern w:val="0"/>
                <w:sz w:val="20"/>
                <w:lang w:eastAsia="ru-RU"/>
              </w:rPr>
              <w:t xml:space="preserve">Подосиновская районная Дума </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1984"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r>
      <w:tr w:rsidR="00740117" w:rsidRPr="00740117" w:rsidTr="00740117">
        <w:trPr>
          <w:trHeight w:val="57"/>
        </w:trPr>
        <w:tc>
          <w:tcPr>
            <w:tcW w:w="3722" w:type="dxa"/>
          </w:tcPr>
          <w:p w:rsidR="00740117" w:rsidRPr="00740117" w:rsidRDefault="00740117" w:rsidP="00740117">
            <w:pPr>
              <w:widowControl/>
              <w:suppressAutoHyphens w:val="0"/>
              <w:autoSpaceDN/>
              <w:ind w:firstLine="0"/>
              <w:jc w:val="left"/>
              <w:rPr>
                <w:rFonts w:eastAsia="Times New Roman"/>
                <w:bCs/>
                <w:kern w:val="0"/>
                <w:sz w:val="20"/>
                <w:lang w:eastAsia="ru-RU"/>
              </w:rPr>
            </w:pPr>
            <w:r w:rsidRPr="00740117">
              <w:rPr>
                <w:rFonts w:eastAsia="Times New Roman"/>
                <w:bCs/>
                <w:kern w:val="0"/>
                <w:sz w:val="20"/>
                <w:lang w:eastAsia="ru-RU"/>
              </w:rPr>
              <w:t>Контрольно-счетная комиссия Подосиновского района</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1984"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b/>
                <w:color w:val="000000"/>
                <w:kern w:val="0"/>
                <w:sz w:val="20"/>
                <w:lang w:eastAsia="ru-RU"/>
              </w:rPr>
            </w:pPr>
            <w:r w:rsidRPr="00740117">
              <w:rPr>
                <w:rFonts w:eastAsia="Times New Roman"/>
                <w:b/>
                <w:color w:val="000000"/>
                <w:kern w:val="0"/>
                <w:sz w:val="20"/>
                <w:lang w:eastAsia="ru-RU"/>
              </w:rPr>
              <w:t>Всего задолженность</w:t>
            </w:r>
          </w:p>
        </w:tc>
        <w:tc>
          <w:tcPr>
            <w:tcW w:w="2126" w:type="dxa"/>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567839,7</w:t>
            </w:r>
          </w:p>
        </w:tc>
        <w:tc>
          <w:tcPr>
            <w:tcW w:w="1843" w:type="dxa"/>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625672,1</w:t>
            </w:r>
          </w:p>
        </w:tc>
        <w:tc>
          <w:tcPr>
            <w:tcW w:w="1984" w:type="dxa"/>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57832,4</w:t>
            </w:r>
          </w:p>
        </w:tc>
      </w:tr>
    </w:tbl>
    <w:p w:rsidR="00740117" w:rsidRPr="00740117" w:rsidRDefault="00740117" w:rsidP="00740117">
      <w:pPr>
        <w:widowControl/>
        <w:suppressAutoHyphens w:val="0"/>
        <w:autoSpaceDE w:val="0"/>
        <w:adjustRightInd w:val="0"/>
        <w:ind w:firstLine="0"/>
        <w:rPr>
          <w:rFonts w:eastAsia="Calibri"/>
          <w:color w:val="000000"/>
          <w:kern w:val="0"/>
          <w:sz w:val="16"/>
          <w:szCs w:val="16"/>
          <w:lang w:eastAsia="ru-RU"/>
        </w:rPr>
      </w:pPr>
      <w:r w:rsidRPr="00740117">
        <w:rPr>
          <w:rFonts w:eastAsia="Calibri"/>
          <w:color w:val="000000"/>
          <w:kern w:val="0"/>
          <w:sz w:val="28"/>
          <w:szCs w:val="28"/>
          <w:lang w:eastAsia="ru-RU"/>
        </w:rPr>
        <w:t xml:space="preserve">      </w:t>
      </w:r>
    </w:p>
    <w:p w:rsidR="00740117" w:rsidRPr="00740117" w:rsidRDefault="00740117" w:rsidP="00740117">
      <w:pPr>
        <w:widowControl/>
        <w:suppressAutoHyphens w:val="0"/>
        <w:autoSpaceDE w:val="0"/>
        <w:adjustRightInd w:val="0"/>
        <w:ind w:firstLine="0"/>
        <w:rPr>
          <w:rFonts w:eastAsia="Calibri"/>
          <w:color w:val="000000"/>
          <w:kern w:val="0"/>
          <w:sz w:val="28"/>
          <w:szCs w:val="28"/>
          <w:lang w:eastAsia="ru-RU"/>
        </w:rPr>
      </w:pPr>
      <w:r w:rsidRPr="00740117">
        <w:rPr>
          <w:rFonts w:eastAsia="Calibri"/>
          <w:color w:val="000000"/>
          <w:kern w:val="0"/>
          <w:sz w:val="28"/>
          <w:szCs w:val="28"/>
          <w:lang w:eastAsia="ru-RU"/>
        </w:rPr>
        <w:t xml:space="preserve">   </w:t>
      </w:r>
      <w:r w:rsidRPr="00740117">
        <w:rPr>
          <w:rFonts w:eastAsia="Calibri"/>
          <w:color w:val="000000"/>
          <w:kern w:val="0"/>
          <w:sz w:val="28"/>
          <w:szCs w:val="28"/>
          <w:lang w:eastAsia="ru-RU"/>
        </w:rPr>
        <w:tab/>
        <w:t xml:space="preserve">Наибольшие суммы дебиторской задолженности сложились по Финансовому управлению и Управлению образования 57,6 % и 27,0 % от общей суммы задолженности. </w:t>
      </w:r>
    </w:p>
    <w:p w:rsidR="00740117" w:rsidRPr="00740117" w:rsidRDefault="00740117" w:rsidP="00740117">
      <w:pPr>
        <w:widowControl/>
        <w:suppressAutoHyphens w:val="0"/>
        <w:autoSpaceDE w:val="0"/>
        <w:adjustRightInd w:val="0"/>
        <w:ind w:firstLine="0"/>
        <w:rPr>
          <w:rFonts w:eastAsia="Calibri"/>
          <w:color w:val="000000"/>
          <w:kern w:val="0"/>
          <w:sz w:val="28"/>
          <w:szCs w:val="28"/>
          <w:lang w:eastAsia="ru-RU"/>
        </w:rPr>
      </w:pPr>
      <w:r w:rsidRPr="00740117">
        <w:rPr>
          <w:rFonts w:eastAsia="Calibri"/>
          <w:color w:val="000000"/>
          <w:kern w:val="0"/>
          <w:sz w:val="28"/>
          <w:szCs w:val="28"/>
          <w:lang w:eastAsia="ru-RU"/>
        </w:rPr>
        <w:tab/>
        <w:t>Дебиторская задолженность по счетам расчетов представлена в таблице:</w:t>
      </w:r>
    </w:p>
    <w:p w:rsidR="00740117" w:rsidRPr="00740117" w:rsidRDefault="00740117" w:rsidP="00740117">
      <w:pPr>
        <w:widowControl/>
        <w:suppressAutoHyphens w:val="0"/>
        <w:autoSpaceDE w:val="0"/>
        <w:adjustRightInd w:val="0"/>
        <w:ind w:firstLine="0"/>
        <w:rPr>
          <w:rFonts w:eastAsia="Calibri"/>
          <w:color w:val="000000"/>
          <w:kern w:val="0"/>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8"/>
        <w:gridCol w:w="1629"/>
        <w:gridCol w:w="1629"/>
        <w:gridCol w:w="2175"/>
      </w:tblGrid>
      <w:tr w:rsidR="00740117" w:rsidRPr="00740117" w:rsidTr="00740117">
        <w:trPr>
          <w:trHeight w:val="276"/>
        </w:trPr>
        <w:tc>
          <w:tcPr>
            <w:tcW w:w="2162" w:type="pct"/>
            <w:vMerge w:val="restar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Наименование</w:t>
            </w:r>
          </w:p>
        </w:tc>
        <w:tc>
          <w:tcPr>
            <w:tcW w:w="2838" w:type="pct"/>
            <w:gridSpan w:val="3"/>
            <w:shd w:val="clear" w:color="auto" w:fill="auto"/>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Дебиторская задолженность, тыс. руб.</w:t>
            </w:r>
          </w:p>
        </w:tc>
      </w:tr>
      <w:tr w:rsidR="00740117" w:rsidRPr="00740117" w:rsidTr="00740117">
        <w:trPr>
          <w:trHeight w:val="309"/>
        </w:trPr>
        <w:tc>
          <w:tcPr>
            <w:tcW w:w="2162" w:type="pct"/>
            <w:vMerge/>
          </w:tcPr>
          <w:p w:rsidR="00740117" w:rsidRPr="00740117" w:rsidRDefault="00740117" w:rsidP="00740117">
            <w:pPr>
              <w:widowControl/>
              <w:suppressAutoHyphens w:val="0"/>
              <w:autoSpaceDN/>
              <w:ind w:firstLine="0"/>
              <w:jc w:val="center"/>
              <w:rPr>
                <w:rFonts w:eastAsia="Times New Roman"/>
                <w:b/>
                <w:kern w:val="0"/>
                <w:sz w:val="20"/>
                <w:lang w:eastAsia="ru-RU"/>
              </w:rPr>
            </w:pPr>
          </w:p>
        </w:tc>
        <w:tc>
          <w:tcPr>
            <w:tcW w:w="851" w:type="pc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01.01.2025</w:t>
            </w:r>
          </w:p>
        </w:tc>
        <w:tc>
          <w:tcPr>
            <w:tcW w:w="851" w:type="pc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01.01.2026</w:t>
            </w:r>
          </w:p>
        </w:tc>
        <w:tc>
          <w:tcPr>
            <w:tcW w:w="1136" w:type="pc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отклонение</w:t>
            </w:r>
          </w:p>
        </w:tc>
      </w:tr>
      <w:tr w:rsidR="00740117" w:rsidRPr="00740117" w:rsidTr="00740117">
        <w:trPr>
          <w:trHeight w:val="20"/>
        </w:trPr>
        <w:tc>
          <w:tcPr>
            <w:tcW w:w="2162" w:type="pct"/>
          </w:tcPr>
          <w:p w:rsidR="00740117" w:rsidRPr="00740117" w:rsidRDefault="00740117" w:rsidP="00740117">
            <w:pPr>
              <w:widowControl/>
              <w:suppressAutoHyphens w:val="0"/>
              <w:autoSpaceDN/>
              <w:ind w:firstLine="0"/>
              <w:jc w:val="left"/>
              <w:rPr>
                <w:rFonts w:eastAsia="Times New Roman"/>
                <w:b/>
                <w:kern w:val="0"/>
                <w:sz w:val="20"/>
                <w:lang w:eastAsia="ru-RU"/>
              </w:rPr>
            </w:pPr>
            <w:r w:rsidRPr="00740117">
              <w:rPr>
                <w:rFonts w:eastAsia="Times New Roman"/>
                <w:b/>
                <w:kern w:val="0"/>
                <w:sz w:val="20"/>
                <w:lang w:eastAsia="ru-RU"/>
              </w:rPr>
              <w:t>Всего задолженность, в том числе:</w:t>
            </w:r>
          </w:p>
        </w:tc>
        <w:tc>
          <w:tcPr>
            <w:tcW w:w="851" w:type="pct"/>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567839,7</w:t>
            </w:r>
          </w:p>
        </w:tc>
        <w:tc>
          <w:tcPr>
            <w:tcW w:w="851" w:type="pct"/>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625672,1</w:t>
            </w:r>
          </w:p>
        </w:tc>
        <w:tc>
          <w:tcPr>
            <w:tcW w:w="1136" w:type="pct"/>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57832,4</w:t>
            </w:r>
          </w:p>
        </w:tc>
      </w:tr>
      <w:tr w:rsidR="00740117" w:rsidRPr="00740117" w:rsidTr="00740117">
        <w:trPr>
          <w:trHeight w:val="20"/>
        </w:trPr>
        <w:tc>
          <w:tcPr>
            <w:tcW w:w="2162"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20500 Расчеты по доходам</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567156,5</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625331,3</w:t>
            </w:r>
          </w:p>
        </w:tc>
        <w:tc>
          <w:tcPr>
            <w:tcW w:w="1136"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58174,8</w:t>
            </w:r>
          </w:p>
        </w:tc>
      </w:tr>
      <w:tr w:rsidR="00740117" w:rsidRPr="00740117" w:rsidTr="00740117">
        <w:trPr>
          <w:trHeight w:val="20"/>
        </w:trPr>
        <w:tc>
          <w:tcPr>
            <w:tcW w:w="2162"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20600 Расчеты по выданным авансам</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435,4</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290,9</w:t>
            </w:r>
          </w:p>
        </w:tc>
        <w:tc>
          <w:tcPr>
            <w:tcW w:w="1136"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-144,5</w:t>
            </w:r>
          </w:p>
        </w:tc>
      </w:tr>
      <w:tr w:rsidR="00740117" w:rsidRPr="00740117" w:rsidTr="00740117">
        <w:trPr>
          <w:trHeight w:val="232"/>
        </w:trPr>
        <w:tc>
          <w:tcPr>
            <w:tcW w:w="2162"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20800 Расчеты с подотчетными лицами</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32,2</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11,0</w:t>
            </w:r>
          </w:p>
        </w:tc>
        <w:tc>
          <w:tcPr>
            <w:tcW w:w="1136"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-21,2</w:t>
            </w:r>
          </w:p>
        </w:tc>
      </w:tr>
      <w:tr w:rsidR="00740117" w:rsidRPr="00740117" w:rsidTr="00740117">
        <w:trPr>
          <w:trHeight w:val="232"/>
        </w:trPr>
        <w:tc>
          <w:tcPr>
            <w:tcW w:w="2162"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20900 Расчеты по ущербу и иным доходам</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173,4</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1136"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-173,4</w:t>
            </w:r>
          </w:p>
        </w:tc>
      </w:tr>
      <w:tr w:rsidR="00740117" w:rsidRPr="00740117" w:rsidTr="00740117">
        <w:trPr>
          <w:trHeight w:val="232"/>
        </w:trPr>
        <w:tc>
          <w:tcPr>
            <w:tcW w:w="2162"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30300 Расчеты по платежам в бюджеты</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42,3</w:t>
            </w:r>
          </w:p>
        </w:tc>
        <w:tc>
          <w:tcPr>
            <w:tcW w:w="85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38,8</w:t>
            </w:r>
          </w:p>
        </w:tc>
        <w:tc>
          <w:tcPr>
            <w:tcW w:w="1136"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-3,5</w:t>
            </w:r>
          </w:p>
        </w:tc>
      </w:tr>
    </w:tbl>
    <w:p w:rsidR="00740117" w:rsidRPr="00740117" w:rsidRDefault="00740117" w:rsidP="00740117">
      <w:pPr>
        <w:widowControl/>
        <w:suppressAutoHyphens w:val="0"/>
        <w:autoSpaceDE w:val="0"/>
        <w:adjustRightInd w:val="0"/>
        <w:ind w:firstLine="0"/>
        <w:rPr>
          <w:rFonts w:eastAsia="Calibri"/>
          <w:color w:val="000000"/>
          <w:kern w:val="0"/>
          <w:sz w:val="16"/>
          <w:szCs w:val="16"/>
          <w:lang w:eastAsia="ru-RU"/>
        </w:rPr>
      </w:pPr>
    </w:p>
    <w:p w:rsidR="00740117" w:rsidRPr="00740117" w:rsidRDefault="00740117" w:rsidP="00740117">
      <w:pPr>
        <w:widowControl/>
        <w:suppressAutoHyphens w:val="0"/>
        <w:autoSpaceDN/>
        <w:ind w:firstLine="709"/>
        <w:rPr>
          <w:rFonts w:eastAsia="Calibri"/>
          <w:b/>
          <w:kern w:val="0"/>
          <w:sz w:val="28"/>
          <w:szCs w:val="28"/>
          <w:lang w:eastAsia="en-US"/>
        </w:rPr>
      </w:pPr>
      <w:r w:rsidRPr="00740117">
        <w:rPr>
          <w:rFonts w:eastAsia="Times New Roman"/>
          <w:b/>
          <w:kern w:val="0"/>
          <w:sz w:val="28"/>
          <w:szCs w:val="28"/>
          <w:lang w:eastAsia="en-US"/>
        </w:rPr>
        <w:t xml:space="preserve">По </w:t>
      </w:r>
      <w:r w:rsidRPr="00740117">
        <w:rPr>
          <w:rFonts w:eastAsia="Times New Roman"/>
          <w:b/>
          <w:kern w:val="0"/>
          <w:sz w:val="28"/>
          <w:szCs w:val="28"/>
          <w:lang w:eastAsia="ru-RU"/>
        </w:rPr>
        <w:t>Администрации Подосиновского района</w:t>
      </w:r>
      <w:r w:rsidRPr="00740117">
        <w:rPr>
          <w:rFonts w:eastAsia="Times New Roman"/>
          <w:b/>
          <w:kern w:val="0"/>
          <w:sz w:val="28"/>
          <w:szCs w:val="28"/>
          <w:lang w:eastAsia="en-US"/>
        </w:rPr>
        <w:t xml:space="preserve"> просроченная дебиторская задолженность составляет </w:t>
      </w:r>
      <w:r w:rsidRPr="00740117">
        <w:rPr>
          <w:rFonts w:eastAsia="Calibri"/>
          <w:b/>
          <w:kern w:val="0"/>
          <w:sz w:val="28"/>
          <w:szCs w:val="28"/>
          <w:lang w:eastAsia="en-US"/>
        </w:rPr>
        <w:t>1477,0 тыс. руб.</w:t>
      </w:r>
      <w:r w:rsidRPr="00740117">
        <w:rPr>
          <w:rFonts w:eastAsia="Times New Roman"/>
          <w:b/>
          <w:kern w:val="0"/>
          <w:sz w:val="28"/>
          <w:szCs w:val="28"/>
          <w:lang w:eastAsia="ru-RU"/>
        </w:rPr>
        <w:t>,</w:t>
      </w:r>
      <w:r w:rsidRPr="00740117">
        <w:rPr>
          <w:rFonts w:eastAsia="Calibri"/>
          <w:b/>
          <w:kern w:val="0"/>
          <w:sz w:val="28"/>
          <w:szCs w:val="28"/>
          <w:lang w:eastAsia="en-US"/>
        </w:rPr>
        <w:t xml:space="preserve"> </w:t>
      </w:r>
      <w:r w:rsidRPr="00740117">
        <w:rPr>
          <w:rFonts w:eastAsia="Calibri"/>
          <w:kern w:val="0"/>
          <w:sz w:val="28"/>
          <w:szCs w:val="28"/>
          <w:lang w:eastAsia="en-US"/>
        </w:rPr>
        <w:t>в том числе:</w:t>
      </w:r>
    </w:p>
    <w:p w:rsidR="00740117" w:rsidRPr="00740117" w:rsidRDefault="00740117" w:rsidP="00740117">
      <w:pPr>
        <w:widowControl/>
        <w:suppressAutoHyphens w:val="0"/>
        <w:autoSpaceDN/>
        <w:ind w:firstLine="709"/>
        <w:rPr>
          <w:rFonts w:eastAsia="Calibri"/>
          <w:kern w:val="0"/>
          <w:sz w:val="28"/>
          <w:szCs w:val="28"/>
          <w:lang w:eastAsia="en-US"/>
        </w:rPr>
      </w:pPr>
      <w:r w:rsidRPr="00740117">
        <w:rPr>
          <w:rFonts w:eastAsia="Calibri"/>
          <w:kern w:val="0"/>
          <w:sz w:val="28"/>
          <w:szCs w:val="28"/>
          <w:lang w:eastAsia="en-US"/>
        </w:rPr>
        <w:t>- 285,8 тыс. руб. – задолженность по оплате арендных платежей за аренду земли по городским и сельским поселениям района (из них 285773,84 – задолженность по двум предприятиям, находящихся в стадии банкротства), снижение по сравнению с 2024 годом составляет 2321,50 руб.;</w:t>
      </w:r>
    </w:p>
    <w:p w:rsidR="00740117" w:rsidRPr="00740117" w:rsidRDefault="00740117" w:rsidP="00740117">
      <w:pPr>
        <w:widowControl/>
        <w:suppressAutoHyphens w:val="0"/>
        <w:autoSpaceDN/>
        <w:ind w:firstLine="709"/>
        <w:rPr>
          <w:rFonts w:eastAsia="Calibri"/>
          <w:kern w:val="0"/>
          <w:sz w:val="28"/>
          <w:szCs w:val="28"/>
          <w:lang w:eastAsia="en-US"/>
        </w:rPr>
      </w:pPr>
      <w:r w:rsidRPr="00740117">
        <w:rPr>
          <w:rFonts w:eastAsia="Calibri"/>
          <w:kern w:val="0"/>
          <w:sz w:val="28"/>
          <w:szCs w:val="28"/>
          <w:lang w:eastAsia="en-US"/>
        </w:rPr>
        <w:t>- 515,9 тыс. руб. – задолженность по расторгнутым договорам аренды муниципального имущества, рост на 159,2 тыс. руб.;</w:t>
      </w:r>
    </w:p>
    <w:p w:rsidR="00740117" w:rsidRPr="00740117" w:rsidRDefault="00740117" w:rsidP="00740117">
      <w:pPr>
        <w:widowControl/>
        <w:suppressAutoHyphens w:val="0"/>
        <w:autoSpaceDN/>
        <w:ind w:firstLine="709"/>
        <w:rPr>
          <w:rFonts w:eastAsia="Calibri"/>
          <w:kern w:val="0"/>
          <w:sz w:val="28"/>
          <w:szCs w:val="28"/>
          <w:lang w:eastAsia="en-US"/>
        </w:rPr>
      </w:pPr>
      <w:r w:rsidRPr="00740117">
        <w:rPr>
          <w:rFonts w:eastAsia="Calibri"/>
          <w:kern w:val="0"/>
          <w:sz w:val="28"/>
          <w:szCs w:val="28"/>
          <w:lang w:eastAsia="en-US"/>
        </w:rPr>
        <w:t xml:space="preserve">- 675,3 тыс. руб. – задолженность по договорам найма специализированного жилищного фонда, рост на 71,4 тыс. руб.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Calibri"/>
          <w:b/>
          <w:kern w:val="0"/>
          <w:sz w:val="28"/>
          <w:szCs w:val="28"/>
          <w:lang w:eastAsia="en-US"/>
        </w:rPr>
        <w:lastRenderedPageBreak/>
        <w:t>Увеличение задолженности в сравнении на 01.01.2025 составляет 193,5 тыс. руб.</w:t>
      </w:r>
    </w:p>
    <w:p w:rsidR="00740117" w:rsidRPr="00740117" w:rsidRDefault="00740117" w:rsidP="00740117">
      <w:pPr>
        <w:widowControl/>
        <w:suppressAutoHyphens w:val="0"/>
        <w:autoSpaceDE w:val="0"/>
        <w:adjustRightInd w:val="0"/>
        <w:ind w:firstLine="0"/>
        <w:rPr>
          <w:rFonts w:eastAsia="Calibri"/>
          <w:color w:val="000000"/>
          <w:kern w:val="0"/>
          <w:sz w:val="28"/>
          <w:szCs w:val="28"/>
          <w:lang w:eastAsia="ru-RU"/>
        </w:rPr>
      </w:pPr>
      <w:r w:rsidRPr="00740117">
        <w:rPr>
          <w:rFonts w:eastAsia="Calibri"/>
          <w:color w:val="000000"/>
          <w:kern w:val="0"/>
          <w:sz w:val="28"/>
          <w:szCs w:val="28"/>
          <w:lang w:eastAsia="ru-RU"/>
        </w:rPr>
        <w:tab/>
        <w:t xml:space="preserve"> </w:t>
      </w:r>
      <w:r w:rsidRPr="00740117">
        <w:rPr>
          <w:rFonts w:eastAsia="Calibri"/>
          <w:color w:val="000000"/>
          <w:kern w:val="0"/>
          <w:sz w:val="28"/>
          <w:szCs w:val="28"/>
          <w:lang w:eastAsia="ru-RU"/>
        </w:rPr>
        <w:tab/>
        <w:t xml:space="preserve"> </w:t>
      </w:r>
    </w:p>
    <w:p w:rsidR="00740117" w:rsidRPr="00740117" w:rsidRDefault="00740117" w:rsidP="00740117">
      <w:pPr>
        <w:widowControl/>
        <w:suppressAutoHyphens w:val="0"/>
        <w:autoSpaceDN/>
        <w:ind w:firstLine="708"/>
        <w:rPr>
          <w:rFonts w:eastAsia="Times New Roman"/>
          <w:kern w:val="0"/>
          <w:sz w:val="28"/>
          <w:szCs w:val="28"/>
          <w:lang w:eastAsia="ru-RU"/>
        </w:rPr>
      </w:pPr>
      <w:r w:rsidRPr="00740117">
        <w:rPr>
          <w:rFonts w:eastAsia="Times New Roman"/>
          <w:b/>
          <w:kern w:val="0"/>
          <w:sz w:val="28"/>
          <w:szCs w:val="28"/>
          <w:lang w:eastAsia="ru-RU"/>
        </w:rPr>
        <w:t>7.2.</w:t>
      </w:r>
      <w:r w:rsidRPr="00740117">
        <w:rPr>
          <w:rFonts w:eastAsia="Times New Roman"/>
          <w:kern w:val="0"/>
          <w:sz w:val="28"/>
          <w:szCs w:val="28"/>
          <w:lang w:eastAsia="ru-RU"/>
        </w:rPr>
        <w:t xml:space="preserve"> По состоянию на 01.01.2026 общий объем </w:t>
      </w:r>
      <w:r w:rsidRPr="00740117">
        <w:rPr>
          <w:rFonts w:eastAsia="Times New Roman"/>
          <w:b/>
          <w:iCs/>
          <w:kern w:val="0"/>
          <w:sz w:val="28"/>
          <w:szCs w:val="28"/>
          <w:lang w:eastAsia="ru-RU"/>
        </w:rPr>
        <w:t>кредиторской задолженности</w:t>
      </w:r>
      <w:r w:rsidRPr="00740117">
        <w:rPr>
          <w:rFonts w:eastAsia="Times New Roman"/>
          <w:kern w:val="0"/>
          <w:sz w:val="28"/>
          <w:szCs w:val="28"/>
          <w:lang w:eastAsia="ru-RU"/>
        </w:rPr>
        <w:t xml:space="preserve"> по муниципальному району составил 6541,0 тыс. руб., что на 3994,6 тыс. руб. больше задолженности на начало отчетного года,  просроченная задолженность отсутствует. </w:t>
      </w:r>
    </w:p>
    <w:p w:rsidR="00740117" w:rsidRPr="00740117" w:rsidRDefault="00740117" w:rsidP="00740117">
      <w:pPr>
        <w:widowControl/>
        <w:suppressAutoHyphens w:val="0"/>
        <w:autoSpaceDN/>
        <w:ind w:firstLine="708"/>
        <w:rPr>
          <w:rFonts w:eastAsia="Times New Roman"/>
          <w:kern w:val="0"/>
          <w:sz w:val="28"/>
          <w:szCs w:val="28"/>
          <w:lang w:eastAsia="ru-RU"/>
        </w:rPr>
      </w:pPr>
      <w:r w:rsidRPr="00740117">
        <w:rPr>
          <w:rFonts w:eastAsia="Times New Roman"/>
          <w:kern w:val="0"/>
          <w:sz w:val="28"/>
          <w:szCs w:val="28"/>
          <w:lang w:eastAsia="ru-RU"/>
        </w:rPr>
        <w:t>Доходы будущих периодов составили 622821,3 тыс. руб., что больше по сравнению на 01.01.2025 на 58043,2 тыс. руб.</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 xml:space="preserve">     </w:t>
      </w:r>
      <w:r w:rsidRPr="00740117">
        <w:rPr>
          <w:rFonts w:eastAsia="Times New Roman"/>
          <w:kern w:val="0"/>
          <w:sz w:val="28"/>
          <w:szCs w:val="28"/>
          <w:lang w:eastAsia="ru-RU"/>
        </w:rPr>
        <w:tab/>
        <w:t>Кредиторская задолженность в разрезе ГРБС представлена в таблице:</w:t>
      </w:r>
    </w:p>
    <w:p w:rsidR="00740117" w:rsidRPr="00740117" w:rsidRDefault="00740117" w:rsidP="00740117">
      <w:pPr>
        <w:widowControl/>
        <w:suppressAutoHyphens w:val="0"/>
        <w:autoSpaceDN/>
        <w:ind w:firstLine="0"/>
        <w:rPr>
          <w:rFonts w:eastAsia="Times New Roman"/>
          <w:kern w:val="0"/>
          <w:sz w:val="16"/>
          <w:szCs w:val="16"/>
          <w:lang w:eastAsia="ru-RU"/>
        </w:rPr>
      </w:pP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1984"/>
        <w:gridCol w:w="1843"/>
        <w:gridCol w:w="2126"/>
      </w:tblGrid>
      <w:tr w:rsidR="00740117" w:rsidRPr="00740117" w:rsidTr="00740117">
        <w:trPr>
          <w:trHeight w:val="20"/>
        </w:trPr>
        <w:tc>
          <w:tcPr>
            <w:tcW w:w="3722" w:type="dxa"/>
            <w:vMerge w:val="restar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ГРБС</w:t>
            </w:r>
          </w:p>
        </w:tc>
        <w:tc>
          <w:tcPr>
            <w:tcW w:w="5953" w:type="dxa"/>
            <w:gridSpan w:val="3"/>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Сумма кредиторской задолженности, тыс. руб.</w:t>
            </w:r>
          </w:p>
        </w:tc>
      </w:tr>
      <w:tr w:rsidR="00740117" w:rsidRPr="00740117" w:rsidTr="00740117">
        <w:trPr>
          <w:trHeight w:val="20"/>
        </w:trPr>
        <w:tc>
          <w:tcPr>
            <w:tcW w:w="3722" w:type="dxa"/>
            <w:vMerge/>
          </w:tcPr>
          <w:p w:rsidR="00740117" w:rsidRPr="00740117" w:rsidRDefault="00740117" w:rsidP="00740117">
            <w:pPr>
              <w:widowControl/>
              <w:suppressAutoHyphens w:val="0"/>
              <w:autoSpaceDN/>
              <w:ind w:firstLine="0"/>
              <w:jc w:val="center"/>
              <w:rPr>
                <w:rFonts w:eastAsia="Times New Roman"/>
                <w:b/>
                <w:kern w:val="0"/>
                <w:sz w:val="20"/>
                <w:lang w:eastAsia="ru-RU"/>
              </w:rPr>
            </w:pPr>
          </w:p>
        </w:tc>
        <w:tc>
          <w:tcPr>
            <w:tcW w:w="1984" w:type="dxa"/>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01.01.2025</w:t>
            </w:r>
          </w:p>
        </w:tc>
        <w:tc>
          <w:tcPr>
            <w:tcW w:w="1843" w:type="dxa"/>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01.01.2026</w:t>
            </w:r>
          </w:p>
        </w:tc>
        <w:tc>
          <w:tcPr>
            <w:tcW w:w="2126" w:type="dxa"/>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отклонение</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 xml:space="preserve">Управление образования </w:t>
            </w:r>
          </w:p>
        </w:tc>
        <w:tc>
          <w:tcPr>
            <w:tcW w:w="1984" w:type="dxa"/>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805,5</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5328,0</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4522,5</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 xml:space="preserve">Финансовое управление </w:t>
            </w:r>
          </w:p>
        </w:tc>
        <w:tc>
          <w:tcPr>
            <w:tcW w:w="1984" w:type="dxa"/>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0,0</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10,1</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10,1</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 xml:space="preserve">Администрация                 Подосиновского района </w:t>
            </w:r>
          </w:p>
        </w:tc>
        <w:tc>
          <w:tcPr>
            <w:tcW w:w="1984" w:type="dxa"/>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1740,8</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1173,2</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-567,6</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bCs/>
                <w:kern w:val="0"/>
                <w:sz w:val="20"/>
                <w:lang w:eastAsia="ru-RU"/>
              </w:rPr>
              <w:t xml:space="preserve">Подосиновская районная Дума </w:t>
            </w:r>
          </w:p>
        </w:tc>
        <w:tc>
          <w:tcPr>
            <w:tcW w:w="1984" w:type="dxa"/>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0,0</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0,0</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bCs/>
                <w:kern w:val="0"/>
                <w:sz w:val="20"/>
                <w:lang w:eastAsia="ru-RU"/>
              </w:rPr>
            </w:pPr>
            <w:r w:rsidRPr="00740117">
              <w:rPr>
                <w:rFonts w:eastAsia="Times New Roman"/>
                <w:bCs/>
                <w:kern w:val="0"/>
                <w:sz w:val="20"/>
                <w:lang w:eastAsia="ru-RU"/>
              </w:rPr>
              <w:t>Контрольно-счетная комиссия Подосиновского района</w:t>
            </w:r>
          </w:p>
        </w:tc>
        <w:tc>
          <w:tcPr>
            <w:tcW w:w="1984" w:type="dxa"/>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0,0</w:t>
            </w:r>
          </w:p>
        </w:tc>
        <w:tc>
          <w:tcPr>
            <w:tcW w:w="1843"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29,7</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29,7</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b/>
                <w:kern w:val="0"/>
                <w:sz w:val="20"/>
                <w:lang w:eastAsia="ru-RU"/>
              </w:rPr>
            </w:pPr>
            <w:r w:rsidRPr="00740117">
              <w:rPr>
                <w:rFonts w:eastAsia="Times New Roman"/>
                <w:b/>
                <w:kern w:val="0"/>
                <w:sz w:val="20"/>
                <w:lang w:eastAsia="ru-RU"/>
              </w:rPr>
              <w:t>Всего</w:t>
            </w:r>
            <w:r w:rsidRPr="00740117">
              <w:rPr>
                <w:rFonts w:eastAsia="Times New Roman"/>
                <w:b/>
                <w:color w:val="000000"/>
                <w:kern w:val="0"/>
                <w:sz w:val="20"/>
                <w:lang w:eastAsia="ru-RU"/>
              </w:rPr>
              <w:t xml:space="preserve"> задолженность</w:t>
            </w:r>
          </w:p>
        </w:tc>
        <w:tc>
          <w:tcPr>
            <w:tcW w:w="1984" w:type="dxa"/>
            <w:vAlign w:val="center"/>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2546,4</w:t>
            </w:r>
          </w:p>
        </w:tc>
        <w:tc>
          <w:tcPr>
            <w:tcW w:w="1843" w:type="dxa"/>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6541,0</w:t>
            </w:r>
          </w:p>
        </w:tc>
        <w:tc>
          <w:tcPr>
            <w:tcW w:w="2126" w:type="dxa"/>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3994,6</w:t>
            </w:r>
          </w:p>
        </w:tc>
      </w:tr>
      <w:tr w:rsidR="00740117" w:rsidRPr="00740117" w:rsidTr="00740117">
        <w:trPr>
          <w:trHeight w:val="20"/>
        </w:trPr>
        <w:tc>
          <w:tcPr>
            <w:tcW w:w="3722" w:type="dxa"/>
          </w:tcPr>
          <w:p w:rsidR="00740117" w:rsidRPr="00740117" w:rsidRDefault="00740117" w:rsidP="00740117">
            <w:pPr>
              <w:widowControl/>
              <w:suppressAutoHyphens w:val="0"/>
              <w:autoSpaceDN/>
              <w:ind w:firstLine="0"/>
              <w:jc w:val="left"/>
              <w:rPr>
                <w:rFonts w:eastAsia="Times New Roman"/>
                <w:kern w:val="0"/>
                <w:sz w:val="20"/>
                <w:lang w:eastAsia="ru-RU"/>
              </w:rPr>
            </w:pPr>
            <w:r w:rsidRPr="00740117">
              <w:rPr>
                <w:rFonts w:eastAsia="Times New Roman"/>
                <w:kern w:val="0"/>
                <w:sz w:val="20"/>
                <w:lang w:eastAsia="ru-RU"/>
              </w:rPr>
              <w:t>Доходы будущих периодов</w:t>
            </w:r>
          </w:p>
        </w:tc>
        <w:tc>
          <w:tcPr>
            <w:tcW w:w="1984" w:type="dxa"/>
            <w:vAlign w:val="center"/>
          </w:tcPr>
          <w:p w:rsidR="00740117" w:rsidRPr="00740117" w:rsidRDefault="00740117" w:rsidP="00740117">
            <w:pPr>
              <w:widowControl/>
              <w:suppressAutoHyphens w:val="0"/>
              <w:autoSpaceDN/>
              <w:ind w:firstLine="0"/>
              <w:jc w:val="center"/>
              <w:rPr>
                <w:rFonts w:eastAsia="Times New Roman"/>
                <w:kern w:val="0"/>
                <w:sz w:val="20"/>
                <w:lang w:eastAsia="ru-RU"/>
              </w:rPr>
            </w:pPr>
            <w:r w:rsidRPr="00740117">
              <w:rPr>
                <w:rFonts w:eastAsia="Times New Roman"/>
                <w:kern w:val="0"/>
                <w:sz w:val="20"/>
                <w:lang w:eastAsia="ru-RU"/>
              </w:rPr>
              <w:t>564778,1</w:t>
            </w:r>
          </w:p>
        </w:tc>
        <w:tc>
          <w:tcPr>
            <w:tcW w:w="1843" w:type="dxa"/>
            <w:vAlign w:val="center"/>
          </w:tcPr>
          <w:p w:rsidR="00740117" w:rsidRPr="00740117" w:rsidRDefault="00740117" w:rsidP="00740117">
            <w:pPr>
              <w:widowControl/>
              <w:suppressAutoHyphens w:val="0"/>
              <w:autoSpaceDN/>
              <w:ind w:firstLine="0"/>
              <w:jc w:val="center"/>
              <w:rPr>
                <w:rFonts w:eastAsia="Times New Roman"/>
                <w:bCs/>
                <w:color w:val="000000"/>
                <w:kern w:val="0"/>
                <w:sz w:val="20"/>
                <w:lang w:eastAsia="ru-RU"/>
              </w:rPr>
            </w:pPr>
            <w:r w:rsidRPr="00740117">
              <w:rPr>
                <w:rFonts w:eastAsia="Times New Roman"/>
                <w:bCs/>
                <w:color w:val="000000"/>
                <w:kern w:val="0"/>
                <w:sz w:val="20"/>
                <w:lang w:eastAsia="ru-RU"/>
              </w:rPr>
              <w:t>622821,3</w:t>
            </w:r>
          </w:p>
        </w:tc>
        <w:tc>
          <w:tcPr>
            <w:tcW w:w="2126" w:type="dxa"/>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58043,2</w:t>
            </w:r>
          </w:p>
        </w:tc>
      </w:tr>
    </w:tbl>
    <w:p w:rsidR="00740117" w:rsidRPr="00740117" w:rsidRDefault="00740117" w:rsidP="00740117">
      <w:pPr>
        <w:widowControl/>
        <w:suppressAutoHyphens w:val="0"/>
        <w:autoSpaceDE w:val="0"/>
        <w:adjustRightInd w:val="0"/>
        <w:ind w:firstLine="0"/>
        <w:rPr>
          <w:rFonts w:eastAsia="Calibri"/>
          <w:color w:val="000000"/>
          <w:kern w:val="0"/>
          <w:sz w:val="16"/>
          <w:szCs w:val="16"/>
          <w:lang w:eastAsia="ru-RU"/>
        </w:rPr>
      </w:pPr>
      <w:r w:rsidRPr="00740117">
        <w:rPr>
          <w:rFonts w:eastAsia="Calibri"/>
          <w:color w:val="000000"/>
          <w:kern w:val="0"/>
          <w:sz w:val="28"/>
          <w:szCs w:val="28"/>
          <w:lang w:eastAsia="ru-RU"/>
        </w:rPr>
        <w:tab/>
      </w:r>
    </w:p>
    <w:p w:rsidR="00740117" w:rsidRPr="00740117" w:rsidRDefault="00740117" w:rsidP="00740117">
      <w:pPr>
        <w:widowControl/>
        <w:suppressAutoHyphens w:val="0"/>
        <w:autoSpaceDE w:val="0"/>
        <w:adjustRightInd w:val="0"/>
        <w:ind w:firstLine="0"/>
        <w:rPr>
          <w:rFonts w:eastAsia="Calibri"/>
          <w:color w:val="000000"/>
          <w:kern w:val="0"/>
          <w:sz w:val="28"/>
          <w:szCs w:val="28"/>
          <w:lang w:eastAsia="ru-RU"/>
        </w:rPr>
      </w:pPr>
      <w:r w:rsidRPr="00740117">
        <w:rPr>
          <w:rFonts w:eastAsia="Calibri"/>
          <w:color w:val="000000"/>
          <w:kern w:val="0"/>
          <w:sz w:val="28"/>
          <w:szCs w:val="28"/>
          <w:lang w:eastAsia="ru-RU"/>
        </w:rPr>
        <w:tab/>
        <w:t>Кредиторская задолженность по счетам расчетов представлена в таблице:</w:t>
      </w:r>
    </w:p>
    <w:p w:rsidR="00740117" w:rsidRPr="00740117" w:rsidRDefault="00740117" w:rsidP="00740117">
      <w:pPr>
        <w:widowControl/>
        <w:suppressAutoHyphens w:val="0"/>
        <w:autoSpaceDE w:val="0"/>
        <w:adjustRightInd w:val="0"/>
        <w:ind w:firstLine="0"/>
        <w:rPr>
          <w:rFonts w:eastAsia="Calibri"/>
          <w:color w:val="000000"/>
          <w:kern w:val="0"/>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7"/>
        <w:gridCol w:w="1604"/>
        <w:gridCol w:w="1604"/>
        <w:gridCol w:w="2146"/>
      </w:tblGrid>
      <w:tr w:rsidR="00740117" w:rsidRPr="00740117" w:rsidTr="00740117">
        <w:trPr>
          <w:trHeight w:val="276"/>
        </w:trPr>
        <w:tc>
          <w:tcPr>
            <w:tcW w:w="2203" w:type="pct"/>
            <w:vMerge w:val="restar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Наименование</w:t>
            </w:r>
          </w:p>
        </w:tc>
        <w:tc>
          <w:tcPr>
            <w:tcW w:w="2797" w:type="pct"/>
            <w:gridSpan w:val="3"/>
            <w:shd w:val="clear" w:color="auto" w:fill="auto"/>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Кредиторская задолженность, тыс. руб.</w:t>
            </w:r>
          </w:p>
        </w:tc>
      </w:tr>
      <w:tr w:rsidR="00740117" w:rsidRPr="00740117" w:rsidTr="00740117">
        <w:trPr>
          <w:trHeight w:val="309"/>
        </w:trPr>
        <w:tc>
          <w:tcPr>
            <w:tcW w:w="2203" w:type="pct"/>
            <w:vMerge/>
          </w:tcPr>
          <w:p w:rsidR="00740117" w:rsidRPr="00740117" w:rsidRDefault="00740117" w:rsidP="00740117">
            <w:pPr>
              <w:widowControl/>
              <w:suppressAutoHyphens w:val="0"/>
              <w:autoSpaceDN/>
              <w:ind w:firstLine="0"/>
              <w:jc w:val="center"/>
              <w:rPr>
                <w:rFonts w:eastAsia="Times New Roman"/>
                <w:b/>
                <w:kern w:val="0"/>
                <w:sz w:val="20"/>
                <w:lang w:eastAsia="ru-RU"/>
              </w:rPr>
            </w:pPr>
          </w:p>
        </w:tc>
        <w:tc>
          <w:tcPr>
            <w:tcW w:w="838" w:type="pc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01.01.2025</w:t>
            </w:r>
          </w:p>
        </w:tc>
        <w:tc>
          <w:tcPr>
            <w:tcW w:w="838" w:type="pc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на 01.01.2026</w:t>
            </w:r>
          </w:p>
        </w:tc>
        <w:tc>
          <w:tcPr>
            <w:tcW w:w="1121" w:type="pct"/>
          </w:tcPr>
          <w:p w:rsidR="00740117" w:rsidRPr="00740117" w:rsidRDefault="00740117" w:rsidP="00740117">
            <w:pPr>
              <w:widowControl/>
              <w:suppressAutoHyphens w:val="0"/>
              <w:autoSpaceDN/>
              <w:ind w:firstLine="0"/>
              <w:jc w:val="center"/>
              <w:rPr>
                <w:rFonts w:eastAsia="Times New Roman"/>
                <w:b/>
                <w:kern w:val="0"/>
                <w:sz w:val="20"/>
                <w:lang w:eastAsia="ru-RU"/>
              </w:rPr>
            </w:pPr>
            <w:r w:rsidRPr="00740117">
              <w:rPr>
                <w:rFonts w:eastAsia="Times New Roman"/>
                <w:b/>
                <w:kern w:val="0"/>
                <w:sz w:val="20"/>
                <w:lang w:eastAsia="ru-RU"/>
              </w:rPr>
              <w:t>отклонение</w:t>
            </w:r>
          </w:p>
        </w:tc>
      </w:tr>
      <w:tr w:rsidR="00740117" w:rsidRPr="00740117" w:rsidTr="00740117">
        <w:trPr>
          <w:trHeight w:val="20"/>
        </w:trPr>
        <w:tc>
          <w:tcPr>
            <w:tcW w:w="2203" w:type="pct"/>
          </w:tcPr>
          <w:p w:rsidR="00740117" w:rsidRPr="00740117" w:rsidRDefault="00740117" w:rsidP="00740117">
            <w:pPr>
              <w:widowControl/>
              <w:suppressAutoHyphens w:val="0"/>
              <w:autoSpaceDN/>
              <w:ind w:firstLine="0"/>
              <w:jc w:val="left"/>
              <w:rPr>
                <w:rFonts w:eastAsia="Times New Roman"/>
                <w:b/>
                <w:kern w:val="0"/>
                <w:sz w:val="20"/>
                <w:lang w:eastAsia="ru-RU"/>
              </w:rPr>
            </w:pPr>
            <w:r w:rsidRPr="00740117">
              <w:rPr>
                <w:rFonts w:eastAsia="Times New Roman"/>
                <w:b/>
                <w:kern w:val="0"/>
                <w:sz w:val="20"/>
                <w:lang w:eastAsia="ru-RU"/>
              </w:rPr>
              <w:t>Всего задолженность, в том числе:</w:t>
            </w:r>
          </w:p>
        </w:tc>
        <w:tc>
          <w:tcPr>
            <w:tcW w:w="838" w:type="pct"/>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2546,4</w:t>
            </w:r>
          </w:p>
        </w:tc>
        <w:tc>
          <w:tcPr>
            <w:tcW w:w="838" w:type="pct"/>
            <w:vAlign w:val="center"/>
          </w:tcPr>
          <w:p w:rsidR="00740117" w:rsidRPr="00740117" w:rsidRDefault="00740117" w:rsidP="00740117">
            <w:pPr>
              <w:widowControl/>
              <w:suppressAutoHyphens w:val="0"/>
              <w:autoSpaceDN/>
              <w:ind w:firstLine="0"/>
              <w:jc w:val="center"/>
              <w:rPr>
                <w:rFonts w:eastAsia="Times New Roman"/>
                <w:b/>
                <w:bCs/>
                <w:color w:val="000000"/>
                <w:kern w:val="0"/>
                <w:sz w:val="20"/>
                <w:lang w:eastAsia="ru-RU"/>
              </w:rPr>
            </w:pPr>
            <w:r w:rsidRPr="00740117">
              <w:rPr>
                <w:rFonts w:eastAsia="Times New Roman"/>
                <w:b/>
                <w:bCs/>
                <w:color w:val="000000"/>
                <w:kern w:val="0"/>
                <w:sz w:val="20"/>
                <w:lang w:eastAsia="ru-RU"/>
              </w:rPr>
              <w:t>6541,0</w:t>
            </w:r>
          </w:p>
        </w:tc>
        <w:tc>
          <w:tcPr>
            <w:tcW w:w="1121" w:type="pct"/>
            <w:vAlign w:val="center"/>
          </w:tcPr>
          <w:p w:rsidR="00740117" w:rsidRPr="00740117" w:rsidRDefault="00740117" w:rsidP="00740117">
            <w:pPr>
              <w:widowControl/>
              <w:suppressAutoHyphens w:val="0"/>
              <w:autoSpaceDN/>
              <w:ind w:firstLine="0"/>
              <w:jc w:val="center"/>
              <w:rPr>
                <w:rFonts w:eastAsia="Times New Roman"/>
                <w:b/>
                <w:color w:val="000000"/>
                <w:kern w:val="0"/>
                <w:sz w:val="20"/>
                <w:lang w:eastAsia="ru-RU"/>
              </w:rPr>
            </w:pPr>
            <w:r w:rsidRPr="00740117">
              <w:rPr>
                <w:rFonts w:eastAsia="Times New Roman"/>
                <w:b/>
                <w:color w:val="000000"/>
                <w:kern w:val="0"/>
                <w:sz w:val="20"/>
                <w:lang w:eastAsia="ru-RU"/>
              </w:rPr>
              <w:t>3994,6</w:t>
            </w:r>
          </w:p>
        </w:tc>
      </w:tr>
      <w:tr w:rsidR="00740117" w:rsidRPr="00740117" w:rsidTr="00740117">
        <w:trPr>
          <w:trHeight w:val="20"/>
        </w:trPr>
        <w:tc>
          <w:tcPr>
            <w:tcW w:w="2203"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20500 Расчеты по доходам</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28,6</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49,8</w:t>
            </w:r>
          </w:p>
        </w:tc>
        <w:tc>
          <w:tcPr>
            <w:tcW w:w="112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21,2</w:t>
            </w:r>
          </w:p>
        </w:tc>
      </w:tr>
      <w:tr w:rsidR="00740117" w:rsidRPr="00740117" w:rsidTr="00740117">
        <w:trPr>
          <w:trHeight w:val="20"/>
        </w:trPr>
        <w:tc>
          <w:tcPr>
            <w:tcW w:w="2203"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20800 Расчеты с подотчетными лицами</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0</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50,6</w:t>
            </w:r>
          </w:p>
        </w:tc>
        <w:tc>
          <w:tcPr>
            <w:tcW w:w="112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50,6</w:t>
            </w:r>
          </w:p>
        </w:tc>
      </w:tr>
      <w:tr w:rsidR="00740117" w:rsidRPr="00740117" w:rsidTr="00740117">
        <w:trPr>
          <w:trHeight w:val="20"/>
        </w:trPr>
        <w:tc>
          <w:tcPr>
            <w:tcW w:w="2203"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color w:val="000000"/>
                <w:kern w:val="0"/>
                <w:sz w:val="20"/>
                <w:lang w:eastAsia="ru-RU"/>
              </w:rPr>
              <w:t>30200 Расчеты по принятым обязательствам</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595,2</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3513,2</w:t>
            </w:r>
          </w:p>
        </w:tc>
        <w:tc>
          <w:tcPr>
            <w:tcW w:w="112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2918,0</w:t>
            </w:r>
          </w:p>
        </w:tc>
      </w:tr>
      <w:tr w:rsidR="00740117" w:rsidRPr="00740117" w:rsidTr="00740117">
        <w:trPr>
          <w:trHeight w:val="232"/>
        </w:trPr>
        <w:tc>
          <w:tcPr>
            <w:tcW w:w="2203"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kern w:val="0"/>
                <w:sz w:val="20"/>
                <w:lang w:eastAsia="ru-RU"/>
              </w:rPr>
              <w:t>30300 Расчеты по платежам в бюджеты</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1921,2</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2900,8</w:t>
            </w:r>
          </w:p>
        </w:tc>
        <w:tc>
          <w:tcPr>
            <w:tcW w:w="112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979,6</w:t>
            </w:r>
          </w:p>
        </w:tc>
      </w:tr>
      <w:tr w:rsidR="00740117" w:rsidRPr="00740117" w:rsidTr="00740117">
        <w:trPr>
          <w:trHeight w:val="232"/>
        </w:trPr>
        <w:tc>
          <w:tcPr>
            <w:tcW w:w="2203" w:type="pct"/>
          </w:tcPr>
          <w:p w:rsidR="00740117" w:rsidRPr="00740117" w:rsidRDefault="00740117" w:rsidP="00740117">
            <w:pPr>
              <w:widowControl/>
              <w:suppressAutoHyphens w:val="0"/>
              <w:autoSpaceDE w:val="0"/>
              <w:adjustRightInd w:val="0"/>
              <w:ind w:firstLine="0"/>
              <w:rPr>
                <w:rFonts w:eastAsia="Times New Roman"/>
                <w:kern w:val="0"/>
                <w:sz w:val="20"/>
                <w:lang w:eastAsia="ru-RU"/>
              </w:rPr>
            </w:pPr>
            <w:r w:rsidRPr="00740117">
              <w:rPr>
                <w:rFonts w:eastAsia="Times New Roman"/>
                <w:color w:val="000000"/>
                <w:kern w:val="0"/>
                <w:sz w:val="20"/>
                <w:lang w:eastAsia="ru-RU"/>
              </w:rPr>
              <w:t>30400</w:t>
            </w:r>
            <w:proofErr w:type="gramStart"/>
            <w:r w:rsidRPr="00740117">
              <w:rPr>
                <w:rFonts w:eastAsia="Times New Roman"/>
                <w:color w:val="000000"/>
                <w:kern w:val="0"/>
                <w:sz w:val="20"/>
                <w:lang w:eastAsia="ru-RU"/>
              </w:rPr>
              <w:t xml:space="preserve"> П</w:t>
            </w:r>
            <w:proofErr w:type="gramEnd"/>
            <w:r w:rsidRPr="00740117">
              <w:rPr>
                <w:rFonts w:eastAsia="Times New Roman"/>
                <w:color w:val="000000"/>
                <w:kern w:val="0"/>
                <w:sz w:val="20"/>
                <w:lang w:eastAsia="ru-RU"/>
              </w:rPr>
              <w:t>рочие расчеты с кредиторами</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1,4</w:t>
            </w:r>
          </w:p>
        </w:tc>
        <w:tc>
          <w:tcPr>
            <w:tcW w:w="838"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26,6</w:t>
            </w:r>
          </w:p>
        </w:tc>
        <w:tc>
          <w:tcPr>
            <w:tcW w:w="1121" w:type="pct"/>
            <w:vAlign w:val="center"/>
          </w:tcPr>
          <w:p w:rsidR="00740117" w:rsidRPr="00740117" w:rsidRDefault="00740117" w:rsidP="00740117">
            <w:pPr>
              <w:widowControl/>
              <w:suppressAutoHyphens w:val="0"/>
              <w:autoSpaceDN/>
              <w:ind w:firstLine="0"/>
              <w:jc w:val="center"/>
              <w:rPr>
                <w:rFonts w:eastAsia="Times New Roman"/>
                <w:color w:val="000000"/>
                <w:kern w:val="0"/>
                <w:sz w:val="20"/>
                <w:lang w:eastAsia="ru-RU"/>
              </w:rPr>
            </w:pPr>
            <w:r w:rsidRPr="00740117">
              <w:rPr>
                <w:rFonts w:eastAsia="Times New Roman"/>
                <w:color w:val="000000"/>
                <w:kern w:val="0"/>
                <w:sz w:val="20"/>
                <w:lang w:eastAsia="ru-RU"/>
              </w:rPr>
              <w:t>25,2</w:t>
            </w:r>
          </w:p>
        </w:tc>
      </w:tr>
    </w:tbl>
    <w:p w:rsidR="00740117" w:rsidRPr="00740117" w:rsidRDefault="00740117" w:rsidP="00740117">
      <w:pPr>
        <w:widowControl/>
        <w:suppressLineNumbers/>
        <w:tabs>
          <w:tab w:val="left" w:pos="2055"/>
          <w:tab w:val="center" w:pos="4921"/>
        </w:tabs>
        <w:suppressAutoHyphens w:val="0"/>
        <w:autoSpaceDN/>
        <w:snapToGrid w:val="0"/>
        <w:ind w:firstLine="709"/>
        <w:rPr>
          <w:rFonts w:eastAsia="Times New Roman"/>
          <w:b/>
          <w:kern w:val="0"/>
          <w:sz w:val="16"/>
          <w:szCs w:val="16"/>
          <w:lang w:eastAsia="ar-SA"/>
        </w:rPr>
      </w:pPr>
    </w:p>
    <w:p w:rsidR="00740117" w:rsidRPr="00740117" w:rsidRDefault="00740117" w:rsidP="00740117">
      <w:pPr>
        <w:widowControl/>
        <w:suppressLineNumbers/>
        <w:tabs>
          <w:tab w:val="left" w:pos="2055"/>
          <w:tab w:val="center" w:pos="4921"/>
        </w:tabs>
        <w:suppressAutoHyphens w:val="0"/>
        <w:autoSpaceDN/>
        <w:snapToGrid w:val="0"/>
        <w:ind w:firstLine="709"/>
        <w:rPr>
          <w:rFonts w:eastAsia="Times New Roman"/>
          <w:b/>
          <w:color w:val="000000" w:themeColor="text1"/>
          <w:kern w:val="0"/>
          <w:sz w:val="28"/>
          <w:szCs w:val="28"/>
          <w:lang w:eastAsia="ar-SA"/>
        </w:rPr>
      </w:pPr>
      <w:r w:rsidRPr="00740117">
        <w:rPr>
          <w:rFonts w:eastAsia="Times New Roman"/>
          <w:b/>
          <w:color w:val="000000" w:themeColor="text1"/>
          <w:kern w:val="0"/>
          <w:sz w:val="28"/>
          <w:szCs w:val="28"/>
          <w:lang w:eastAsia="ar-SA"/>
        </w:rPr>
        <w:t>8. Внешняя проверка годовой бюджетной отчетности</w:t>
      </w:r>
    </w:p>
    <w:p w:rsidR="00740117" w:rsidRPr="00740117" w:rsidRDefault="00740117" w:rsidP="00740117">
      <w:pPr>
        <w:widowControl/>
        <w:suppressAutoHyphens w:val="0"/>
        <w:autoSpaceDN/>
        <w:ind w:firstLine="709"/>
        <w:rPr>
          <w:rFonts w:eastAsia="Calibri"/>
          <w:color w:val="000000" w:themeColor="text1"/>
          <w:kern w:val="0"/>
          <w:sz w:val="28"/>
          <w:szCs w:val="28"/>
          <w:lang w:eastAsia="en-US"/>
        </w:rPr>
      </w:pPr>
      <w:proofErr w:type="gramStart"/>
      <w:r w:rsidRPr="00740117">
        <w:rPr>
          <w:rFonts w:eastAsia="Calibri"/>
          <w:color w:val="000000" w:themeColor="text1"/>
          <w:kern w:val="0"/>
          <w:sz w:val="28"/>
          <w:szCs w:val="28"/>
          <w:lang w:eastAsia="en-US"/>
        </w:rPr>
        <w:t xml:space="preserve">В соответствии со статьей 264.4 Бюджетного кодекса Российской Федерации проведена внешняя проверка </w:t>
      </w:r>
      <w:r w:rsidRPr="00740117">
        <w:rPr>
          <w:rFonts w:eastAsia="Times New Roman"/>
          <w:color w:val="000000" w:themeColor="text1"/>
          <w:kern w:val="0"/>
          <w:sz w:val="28"/>
          <w:szCs w:val="28"/>
          <w:lang w:eastAsia="ru-RU"/>
        </w:rPr>
        <w:t>годовой бюджетной отчетности главных администраторов бюджетных средств</w:t>
      </w:r>
      <w:r w:rsidRPr="00740117">
        <w:rPr>
          <w:rFonts w:eastAsia="Times New Roman"/>
          <w:color w:val="000000" w:themeColor="text1"/>
          <w:kern w:val="0"/>
          <w:szCs w:val="24"/>
          <w:lang w:eastAsia="ru-RU"/>
        </w:rPr>
        <w:t xml:space="preserve"> </w:t>
      </w:r>
      <w:r w:rsidRPr="00740117">
        <w:rPr>
          <w:rFonts w:eastAsia="Calibri"/>
          <w:color w:val="000000" w:themeColor="text1"/>
          <w:kern w:val="0"/>
          <w:sz w:val="28"/>
          <w:szCs w:val="28"/>
          <w:lang w:eastAsia="en-US"/>
        </w:rPr>
        <w:t>(</w:t>
      </w:r>
      <w:r w:rsidRPr="00740117">
        <w:rPr>
          <w:rFonts w:eastAsia="Times New Roman"/>
          <w:color w:val="000000" w:themeColor="text1"/>
          <w:kern w:val="0"/>
          <w:sz w:val="28"/>
          <w:szCs w:val="28"/>
          <w:lang w:eastAsia="ru-RU"/>
        </w:rPr>
        <w:t xml:space="preserve">Управление образования Администрации Подосиновского района,  Финансовое управление Администрации Подосиновского района, Администрация Подосиновского района, </w:t>
      </w:r>
      <w:r w:rsidRPr="00740117">
        <w:rPr>
          <w:rFonts w:eastAsia="Times New Roman"/>
          <w:bCs/>
          <w:color w:val="000000" w:themeColor="text1"/>
          <w:kern w:val="0"/>
          <w:sz w:val="28"/>
          <w:szCs w:val="28"/>
          <w:lang w:eastAsia="ru-RU"/>
        </w:rPr>
        <w:t>Подосиновская районная Дума, Контрольно-счетная комиссия Подосиновского района)</w:t>
      </w:r>
      <w:r w:rsidRPr="00740117">
        <w:rPr>
          <w:rFonts w:eastAsia="Times New Roman"/>
          <w:color w:val="000000" w:themeColor="text1"/>
          <w:kern w:val="0"/>
          <w:sz w:val="28"/>
          <w:szCs w:val="28"/>
          <w:lang w:eastAsia="ru-RU"/>
        </w:rPr>
        <w:t xml:space="preserve"> </w:t>
      </w:r>
      <w:r w:rsidRPr="00740117">
        <w:rPr>
          <w:rFonts w:eastAsia="Calibri"/>
          <w:color w:val="000000" w:themeColor="text1"/>
          <w:kern w:val="0"/>
          <w:sz w:val="28"/>
          <w:szCs w:val="28"/>
          <w:lang w:eastAsia="en-US"/>
        </w:rPr>
        <w:t>на предмет полноты представленной отчетности, правильности заполнения форм и выполнения контрольных соотношений, предусмотренных Инструкцией о порядке составления и предоставления годовой, квартальной</w:t>
      </w:r>
      <w:proofErr w:type="gramEnd"/>
      <w:r w:rsidRPr="00740117">
        <w:rPr>
          <w:rFonts w:eastAsia="Calibri"/>
          <w:color w:val="000000" w:themeColor="text1"/>
          <w:kern w:val="0"/>
          <w:sz w:val="28"/>
          <w:szCs w:val="28"/>
          <w:lang w:eastAsia="en-US"/>
        </w:rPr>
        <w:t xml:space="preserve"> и месячной отчетности об исполнении бюджетов бюджетной системы РФ от 28.12.2010 № 191н (далее – Инструкция № 191н).</w:t>
      </w:r>
    </w:p>
    <w:p w:rsidR="00740117" w:rsidRPr="00740117" w:rsidRDefault="00740117" w:rsidP="00740117">
      <w:pPr>
        <w:widowControl/>
        <w:suppressAutoHyphens w:val="0"/>
        <w:autoSpaceDN/>
        <w:ind w:firstLine="709"/>
        <w:rPr>
          <w:rFonts w:eastAsia="Calibri"/>
          <w:color w:val="000000" w:themeColor="text1"/>
          <w:kern w:val="0"/>
          <w:sz w:val="28"/>
          <w:szCs w:val="28"/>
          <w:lang w:eastAsia="en-US"/>
        </w:rPr>
      </w:pPr>
      <w:r w:rsidRPr="00740117">
        <w:rPr>
          <w:rFonts w:eastAsia="Calibri"/>
          <w:color w:val="000000" w:themeColor="text1"/>
          <w:kern w:val="0"/>
          <w:sz w:val="28"/>
          <w:szCs w:val="28"/>
          <w:lang w:eastAsia="en-US"/>
        </w:rPr>
        <w:t xml:space="preserve">Бюджетная отчетность за 2025 год сформирована в полном объеме, достоверно отражает финансовое положение учреждений на 01.01.2026 и результаты финансовой деятельности за период с 01.01.2025 по 31.12.2025, </w:t>
      </w:r>
      <w:r w:rsidRPr="00740117">
        <w:rPr>
          <w:rFonts w:eastAsia="Calibri"/>
          <w:color w:val="000000" w:themeColor="text1"/>
          <w:kern w:val="0"/>
          <w:sz w:val="28"/>
          <w:szCs w:val="28"/>
          <w:lang w:eastAsia="en-US"/>
        </w:rPr>
        <w:lastRenderedPageBreak/>
        <w:t>с</w:t>
      </w:r>
      <w:r w:rsidRPr="00740117">
        <w:rPr>
          <w:rFonts w:eastAsia="Times New Roman"/>
          <w:color w:val="000000" w:themeColor="text1"/>
          <w:kern w:val="0"/>
          <w:sz w:val="28"/>
          <w:szCs w:val="28"/>
          <w:lang w:eastAsia="ru-RU"/>
        </w:rPr>
        <w:t xml:space="preserve">оответствует структуре и бюджетной классификации, которые применялись при утверждении решения </w:t>
      </w:r>
      <w:r w:rsidRPr="00740117">
        <w:rPr>
          <w:rFonts w:eastAsia="Times New Roman"/>
          <w:bCs/>
          <w:color w:val="000000" w:themeColor="text1"/>
          <w:kern w:val="0"/>
          <w:sz w:val="28"/>
          <w:szCs w:val="28"/>
          <w:lang w:eastAsia="ru-RU"/>
        </w:rPr>
        <w:t xml:space="preserve">о бюджете. </w:t>
      </w:r>
      <w:r w:rsidRPr="00740117">
        <w:rPr>
          <w:rFonts w:eastAsia="Times New Roman"/>
          <w:kern w:val="0"/>
          <w:sz w:val="28"/>
          <w:szCs w:val="28"/>
          <w:lang w:eastAsia="ru-RU"/>
        </w:rPr>
        <w:t>Состав форм бюджетной отчетности соответствует требованиям Инструкции № 191н. Фактов неполноты бюджетной отчетности не установлено. Сроки представления отчетности соблюдены.</w:t>
      </w:r>
      <w:r w:rsidRPr="00740117">
        <w:rPr>
          <w:rFonts w:eastAsia="Calibri"/>
          <w:color w:val="000000" w:themeColor="text1"/>
          <w:kern w:val="0"/>
          <w:sz w:val="28"/>
          <w:szCs w:val="28"/>
          <w:lang w:eastAsia="en-US"/>
        </w:rPr>
        <w:t xml:space="preserve"> При проверке контрольных соотношений между показателями форм бюджетной отчетности несоответствия показателей не установлено. </w:t>
      </w:r>
    </w:p>
    <w:p w:rsidR="00740117" w:rsidRPr="00740117" w:rsidRDefault="00740117" w:rsidP="00740117">
      <w:pPr>
        <w:widowControl/>
        <w:suppressAutoHyphens w:val="0"/>
        <w:autoSpaceDN/>
        <w:ind w:firstLine="709"/>
        <w:rPr>
          <w:rFonts w:eastAsia="Calibri"/>
          <w:color w:val="000000" w:themeColor="text1"/>
          <w:kern w:val="0"/>
          <w:sz w:val="28"/>
          <w:szCs w:val="28"/>
          <w:lang w:eastAsia="en-US"/>
        </w:rPr>
      </w:pPr>
      <w:r w:rsidRPr="00740117">
        <w:rPr>
          <w:rFonts w:eastAsia="Calibri"/>
          <w:color w:val="000000" w:themeColor="text1"/>
          <w:kern w:val="0"/>
          <w:sz w:val="28"/>
          <w:szCs w:val="28"/>
          <w:lang w:eastAsia="en-US"/>
        </w:rPr>
        <w:t>По результатам проведенной внешней проверки годовая бюджетная отчетность признана достоверной.</w:t>
      </w:r>
    </w:p>
    <w:p w:rsidR="00740117" w:rsidRPr="00740117" w:rsidRDefault="00740117" w:rsidP="00740117">
      <w:pPr>
        <w:widowControl/>
        <w:suppressAutoHyphens w:val="0"/>
        <w:autoSpaceDN/>
        <w:ind w:firstLine="709"/>
        <w:rPr>
          <w:rFonts w:eastAsia="Calibri"/>
          <w:color w:val="000000" w:themeColor="text1"/>
          <w:kern w:val="0"/>
          <w:sz w:val="28"/>
          <w:szCs w:val="28"/>
          <w:lang w:eastAsia="en-US"/>
        </w:rPr>
      </w:pPr>
      <w:r w:rsidRPr="00740117">
        <w:rPr>
          <w:rFonts w:eastAsia="Calibri"/>
          <w:color w:val="000000" w:themeColor="text1"/>
          <w:kern w:val="0"/>
          <w:sz w:val="28"/>
          <w:szCs w:val="28"/>
          <w:lang w:eastAsia="en-US"/>
        </w:rPr>
        <w:t xml:space="preserve">В ходе внешней проверки бюджетной отчетности </w:t>
      </w:r>
      <w:r w:rsidRPr="00740117">
        <w:rPr>
          <w:rFonts w:eastAsia="Times New Roman"/>
          <w:color w:val="000000" w:themeColor="text1"/>
          <w:kern w:val="0"/>
          <w:sz w:val="28"/>
          <w:szCs w:val="28"/>
          <w:lang w:eastAsia="ru-RU"/>
        </w:rPr>
        <w:t>главных администраторов бюджетных средств</w:t>
      </w:r>
      <w:r w:rsidRPr="00740117">
        <w:rPr>
          <w:rFonts w:eastAsia="Calibri"/>
          <w:color w:val="000000" w:themeColor="text1"/>
          <w:kern w:val="0"/>
          <w:sz w:val="28"/>
          <w:szCs w:val="28"/>
          <w:lang w:eastAsia="en-US"/>
        </w:rPr>
        <w:t xml:space="preserve"> установлено:</w:t>
      </w:r>
    </w:p>
    <w:p w:rsidR="00740117" w:rsidRPr="00740117" w:rsidRDefault="00740117" w:rsidP="00740117">
      <w:pPr>
        <w:widowControl/>
        <w:suppressAutoHyphens w:val="0"/>
        <w:autoSpaceDN/>
        <w:ind w:firstLine="709"/>
        <w:rPr>
          <w:rFonts w:eastAsia="Calibri"/>
          <w:b/>
          <w:i/>
          <w:color w:val="000000" w:themeColor="text1"/>
          <w:kern w:val="0"/>
          <w:sz w:val="28"/>
          <w:szCs w:val="28"/>
          <w:lang w:eastAsia="en-US"/>
        </w:rPr>
      </w:pPr>
      <w:r w:rsidRPr="00740117">
        <w:rPr>
          <w:rFonts w:eastAsia="Calibri"/>
          <w:b/>
          <w:i/>
          <w:color w:val="000000" w:themeColor="text1"/>
          <w:kern w:val="0"/>
          <w:sz w:val="28"/>
          <w:szCs w:val="28"/>
          <w:lang w:eastAsia="en-US"/>
        </w:rPr>
        <w:t>Подосиновская районная Дума</w:t>
      </w:r>
    </w:p>
    <w:p w:rsidR="00740117" w:rsidRPr="00740117" w:rsidRDefault="00740117" w:rsidP="00740117">
      <w:pPr>
        <w:widowControl/>
        <w:suppressAutoHyphens w:val="0"/>
        <w:autoSpaceDN/>
        <w:ind w:firstLine="709"/>
        <w:rPr>
          <w:rFonts w:eastAsia="Calibri"/>
          <w:color w:val="000000" w:themeColor="text1"/>
          <w:kern w:val="0"/>
          <w:sz w:val="28"/>
          <w:szCs w:val="28"/>
          <w:lang w:eastAsia="en-US"/>
        </w:rPr>
      </w:pPr>
      <w:r w:rsidRPr="00740117">
        <w:rPr>
          <w:rFonts w:eastAsia="Calibri"/>
          <w:color w:val="000000" w:themeColor="text1"/>
          <w:kern w:val="0"/>
          <w:sz w:val="28"/>
          <w:szCs w:val="28"/>
          <w:lang w:eastAsia="en-US"/>
        </w:rPr>
        <w:t xml:space="preserve">По состоянию на 01.01.2026 у ГРБС отсутствует дебиторская и кредиторская задолженности. </w:t>
      </w:r>
    </w:p>
    <w:p w:rsidR="00740117" w:rsidRPr="00740117" w:rsidRDefault="00740117" w:rsidP="00740117">
      <w:pPr>
        <w:widowControl/>
        <w:tabs>
          <w:tab w:val="left" w:pos="567"/>
        </w:tabs>
        <w:suppressAutoHyphens w:val="0"/>
        <w:autoSpaceDN/>
        <w:ind w:firstLine="709"/>
        <w:rPr>
          <w:rFonts w:eastAsia="Times New Roman"/>
          <w:b/>
          <w:i/>
          <w:color w:val="000000" w:themeColor="text1"/>
          <w:kern w:val="0"/>
          <w:sz w:val="28"/>
          <w:szCs w:val="28"/>
          <w:lang w:eastAsia="ru-RU"/>
        </w:rPr>
      </w:pPr>
      <w:r w:rsidRPr="00740117">
        <w:rPr>
          <w:rFonts w:eastAsia="Times New Roman"/>
          <w:b/>
          <w:i/>
          <w:color w:val="000000" w:themeColor="text1"/>
          <w:kern w:val="0"/>
          <w:sz w:val="28"/>
          <w:szCs w:val="28"/>
          <w:lang w:eastAsia="ru-RU"/>
        </w:rPr>
        <w:t>Финансовое управление</w:t>
      </w:r>
    </w:p>
    <w:p w:rsidR="00740117" w:rsidRPr="00740117" w:rsidRDefault="00740117" w:rsidP="00740117">
      <w:pPr>
        <w:widowControl/>
        <w:suppressAutoHyphens w:val="0"/>
        <w:autoSpaceDN/>
        <w:ind w:firstLine="709"/>
        <w:rPr>
          <w:rFonts w:eastAsia="Times New Roman"/>
          <w:color w:val="000000"/>
          <w:kern w:val="0"/>
          <w:sz w:val="28"/>
          <w:szCs w:val="28"/>
          <w:lang w:eastAsia="ru-RU"/>
        </w:rPr>
      </w:pPr>
      <w:r w:rsidRPr="00740117">
        <w:rPr>
          <w:rFonts w:eastAsia="Times New Roman"/>
          <w:kern w:val="0"/>
          <w:sz w:val="28"/>
          <w:szCs w:val="28"/>
          <w:lang w:eastAsia="ru-RU"/>
        </w:rPr>
        <w:t>Д</w:t>
      </w:r>
      <w:r w:rsidRPr="00740117">
        <w:rPr>
          <w:rFonts w:eastAsia="Calibri"/>
          <w:kern w:val="0"/>
          <w:sz w:val="28"/>
          <w:szCs w:val="28"/>
          <w:lang w:eastAsia="en-US"/>
        </w:rPr>
        <w:t>ебиторская задолженность п</w:t>
      </w:r>
      <w:r w:rsidRPr="00740117">
        <w:rPr>
          <w:rFonts w:eastAsia="Times New Roman"/>
          <w:kern w:val="0"/>
          <w:sz w:val="28"/>
          <w:szCs w:val="28"/>
          <w:lang w:eastAsia="ru-RU"/>
        </w:rPr>
        <w:t xml:space="preserve">о состоянию на 01.01.2026 </w:t>
      </w:r>
      <w:r w:rsidRPr="00740117">
        <w:rPr>
          <w:rFonts w:eastAsia="Calibri"/>
          <w:kern w:val="0"/>
          <w:sz w:val="28"/>
          <w:szCs w:val="28"/>
          <w:lang w:eastAsia="en-US"/>
        </w:rPr>
        <w:t xml:space="preserve">составила </w:t>
      </w:r>
      <w:r w:rsidRPr="00740117">
        <w:rPr>
          <w:rFonts w:eastAsia="Calibri"/>
          <w:color w:val="000000"/>
          <w:kern w:val="0"/>
          <w:sz w:val="28"/>
          <w:szCs w:val="28"/>
          <w:lang w:eastAsia="en-US"/>
        </w:rPr>
        <w:t>360125527,62 руб.</w:t>
      </w:r>
      <w:r w:rsidRPr="00740117">
        <w:rPr>
          <w:rFonts w:eastAsia="Calibri"/>
          <w:kern w:val="0"/>
          <w:sz w:val="28"/>
          <w:szCs w:val="28"/>
          <w:lang w:eastAsia="en-US"/>
        </w:rPr>
        <w:t xml:space="preserve">, </w:t>
      </w:r>
      <w:r w:rsidRPr="00740117">
        <w:rPr>
          <w:rFonts w:eastAsia="Times New Roman"/>
          <w:kern w:val="0"/>
          <w:sz w:val="28"/>
          <w:szCs w:val="28"/>
          <w:lang w:eastAsia="ru-RU"/>
        </w:rPr>
        <w:t xml:space="preserve">в сравнении с объемом на 01.01.2025 увеличилась на </w:t>
      </w:r>
      <w:r w:rsidRPr="00740117">
        <w:rPr>
          <w:rFonts w:eastAsia="Calibri"/>
          <w:color w:val="000000"/>
          <w:kern w:val="0"/>
          <w:sz w:val="28"/>
          <w:szCs w:val="28"/>
          <w:lang w:eastAsia="en-US"/>
        </w:rPr>
        <w:t>35402278,87 руб.</w:t>
      </w:r>
      <w:r w:rsidRPr="00740117">
        <w:rPr>
          <w:rFonts w:eastAsia="Times New Roman"/>
          <w:color w:val="000000"/>
          <w:kern w:val="0"/>
          <w:sz w:val="28"/>
          <w:szCs w:val="28"/>
          <w:lang w:eastAsia="ru-RU"/>
        </w:rPr>
        <w:t xml:space="preserve"> (на 10,9 %). </w:t>
      </w:r>
      <w:r w:rsidRPr="00740117">
        <w:rPr>
          <w:rFonts w:eastAsia="Times New Roman"/>
          <w:kern w:val="0"/>
          <w:sz w:val="28"/>
          <w:szCs w:val="28"/>
          <w:lang w:eastAsia="ru-RU"/>
        </w:rPr>
        <w:t xml:space="preserve">На конец отчетного года кредиторская задолженность составила 10053,78 руб., </w:t>
      </w:r>
      <w:r w:rsidRPr="00740117">
        <w:rPr>
          <w:rFonts w:eastAsia="Times New Roman"/>
          <w:color w:val="000000"/>
          <w:kern w:val="0"/>
          <w:sz w:val="28"/>
          <w:szCs w:val="28"/>
          <w:lang w:eastAsia="ru-RU"/>
        </w:rPr>
        <w:t xml:space="preserve">увеличение по сравнению с началом года составляет 10053,78 руб. или 100,00 %. </w:t>
      </w:r>
      <w:r w:rsidRPr="00740117">
        <w:rPr>
          <w:rFonts w:eastAsia="Times New Roman"/>
          <w:kern w:val="0"/>
          <w:sz w:val="28"/>
          <w:szCs w:val="28"/>
          <w:lang w:eastAsia="ru-RU"/>
        </w:rPr>
        <w:t xml:space="preserve">Доходы будущих периодов составляют сумму </w:t>
      </w:r>
      <w:r w:rsidRPr="00740117">
        <w:rPr>
          <w:rFonts w:eastAsia="Calibri"/>
          <w:color w:val="000000"/>
          <w:kern w:val="0"/>
          <w:sz w:val="28"/>
          <w:szCs w:val="28"/>
          <w:lang w:eastAsia="en-US"/>
        </w:rPr>
        <w:t xml:space="preserve">360084200,00 </w:t>
      </w:r>
      <w:r w:rsidRPr="00740117">
        <w:rPr>
          <w:rFonts w:eastAsia="Times New Roman"/>
          <w:color w:val="000000"/>
          <w:kern w:val="0"/>
          <w:sz w:val="28"/>
          <w:szCs w:val="28"/>
          <w:lang w:eastAsia="ru-RU"/>
        </w:rPr>
        <w:t>руб.</w:t>
      </w:r>
    </w:p>
    <w:p w:rsidR="00740117" w:rsidRPr="00740117" w:rsidRDefault="00740117" w:rsidP="00740117">
      <w:pPr>
        <w:widowControl/>
        <w:suppressAutoHyphens w:val="0"/>
        <w:autoSpaceDN/>
        <w:ind w:firstLine="709"/>
        <w:rPr>
          <w:rFonts w:eastAsia="Calibri"/>
          <w:b/>
          <w:i/>
          <w:kern w:val="0"/>
          <w:sz w:val="28"/>
          <w:szCs w:val="28"/>
          <w:lang w:eastAsia="en-US"/>
        </w:rPr>
      </w:pPr>
      <w:r w:rsidRPr="00740117">
        <w:rPr>
          <w:rFonts w:eastAsia="Times New Roman"/>
          <w:b/>
          <w:i/>
          <w:kern w:val="0"/>
          <w:sz w:val="28"/>
          <w:szCs w:val="28"/>
          <w:lang w:eastAsia="ru-RU"/>
        </w:rPr>
        <w:t>Администрация Подосиновского района</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Cs/>
          <w:kern w:val="0"/>
          <w:sz w:val="28"/>
          <w:szCs w:val="28"/>
          <w:lang w:eastAsia="ru-RU"/>
        </w:rPr>
        <w:t xml:space="preserve">В нарушение ст. </w:t>
      </w:r>
      <w:r w:rsidRPr="00740117">
        <w:rPr>
          <w:rFonts w:eastAsia="Times New Roman"/>
          <w:kern w:val="0"/>
          <w:sz w:val="28"/>
          <w:szCs w:val="28"/>
          <w:lang w:eastAsia="ru-RU"/>
        </w:rPr>
        <w:t xml:space="preserve">34 Бюджетного кодекса </w:t>
      </w:r>
      <w:r w:rsidRPr="00740117">
        <w:rPr>
          <w:rFonts w:eastAsia="Times New Roman"/>
          <w:kern w:val="1"/>
          <w:sz w:val="28"/>
          <w:szCs w:val="28"/>
          <w:lang w:eastAsia="ru-RU"/>
        </w:rPr>
        <w:t>Российской Федерации</w:t>
      </w:r>
      <w:r w:rsidRPr="00740117">
        <w:rPr>
          <w:rFonts w:eastAsia="Times New Roman"/>
          <w:kern w:val="0"/>
          <w:sz w:val="28"/>
          <w:szCs w:val="28"/>
          <w:lang w:eastAsia="ru-RU"/>
        </w:rPr>
        <w:t xml:space="preserve"> </w:t>
      </w:r>
      <w:r w:rsidRPr="00740117">
        <w:rPr>
          <w:rFonts w:eastAsia="Times New Roman"/>
          <w:bCs/>
          <w:kern w:val="0"/>
          <w:sz w:val="28"/>
          <w:szCs w:val="28"/>
          <w:lang w:eastAsia="ru-RU"/>
        </w:rPr>
        <w:t xml:space="preserve">в 2025 году </w:t>
      </w:r>
      <w:r w:rsidRPr="00740117">
        <w:rPr>
          <w:rFonts w:eastAsia="Times New Roman"/>
          <w:kern w:val="0"/>
          <w:sz w:val="28"/>
          <w:szCs w:val="28"/>
          <w:lang w:eastAsia="ru-RU"/>
        </w:rPr>
        <w:t>Администрацией Подосиновского района</w:t>
      </w:r>
      <w:r w:rsidRPr="00740117">
        <w:rPr>
          <w:rFonts w:eastAsia="Times New Roman"/>
          <w:bCs/>
          <w:kern w:val="0"/>
          <w:sz w:val="28"/>
          <w:szCs w:val="28"/>
          <w:lang w:eastAsia="ru-RU"/>
        </w:rPr>
        <w:t xml:space="preserve"> произведено неэффективное расходование бюджетных сре</w:t>
      </w:r>
      <w:proofErr w:type="gramStart"/>
      <w:r w:rsidRPr="00740117">
        <w:rPr>
          <w:rFonts w:eastAsia="Times New Roman"/>
          <w:bCs/>
          <w:kern w:val="0"/>
          <w:sz w:val="28"/>
          <w:szCs w:val="28"/>
          <w:lang w:eastAsia="ru-RU"/>
        </w:rPr>
        <w:t>дств в ч</w:t>
      </w:r>
      <w:proofErr w:type="gramEnd"/>
      <w:r w:rsidRPr="00740117">
        <w:rPr>
          <w:rFonts w:eastAsia="Times New Roman"/>
          <w:bCs/>
          <w:kern w:val="0"/>
          <w:sz w:val="28"/>
          <w:szCs w:val="28"/>
          <w:lang w:eastAsia="ru-RU"/>
        </w:rPr>
        <w:t xml:space="preserve">асти оплаты </w:t>
      </w:r>
      <w:r w:rsidRPr="00740117">
        <w:rPr>
          <w:rFonts w:eastAsia="Times New Roman"/>
          <w:kern w:val="0"/>
          <w:sz w:val="28"/>
          <w:szCs w:val="28"/>
          <w:lang w:eastAsia="ru-RU"/>
        </w:rPr>
        <w:t>денежных обязательств по исполнительным документам в общей сумме 45181,80 руб.:</w:t>
      </w:r>
    </w:p>
    <w:p w:rsidR="00740117" w:rsidRPr="00740117" w:rsidRDefault="00740117" w:rsidP="00740117">
      <w:pPr>
        <w:widowControl/>
        <w:suppressAutoHyphens w:val="0"/>
        <w:autoSpaceDN/>
        <w:ind w:firstLine="709"/>
        <w:rPr>
          <w:rFonts w:eastAsia="Times New Roman"/>
          <w:kern w:val="1"/>
          <w:sz w:val="28"/>
          <w:szCs w:val="28"/>
          <w:lang w:eastAsia="ru-RU"/>
        </w:rPr>
      </w:pPr>
      <w:proofErr w:type="gramStart"/>
      <w:r w:rsidRPr="00740117">
        <w:rPr>
          <w:rFonts w:eastAsia="Times New Roman"/>
          <w:kern w:val="0"/>
          <w:sz w:val="28"/>
          <w:szCs w:val="28"/>
          <w:lang w:eastAsia="ru-RU"/>
        </w:rPr>
        <w:t xml:space="preserve">- по исполнительному документу № 11 от 17.06.2025 по исполнительному листу ФС № 041479242 от 17.02.2025 дело № А28-9391/2024 от 26.12.2024 по иску ООО «Русский автобус – </w:t>
      </w:r>
      <w:proofErr w:type="spellStart"/>
      <w:r w:rsidRPr="00740117">
        <w:rPr>
          <w:rFonts w:eastAsia="Times New Roman"/>
          <w:kern w:val="0"/>
          <w:sz w:val="28"/>
          <w:szCs w:val="28"/>
          <w:lang w:eastAsia="ru-RU"/>
        </w:rPr>
        <w:t>Поволожье</w:t>
      </w:r>
      <w:proofErr w:type="spellEnd"/>
      <w:r w:rsidRPr="00740117">
        <w:rPr>
          <w:rFonts w:eastAsia="Times New Roman"/>
          <w:kern w:val="0"/>
          <w:sz w:val="28"/>
          <w:szCs w:val="28"/>
          <w:lang w:eastAsia="ru-RU"/>
        </w:rPr>
        <w:t xml:space="preserve">» к Администрации Подосиновского района в сумме 30000,00 руб. (в рамках дела </w:t>
      </w:r>
      <w:r w:rsidRPr="00740117">
        <w:rPr>
          <w:rFonts w:eastAsia="Times New Roman"/>
          <w:kern w:val="1"/>
          <w:sz w:val="28"/>
          <w:szCs w:val="28"/>
          <w:lang w:eastAsia="ru-RU"/>
        </w:rPr>
        <w:t>по исковому заявлению о взыскании с ООО «Русский автобус-Поволжье» неустойки в сумме 137792,33 руб. в связи с нарушением сроков исполнения контракта на поставку автобуса);</w:t>
      </w:r>
      <w:proofErr w:type="gramEnd"/>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добровольная оплата судебных расходов по определению Арбитражного суда по делу № А28-13839/2024 ООО «Фортуна» в сумме 15181,80 руб. (в рамках дела по иску Администрации Подосиновского района к ООО «Фортуна» о взыскании пени за частичный капитальный ремонт в здании администрации района в сумме 17163,03 руб.).</w:t>
      </w:r>
    </w:p>
    <w:p w:rsidR="00740117" w:rsidRPr="00740117" w:rsidRDefault="00740117" w:rsidP="00740117">
      <w:pPr>
        <w:widowControl/>
        <w:suppressAutoHyphens w:val="0"/>
        <w:autoSpaceDN/>
        <w:ind w:firstLine="709"/>
        <w:rPr>
          <w:rFonts w:eastAsia="Times New Roman"/>
          <w:kern w:val="0"/>
          <w:sz w:val="28"/>
          <w:szCs w:val="28"/>
          <w:lang w:eastAsia="ru-RU"/>
        </w:rPr>
      </w:pPr>
      <w:proofErr w:type="gramStart"/>
      <w:r w:rsidRPr="00740117">
        <w:rPr>
          <w:rFonts w:eastAsia="Times New Roman"/>
          <w:kern w:val="0"/>
          <w:sz w:val="28"/>
          <w:szCs w:val="28"/>
          <w:lang w:eastAsia="ru-RU"/>
        </w:rPr>
        <w:t>Д</w:t>
      </w:r>
      <w:r w:rsidRPr="00740117">
        <w:rPr>
          <w:rFonts w:eastAsia="Calibri"/>
          <w:kern w:val="0"/>
          <w:sz w:val="28"/>
          <w:szCs w:val="28"/>
          <w:lang w:eastAsia="en-US"/>
        </w:rPr>
        <w:t>ебиторская задолженность п</w:t>
      </w:r>
      <w:r w:rsidRPr="00740117">
        <w:rPr>
          <w:rFonts w:eastAsia="Times New Roman"/>
          <w:kern w:val="0"/>
          <w:sz w:val="28"/>
          <w:szCs w:val="28"/>
          <w:lang w:eastAsia="ru-RU"/>
        </w:rPr>
        <w:t xml:space="preserve">о состоянию на 01.01.2026 </w:t>
      </w:r>
      <w:r w:rsidRPr="00740117">
        <w:rPr>
          <w:rFonts w:eastAsia="Calibri"/>
          <w:kern w:val="0"/>
          <w:sz w:val="28"/>
          <w:szCs w:val="28"/>
          <w:lang w:eastAsia="en-US"/>
        </w:rPr>
        <w:t xml:space="preserve">составила 96306178,38 руб., </w:t>
      </w:r>
      <w:r w:rsidRPr="00740117">
        <w:rPr>
          <w:rFonts w:eastAsia="Times New Roman"/>
          <w:kern w:val="0"/>
          <w:sz w:val="28"/>
          <w:szCs w:val="28"/>
          <w:lang w:eastAsia="ru-RU"/>
        </w:rPr>
        <w:t xml:space="preserve">в сравнении с объемом на 01.01.2025 увеличилась на </w:t>
      </w:r>
      <w:r w:rsidRPr="00740117">
        <w:rPr>
          <w:rFonts w:eastAsia="Calibri"/>
          <w:kern w:val="0"/>
          <w:sz w:val="28"/>
          <w:szCs w:val="28"/>
          <w:lang w:eastAsia="en-US"/>
        </w:rPr>
        <w:t xml:space="preserve">15754672,22 </w:t>
      </w:r>
      <w:r w:rsidRPr="00740117">
        <w:rPr>
          <w:rFonts w:eastAsia="Times New Roman"/>
          <w:kern w:val="0"/>
          <w:sz w:val="28"/>
          <w:szCs w:val="28"/>
          <w:lang w:eastAsia="ru-RU"/>
        </w:rPr>
        <w:t>руб. или на 19,56 %. П</w:t>
      </w:r>
      <w:r w:rsidRPr="00740117">
        <w:rPr>
          <w:rFonts w:eastAsia="Calibri"/>
          <w:kern w:val="0"/>
          <w:sz w:val="28"/>
          <w:szCs w:val="28"/>
          <w:lang w:eastAsia="en-US"/>
        </w:rPr>
        <w:t xml:space="preserve">росроченная дебиторская задолженность составляет 1476966,16 руб., увеличение задолженности в сравнении на 01.01.2025 составляет 193456,34 руб. </w:t>
      </w:r>
      <w:r w:rsidRPr="00740117">
        <w:rPr>
          <w:rFonts w:eastAsia="Times New Roman"/>
          <w:kern w:val="0"/>
          <w:sz w:val="28"/>
          <w:szCs w:val="28"/>
          <w:lang w:eastAsia="ru-RU"/>
        </w:rPr>
        <w:t xml:space="preserve">На конец отчетного года кредиторская задолженность составила 1173185,59  руб., по сравнению с началом года </w:t>
      </w:r>
      <w:r w:rsidRPr="00740117">
        <w:rPr>
          <w:rFonts w:eastAsia="Times New Roman"/>
          <w:kern w:val="0"/>
          <w:sz w:val="28"/>
          <w:szCs w:val="28"/>
          <w:lang w:eastAsia="ru-RU"/>
        </w:rPr>
        <w:lastRenderedPageBreak/>
        <w:t>задолженность уменьшилась на 567653,93 руб. Доходы будущих периодов составляют</w:t>
      </w:r>
      <w:proofErr w:type="gramEnd"/>
      <w:r w:rsidRPr="00740117">
        <w:rPr>
          <w:rFonts w:eastAsia="Times New Roman"/>
          <w:kern w:val="0"/>
          <w:sz w:val="28"/>
          <w:szCs w:val="28"/>
          <w:lang w:eastAsia="ru-RU"/>
        </w:rPr>
        <w:t xml:space="preserve"> сумму 94503750,00 руб.</w:t>
      </w:r>
    </w:p>
    <w:p w:rsidR="00740117" w:rsidRPr="00740117" w:rsidRDefault="00740117" w:rsidP="00740117">
      <w:pPr>
        <w:widowControl/>
        <w:suppressAutoHyphens w:val="0"/>
        <w:autoSpaceDN/>
        <w:ind w:firstLine="709"/>
        <w:rPr>
          <w:rFonts w:eastAsia="Times New Roman"/>
          <w:b/>
          <w:i/>
          <w:kern w:val="0"/>
          <w:sz w:val="28"/>
          <w:szCs w:val="28"/>
          <w:lang w:eastAsia="ru-RU"/>
        </w:rPr>
      </w:pPr>
      <w:r w:rsidRPr="00740117">
        <w:rPr>
          <w:rFonts w:eastAsia="Times New Roman"/>
          <w:b/>
          <w:i/>
          <w:kern w:val="0"/>
          <w:sz w:val="28"/>
          <w:szCs w:val="28"/>
          <w:lang w:eastAsia="ru-RU"/>
        </w:rPr>
        <w:t>Управление образования</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В</w:t>
      </w:r>
      <w:r w:rsidRPr="00740117">
        <w:rPr>
          <w:rFonts w:eastAsia="Times New Roman"/>
          <w:bCs/>
          <w:kern w:val="0"/>
          <w:sz w:val="28"/>
          <w:szCs w:val="28"/>
          <w:lang w:eastAsia="ru-RU"/>
        </w:rPr>
        <w:t xml:space="preserve"> нарушение ст. </w:t>
      </w:r>
      <w:r w:rsidRPr="00740117">
        <w:rPr>
          <w:rFonts w:eastAsia="Times New Roman"/>
          <w:kern w:val="0"/>
          <w:sz w:val="28"/>
          <w:szCs w:val="28"/>
          <w:lang w:eastAsia="ru-RU"/>
        </w:rPr>
        <w:t xml:space="preserve">34 Бюджетного кодекса </w:t>
      </w:r>
      <w:r w:rsidRPr="00740117">
        <w:rPr>
          <w:rFonts w:eastAsia="Times New Roman"/>
          <w:kern w:val="1"/>
          <w:sz w:val="28"/>
          <w:szCs w:val="28"/>
          <w:lang w:eastAsia="ru-RU"/>
        </w:rPr>
        <w:t>Российской Федерации</w:t>
      </w:r>
      <w:r w:rsidRPr="00740117">
        <w:rPr>
          <w:rFonts w:eastAsia="Times New Roman"/>
          <w:kern w:val="0"/>
          <w:sz w:val="28"/>
          <w:szCs w:val="28"/>
          <w:lang w:eastAsia="ru-RU"/>
        </w:rPr>
        <w:t xml:space="preserve"> </w:t>
      </w:r>
      <w:r w:rsidRPr="00740117">
        <w:rPr>
          <w:rFonts w:eastAsia="Times New Roman"/>
          <w:bCs/>
          <w:kern w:val="0"/>
          <w:sz w:val="28"/>
          <w:szCs w:val="28"/>
          <w:lang w:eastAsia="ru-RU"/>
        </w:rPr>
        <w:t>произведено неэффективное расходование бюджетных средств в общей сумме 38000,00 руб.</w:t>
      </w:r>
      <w:r w:rsidRPr="00740117">
        <w:rPr>
          <w:rFonts w:eastAsia="Times New Roman"/>
          <w:kern w:val="0"/>
          <w:sz w:val="28"/>
          <w:szCs w:val="28"/>
          <w:lang w:eastAsia="ru-RU"/>
        </w:rPr>
        <w:t>, в том числе:</w:t>
      </w:r>
    </w:p>
    <w:p w:rsidR="00740117" w:rsidRPr="00740117" w:rsidRDefault="00740117" w:rsidP="00740117">
      <w:pPr>
        <w:widowControl/>
        <w:suppressAutoHyphens w:val="0"/>
        <w:autoSpaceDN/>
        <w:ind w:firstLine="709"/>
        <w:rPr>
          <w:rFonts w:eastAsia="Times New Roman"/>
          <w:bCs/>
          <w:i/>
          <w:kern w:val="0"/>
          <w:sz w:val="28"/>
          <w:szCs w:val="28"/>
          <w:lang w:eastAsia="ru-RU"/>
        </w:rPr>
      </w:pPr>
      <w:r w:rsidRPr="00740117">
        <w:rPr>
          <w:rFonts w:eastAsia="Times New Roman"/>
          <w:bCs/>
          <w:i/>
          <w:kern w:val="0"/>
          <w:sz w:val="28"/>
          <w:szCs w:val="28"/>
          <w:lang w:eastAsia="ru-RU"/>
        </w:rPr>
        <w:t xml:space="preserve">15000,00 руб. в части оплаты штрафов </w:t>
      </w:r>
      <w:r w:rsidRPr="00740117">
        <w:rPr>
          <w:rFonts w:eastAsia="Times New Roman"/>
          <w:i/>
          <w:kern w:val="0"/>
          <w:sz w:val="28"/>
          <w:szCs w:val="28"/>
          <w:lang w:eastAsia="ru-RU"/>
        </w:rPr>
        <w:t>за нарушение законодательства  о налогах и сборах, законодательства о страховых взносах</w:t>
      </w:r>
      <w:r w:rsidRPr="00740117">
        <w:rPr>
          <w:rFonts w:eastAsia="Times New Roman"/>
          <w:bCs/>
          <w:i/>
          <w:kern w:val="0"/>
          <w:sz w:val="28"/>
          <w:szCs w:val="28"/>
          <w:lang w:eastAsia="ru-RU"/>
        </w:rPr>
        <w:t xml:space="preserve">: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b/>
          <w:bCs/>
          <w:kern w:val="0"/>
          <w:sz w:val="28"/>
          <w:szCs w:val="28"/>
          <w:lang w:eastAsia="ru-RU"/>
        </w:rPr>
        <w:tab/>
      </w:r>
      <w:r w:rsidRPr="00740117">
        <w:rPr>
          <w:rFonts w:eastAsia="Times New Roman"/>
          <w:bCs/>
          <w:kern w:val="0"/>
          <w:sz w:val="28"/>
          <w:szCs w:val="28"/>
          <w:lang w:eastAsia="ru-RU"/>
        </w:rPr>
        <w:t>ш</w:t>
      </w:r>
      <w:r w:rsidRPr="00740117">
        <w:rPr>
          <w:rFonts w:eastAsia="Times New Roman"/>
          <w:kern w:val="0"/>
          <w:sz w:val="28"/>
          <w:szCs w:val="28"/>
          <w:lang w:eastAsia="ru-RU"/>
        </w:rPr>
        <w:t xml:space="preserve">трафы </w:t>
      </w:r>
      <w:proofErr w:type="gramStart"/>
      <w:r w:rsidRPr="00740117">
        <w:rPr>
          <w:rFonts w:eastAsia="Times New Roman"/>
          <w:kern w:val="0"/>
          <w:sz w:val="28"/>
          <w:szCs w:val="28"/>
          <w:lang w:eastAsia="ru-RU"/>
        </w:rPr>
        <w:t>за нарушение установленного срока представления сведений в соответствии с требованиями об уплате недоимки по страховым взносам</w:t>
      </w:r>
      <w:proofErr w:type="gramEnd"/>
      <w:r w:rsidRPr="00740117">
        <w:rPr>
          <w:rFonts w:eastAsia="Times New Roman"/>
          <w:kern w:val="0"/>
          <w:sz w:val="28"/>
          <w:szCs w:val="28"/>
          <w:lang w:eastAsia="ru-RU"/>
        </w:rPr>
        <w:t xml:space="preserve">, пеней и штрафов Отделения Фонда пенсионного и социального страхования Российской Федерации по Кировской области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от 30.06.2025 № 4300251000009601 на основания решения о привлечении  к ответственности № 430025400028603 от 21.05.2025 МКДОУ детский сад «Радуга» пгт Пинюг в размере 5000,00 руб. Оплата произведена платежным поручением № 295 от 22.07.2025  на сумму 5000,00 руб.;</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от 07.07.2025 № 4300251000014201 на основания решения о привлечении  к ответственности № 430025400019604 от 28.05.2025 МКОУ ООШ с. Утманово в размере 5000,00 руб. Оплата произведена платежным поручением № 518 от 30.07.2025  на сумму 5000,00 руб.;</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от 07.07.2025 № 4300251000016301 на основания решения о привлечении  к ответственности № 430025400019304 от 28.05.2025 МКОУ СОШ пгт Пинюг в размере 5000,00 руб. Оплата произведена платежным поручением № 692 от 30.07.2025  на сумму 5000,00 руб.;</w:t>
      </w:r>
    </w:p>
    <w:p w:rsidR="00740117" w:rsidRPr="00740117" w:rsidRDefault="00740117" w:rsidP="00740117">
      <w:pPr>
        <w:widowControl/>
        <w:suppressAutoHyphens w:val="0"/>
        <w:autoSpaceDN/>
        <w:ind w:firstLine="709"/>
        <w:rPr>
          <w:rFonts w:eastAsia="Times New Roman"/>
          <w:i/>
          <w:kern w:val="0"/>
          <w:sz w:val="28"/>
          <w:szCs w:val="28"/>
          <w:lang w:eastAsia="ru-RU"/>
        </w:rPr>
      </w:pPr>
      <w:r w:rsidRPr="00740117">
        <w:rPr>
          <w:rFonts w:eastAsia="Times New Roman"/>
          <w:i/>
          <w:kern w:val="0"/>
          <w:sz w:val="28"/>
          <w:szCs w:val="28"/>
          <w:lang w:eastAsia="ru-RU"/>
        </w:rPr>
        <w:t>23000,00 руб. исполнено денежных обязательств по исполнительным документам:</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r>
      <w:proofErr w:type="gramStart"/>
      <w:r w:rsidRPr="00740117">
        <w:rPr>
          <w:rFonts w:eastAsia="Times New Roman"/>
          <w:kern w:val="0"/>
          <w:sz w:val="28"/>
          <w:szCs w:val="28"/>
          <w:lang w:eastAsia="ru-RU"/>
        </w:rPr>
        <w:t xml:space="preserve">- исполнительный лист ФС № 049985030, выданный 14.02.2025 на основании Решения Лузского районного суда Кировской области от 04.12.2024 № 2-195/2024 о взыскании с МКДОУ детский сад «Подснежник» пгт Подосиновец  в пользу в доход МО </w:t>
      </w:r>
      <w:proofErr w:type="spellStart"/>
      <w:r w:rsidRPr="00740117">
        <w:rPr>
          <w:rFonts w:eastAsia="Times New Roman"/>
          <w:kern w:val="0"/>
          <w:sz w:val="28"/>
          <w:szCs w:val="28"/>
          <w:lang w:eastAsia="ru-RU"/>
        </w:rPr>
        <w:t>Лузский</w:t>
      </w:r>
      <w:proofErr w:type="spellEnd"/>
      <w:r w:rsidRPr="00740117">
        <w:rPr>
          <w:rFonts w:eastAsia="Times New Roman"/>
          <w:kern w:val="0"/>
          <w:sz w:val="28"/>
          <w:szCs w:val="28"/>
          <w:lang w:eastAsia="ru-RU"/>
        </w:rPr>
        <w:t xml:space="preserve"> муниципальный округ расходы по уплате государственной пошлины в размере 3000,00 руб. Оплата произведена платежным поручением  № 120 от 17.03.2025  на сумму 3000,00 руб.;</w:t>
      </w:r>
      <w:proofErr w:type="gramEnd"/>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 xml:space="preserve">- исполнительный лист ФС № 049985032, выданный 24.01.2025 на основании Решения Лузского районного суда Кировской области от 04.12.2024 № 2-195/2024 о взыскании с МКДОУ детский сад «Подснежник» пгт Подосиновец  в пользу </w:t>
      </w:r>
      <w:proofErr w:type="spellStart"/>
      <w:r w:rsidRPr="00740117">
        <w:rPr>
          <w:rFonts w:eastAsia="Times New Roman"/>
          <w:kern w:val="0"/>
          <w:sz w:val="28"/>
          <w:szCs w:val="28"/>
          <w:lang w:eastAsia="ru-RU"/>
        </w:rPr>
        <w:t>Гмызиной</w:t>
      </w:r>
      <w:proofErr w:type="spellEnd"/>
      <w:r w:rsidRPr="00740117">
        <w:rPr>
          <w:rFonts w:eastAsia="Times New Roman"/>
          <w:kern w:val="0"/>
          <w:sz w:val="28"/>
          <w:szCs w:val="28"/>
          <w:lang w:eastAsia="ru-RU"/>
        </w:rPr>
        <w:t xml:space="preserve"> Александры Николаевны, от имени которой действует </w:t>
      </w:r>
      <w:proofErr w:type="spellStart"/>
      <w:r w:rsidRPr="00740117">
        <w:rPr>
          <w:rFonts w:eastAsia="Times New Roman"/>
          <w:kern w:val="0"/>
          <w:sz w:val="28"/>
          <w:szCs w:val="28"/>
          <w:lang w:eastAsia="ru-RU"/>
        </w:rPr>
        <w:t>Гмызин</w:t>
      </w:r>
      <w:proofErr w:type="spellEnd"/>
      <w:r w:rsidRPr="00740117">
        <w:rPr>
          <w:rFonts w:eastAsia="Times New Roman"/>
          <w:kern w:val="0"/>
          <w:sz w:val="28"/>
          <w:szCs w:val="28"/>
          <w:lang w:eastAsia="ru-RU"/>
        </w:rPr>
        <w:t xml:space="preserve"> Н.В. в качестве законного представителя, компенсации морального вреда в размере 20000,00 руб.</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По состоянию на 01.01.2026 д</w:t>
      </w:r>
      <w:r w:rsidRPr="00740117">
        <w:rPr>
          <w:rFonts w:eastAsia="Calibri"/>
          <w:kern w:val="0"/>
          <w:sz w:val="28"/>
          <w:szCs w:val="28"/>
          <w:lang w:eastAsia="en-US"/>
        </w:rPr>
        <w:t>ебиторская задолженность составила 169240373,81  руб.</w:t>
      </w:r>
      <w:r w:rsidRPr="00740117">
        <w:rPr>
          <w:rFonts w:eastAsia="Times New Roman"/>
          <w:kern w:val="0"/>
          <w:sz w:val="28"/>
          <w:szCs w:val="28"/>
          <w:lang w:eastAsia="ru-RU"/>
        </w:rPr>
        <w:t xml:space="preserve">, в сравнении с объемом на 01.01.2025 объем задолженности увеличился на </w:t>
      </w:r>
      <w:r w:rsidRPr="00740117">
        <w:rPr>
          <w:rFonts w:eastAsia="Calibri"/>
          <w:kern w:val="0"/>
          <w:sz w:val="28"/>
          <w:szCs w:val="28"/>
          <w:lang w:eastAsia="en-US"/>
        </w:rPr>
        <w:t xml:space="preserve">6675403,35 </w:t>
      </w:r>
      <w:r w:rsidRPr="00740117">
        <w:rPr>
          <w:rFonts w:eastAsia="Times New Roman"/>
          <w:kern w:val="0"/>
          <w:sz w:val="28"/>
          <w:szCs w:val="28"/>
          <w:lang w:eastAsia="ru-RU"/>
        </w:rPr>
        <w:t xml:space="preserve">руб. или на 4,11 %. На конец отчетного года кредиторская задолженность составила сумму 5328009,64 </w:t>
      </w:r>
      <w:r w:rsidRPr="00740117">
        <w:rPr>
          <w:rFonts w:eastAsia="Times New Roman"/>
          <w:kern w:val="0"/>
          <w:sz w:val="28"/>
          <w:szCs w:val="28"/>
          <w:lang w:eastAsia="ru-RU"/>
        </w:rPr>
        <w:lastRenderedPageBreak/>
        <w:t>руб., по сравнению с началом года задолженность увеличилась на 4522460,61 руб. или в 6,6 раз. Доходы будущих периодов составляют сумму 168263300,00 руб.</w:t>
      </w:r>
    </w:p>
    <w:p w:rsidR="00740117" w:rsidRPr="00740117" w:rsidRDefault="00740117" w:rsidP="00740117">
      <w:pPr>
        <w:widowControl/>
        <w:suppressAutoHyphens w:val="0"/>
        <w:autoSpaceDN/>
        <w:ind w:firstLine="709"/>
        <w:rPr>
          <w:rFonts w:eastAsia="Times New Roman"/>
          <w:b/>
          <w:i/>
          <w:kern w:val="0"/>
          <w:sz w:val="28"/>
          <w:szCs w:val="28"/>
          <w:lang w:eastAsia="ru-RU"/>
        </w:rPr>
      </w:pPr>
      <w:r w:rsidRPr="00740117">
        <w:rPr>
          <w:rFonts w:eastAsia="Times New Roman"/>
          <w:b/>
          <w:i/>
          <w:kern w:val="0"/>
          <w:sz w:val="28"/>
          <w:szCs w:val="28"/>
          <w:lang w:eastAsia="ru-RU"/>
        </w:rPr>
        <w:t>Контрольно-счетная комиссия Подосиновского района</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На конец отчетного года кредиторская задолженность составила 29734,92  руб., по сравнению с началом года задолженность увеличилась на 29734,92 руб.</w:t>
      </w:r>
    </w:p>
    <w:p w:rsidR="00740117" w:rsidRPr="00740117" w:rsidRDefault="00740117" w:rsidP="00740117">
      <w:pPr>
        <w:widowControl/>
        <w:suppressAutoHyphens w:val="0"/>
        <w:autoSpaceDN/>
        <w:ind w:firstLine="709"/>
        <w:rPr>
          <w:rFonts w:eastAsia="Calibri"/>
          <w:kern w:val="0"/>
          <w:sz w:val="16"/>
          <w:szCs w:val="16"/>
          <w:lang w:eastAsia="en-US"/>
        </w:rPr>
      </w:pPr>
    </w:p>
    <w:p w:rsidR="00740117" w:rsidRPr="00740117" w:rsidRDefault="00740117" w:rsidP="00740117">
      <w:pPr>
        <w:widowControl/>
        <w:suppressAutoHyphens w:val="0"/>
        <w:autoSpaceDN/>
        <w:ind w:firstLine="709"/>
        <w:rPr>
          <w:rFonts w:eastAsia="Times New Roman"/>
          <w:b/>
          <w:kern w:val="0"/>
          <w:sz w:val="28"/>
          <w:szCs w:val="28"/>
          <w:lang w:eastAsia="ru-RU"/>
        </w:rPr>
      </w:pPr>
      <w:r w:rsidRPr="00740117">
        <w:rPr>
          <w:rFonts w:eastAsia="Times New Roman"/>
          <w:b/>
          <w:kern w:val="0"/>
          <w:sz w:val="28"/>
          <w:szCs w:val="28"/>
          <w:lang w:eastAsia="ru-RU"/>
        </w:rPr>
        <w:t>9. Выводы:</w:t>
      </w:r>
    </w:p>
    <w:p w:rsidR="00740117" w:rsidRPr="00740117" w:rsidRDefault="00740117" w:rsidP="00740117">
      <w:pPr>
        <w:widowControl/>
        <w:suppressAutoHyphens w:val="0"/>
        <w:autoSpaceDN/>
        <w:ind w:firstLine="709"/>
        <w:rPr>
          <w:rFonts w:eastAsia="Times New Roman"/>
          <w:color w:val="000000" w:themeColor="text1"/>
          <w:kern w:val="0"/>
          <w:sz w:val="28"/>
          <w:szCs w:val="28"/>
          <w:lang w:eastAsia="ru-RU"/>
        </w:rPr>
      </w:pPr>
      <w:r w:rsidRPr="00740117">
        <w:rPr>
          <w:rFonts w:eastAsia="Times New Roman"/>
          <w:b/>
          <w:color w:val="000000" w:themeColor="text1"/>
          <w:kern w:val="0"/>
          <w:sz w:val="28"/>
          <w:szCs w:val="28"/>
          <w:lang w:eastAsia="ru-RU"/>
        </w:rPr>
        <w:t>9.1.</w:t>
      </w:r>
      <w:r w:rsidRPr="00740117">
        <w:rPr>
          <w:rFonts w:eastAsia="Times New Roman"/>
          <w:color w:val="000000" w:themeColor="text1"/>
          <w:kern w:val="0"/>
          <w:sz w:val="28"/>
          <w:szCs w:val="28"/>
          <w:lang w:eastAsia="ru-RU"/>
        </w:rPr>
        <w:t xml:space="preserve"> Отчет об исполнении бюджета за 2025 год представлен в срок, установленный Бюджетным кодексом Российской Федерации и Положением о бюджетном процессе. Представленный отчет отвечает требованиям бюджетного законодательства по форме, содержанию, перечню и составу необходимой информации. </w:t>
      </w:r>
    </w:p>
    <w:p w:rsidR="00740117" w:rsidRPr="00740117" w:rsidRDefault="00740117" w:rsidP="00740117">
      <w:pPr>
        <w:widowControl/>
        <w:suppressAutoHyphens w:val="0"/>
        <w:autoSpaceDN/>
        <w:ind w:firstLine="709"/>
        <w:rPr>
          <w:rFonts w:eastAsia="Times New Roman"/>
          <w:color w:val="000000" w:themeColor="text1"/>
          <w:kern w:val="0"/>
          <w:sz w:val="28"/>
          <w:szCs w:val="28"/>
          <w:lang w:eastAsia="ru-RU"/>
        </w:rPr>
      </w:pPr>
      <w:r w:rsidRPr="00740117">
        <w:rPr>
          <w:rFonts w:eastAsia="Times New Roman"/>
          <w:color w:val="000000" w:themeColor="text1"/>
          <w:kern w:val="0"/>
          <w:sz w:val="28"/>
          <w:szCs w:val="28"/>
          <w:lang w:eastAsia="ru-RU"/>
        </w:rPr>
        <w:t xml:space="preserve">Годовой отчет об исполнении бюджета муниципального района за 2025 год в целом соответствует бюджетной отчетности главных администраторов бюджетных средств и требованиям бюджетного законодательства.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
          <w:color w:val="000000" w:themeColor="text1"/>
          <w:kern w:val="0"/>
          <w:sz w:val="28"/>
          <w:szCs w:val="28"/>
          <w:lang w:eastAsia="ru-RU"/>
        </w:rPr>
        <w:t>9.2.</w:t>
      </w:r>
      <w:r w:rsidRPr="00740117">
        <w:rPr>
          <w:rFonts w:eastAsia="Times New Roman"/>
          <w:color w:val="000000" w:themeColor="text1"/>
          <w:kern w:val="0"/>
          <w:sz w:val="28"/>
          <w:szCs w:val="28"/>
          <w:lang w:eastAsia="ru-RU"/>
        </w:rPr>
        <w:t xml:space="preserve"> Первоначальный прогноз по доходам бюджета района исполнен </w:t>
      </w:r>
      <w:r w:rsidRPr="00740117">
        <w:rPr>
          <w:rFonts w:eastAsia="Times New Roman"/>
          <w:kern w:val="0"/>
          <w:sz w:val="28"/>
          <w:szCs w:val="28"/>
          <w:lang w:eastAsia="ru-RU"/>
        </w:rPr>
        <w:t xml:space="preserve">на 104,2 %, уточненный - на 99,8 %, в том числе по налоговым доходам – на                  92,4 %, уточненный – на 99,5 %; по неналоговым доходам - на 109,7 %, уточненный – </w:t>
      </w:r>
      <w:proofErr w:type="gramStart"/>
      <w:r w:rsidRPr="00740117">
        <w:rPr>
          <w:rFonts w:eastAsia="Times New Roman"/>
          <w:kern w:val="0"/>
          <w:sz w:val="28"/>
          <w:szCs w:val="28"/>
          <w:lang w:eastAsia="ru-RU"/>
        </w:rPr>
        <w:t>на</w:t>
      </w:r>
      <w:proofErr w:type="gramEnd"/>
      <w:r w:rsidRPr="00740117">
        <w:rPr>
          <w:rFonts w:eastAsia="Times New Roman"/>
          <w:kern w:val="0"/>
          <w:sz w:val="28"/>
          <w:szCs w:val="28"/>
          <w:lang w:eastAsia="ru-RU"/>
        </w:rPr>
        <w:t xml:space="preserve"> 110,2 %; по безвозмездным поступлениям - на 109,6 %, уточненный – на 99,4 %.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Объем доходов бюджета района в 2025 году составил 476610,9 тыс. руб., что ниже уточненного прогноза на 817,2 тыс. руб., или на 0,2 %.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По итогам 2025 года отмечается уменьшение собственных доходов на                7,0 %, при этом увеличение безвозмездных поступлений составляет 11,6 %.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
          <w:kern w:val="0"/>
          <w:sz w:val="28"/>
          <w:szCs w:val="28"/>
          <w:lang w:eastAsia="ru-RU"/>
        </w:rPr>
        <w:t>9.3.</w:t>
      </w:r>
      <w:r w:rsidRPr="00740117">
        <w:rPr>
          <w:rFonts w:eastAsia="Times New Roman"/>
          <w:kern w:val="0"/>
          <w:sz w:val="28"/>
          <w:szCs w:val="28"/>
          <w:lang w:eastAsia="ru-RU"/>
        </w:rPr>
        <w:t xml:space="preserve"> В 2025 году отмечается увеличение доходов бюджета района. Рост общего объема доходов бюджета района в 2025 году составил 4,8 % (21979,1 тыс. руб.). При этом по налоговым доходам снижение составляет 6,5 % (9341,9 тыс. руб.), по неналоговым доходам – 9,8 % (2204,2 тыс. руб.). По безвозмездным поступлениям рост составляет 11,6 % (33525,3 тыс. руб.).</w:t>
      </w:r>
    </w:p>
    <w:p w:rsidR="00740117" w:rsidRPr="00740117" w:rsidRDefault="00740117" w:rsidP="00740117">
      <w:pPr>
        <w:widowControl/>
        <w:suppressAutoHyphens w:val="0"/>
        <w:autoSpaceDN/>
        <w:ind w:firstLine="709"/>
        <w:rPr>
          <w:rFonts w:eastAsia="Times New Roman"/>
          <w:kern w:val="0"/>
          <w:sz w:val="28"/>
          <w:szCs w:val="28"/>
          <w:lang w:eastAsia="ru-RU"/>
        </w:rPr>
      </w:pPr>
      <w:proofErr w:type="gramStart"/>
      <w:r w:rsidRPr="00740117">
        <w:rPr>
          <w:rFonts w:eastAsia="Times New Roman"/>
          <w:kern w:val="0"/>
          <w:sz w:val="28"/>
          <w:szCs w:val="28"/>
          <w:lang w:eastAsia="ru-RU"/>
        </w:rPr>
        <w:t xml:space="preserve">В результате доля безвозмездных поступлений в общем объеме доходов бюджета района в 2025 увеличилась до 67,8 % (в 2024 году составляла 63,7 %); доля налоговых доходов снизилась до 28,0 %,  неналоговых доходов - до 4,2 % (с 31,4 % и 4,9 % в 2024 году соответственно). </w:t>
      </w:r>
      <w:proofErr w:type="gramEnd"/>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
          <w:kern w:val="0"/>
          <w:sz w:val="28"/>
          <w:szCs w:val="28"/>
          <w:lang w:eastAsia="ru-RU"/>
        </w:rPr>
        <w:t>9.4.</w:t>
      </w:r>
      <w:r w:rsidRPr="00740117">
        <w:rPr>
          <w:rFonts w:eastAsia="Times New Roman"/>
          <w:kern w:val="0"/>
          <w:sz w:val="28"/>
          <w:szCs w:val="28"/>
          <w:lang w:eastAsia="ru-RU"/>
        </w:rPr>
        <w:t xml:space="preserve"> Объем налоговых доходов бюджета района в 2025 году составил 133289,6 тыс. руб., что на 9341,9 тыс. руб. меньше по сравнению с 2024 годом. Доля налоговых доходов в общем объеме доходов бюджета района составила 28,0 % (в 2024 году составляла 31,4 %).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Объем неналоговых доходов бюджета района в 2025 году составил 20195,9 тыс. руб., что на 2204,2 тыс. руб. меньше по сравнению с 2024 годом. Доля неналоговых доходов в общем объеме доходов бюджета района составила 4,2 % (в 2024 году составляла 4,9 %).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lastRenderedPageBreak/>
        <w:t>Общий объем безвозмездных поступлений, поступивших в бюджет района в 2025 году, составил 323125,5 тыс. руб., увеличился по сравнению с 2024 годом на 33525,3 тыс. руб., или на 11,6 %. Доля безвозмездных поступлений в общем объеме доходов бюджета района составила 67,8 % (в 2024 году составляла 63,7 %).</w:t>
      </w:r>
    </w:p>
    <w:p w:rsidR="00740117" w:rsidRPr="00740117" w:rsidRDefault="00740117" w:rsidP="00740117">
      <w:pPr>
        <w:widowControl/>
        <w:tabs>
          <w:tab w:val="left" w:pos="567"/>
        </w:tabs>
        <w:suppressAutoHyphens w:val="0"/>
        <w:autoSpaceDN/>
        <w:ind w:firstLine="709"/>
        <w:contextualSpacing/>
        <w:rPr>
          <w:rFonts w:eastAsia="Times New Roman"/>
          <w:kern w:val="0"/>
          <w:sz w:val="28"/>
          <w:szCs w:val="28"/>
          <w:lang w:eastAsia="ru-RU"/>
        </w:rPr>
      </w:pPr>
      <w:r w:rsidRPr="00740117">
        <w:rPr>
          <w:rFonts w:eastAsia="Times New Roman"/>
          <w:b/>
          <w:kern w:val="0"/>
          <w:sz w:val="28"/>
          <w:szCs w:val="28"/>
          <w:lang w:eastAsia="ru-RU"/>
        </w:rPr>
        <w:t>9.5.</w:t>
      </w:r>
      <w:r w:rsidRPr="00740117">
        <w:rPr>
          <w:rFonts w:eastAsia="Times New Roman"/>
          <w:kern w:val="0"/>
          <w:sz w:val="28"/>
          <w:szCs w:val="28"/>
          <w:lang w:eastAsia="ru-RU"/>
        </w:rPr>
        <w:t xml:space="preserve"> </w:t>
      </w:r>
      <w:proofErr w:type="gramStart"/>
      <w:r w:rsidRPr="00740117">
        <w:rPr>
          <w:rFonts w:eastAsia="Times New Roman"/>
          <w:kern w:val="0"/>
          <w:sz w:val="28"/>
          <w:szCs w:val="28"/>
          <w:lang w:eastAsia="ru-RU"/>
        </w:rPr>
        <w:t>В ходе исполнения бюджета района 2025 года общий плановый объем расходов был увеличен на 21335,3 тыс. руб., или на 4,6 %, и составил 488734,3 тыс. руб. По итогам отчетного года расходная часть бюджета района  исполнена в объеме 481457,5 тыс. руб., что на 24570,1 тыс. руб. (на 5,4 %) больше по сравнению с 2024 годом.</w:t>
      </w:r>
      <w:proofErr w:type="gramEnd"/>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Исполнение бюджета района по расходам составляет 98,5 %, для сравнения с периодом 2020-2024 годов уровень исполнения в 2024 году составил 98,9 %, в 2023 году - 96,3 %, в 2022 году - 97,0 %, в 2021 году –               97,3 %,  в 2020 году - 98,0 %.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В общем объеме расходов по-прежнему основную долю занимают расходы на «Образование» - 39,5 % (40,2 % в 2024 году). На разделы «Общегосударственные расходы» приходится 15,1 % (15,2 % в 2024 году), «Межбюджетные трансферты» - 12,5 % (11,6 % в 2024 году), «Культура, кинематография» - 11,4 % (в 2024 году 10,1 %), «Национальная экономика» - 10,0 % (11,0 % в 2024 году).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Объем неисполненных бюджетных ассигнований в 2025 году составил 7276,8 тыс. руб., или 1,5 % от общего объема расходов 2025 года в соответствии со сводной бюджетной росписью. Объем неисполненных бюджетных ассигнований в 2024 году составлял  4892,4 тыс. руб. (1,1 %), в 2023 году - 18178,6 тыс. руб. (3,7 %), в 2022 году - 13577,2 тыс. руб. (3,0 %), в 2021 году - 10371,3 тыс. руб. (2,7 %), в 2020 году - 7303,6 тыс. руб. (2,0 %).</w:t>
      </w:r>
    </w:p>
    <w:p w:rsidR="00740117" w:rsidRPr="00740117" w:rsidRDefault="00740117" w:rsidP="00740117">
      <w:pPr>
        <w:widowControl/>
        <w:suppressAutoHyphens w:val="0"/>
        <w:autoSpaceDN/>
        <w:ind w:firstLine="567"/>
        <w:rPr>
          <w:rFonts w:eastAsia="Times New Roman"/>
          <w:kern w:val="0"/>
          <w:sz w:val="28"/>
          <w:szCs w:val="28"/>
          <w:lang w:eastAsia="ru-RU"/>
        </w:rPr>
      </w:pPr>
      <w:r w:rsidRPr="00740117">
        <w:rPr>
          <w:rFonts w:eastAsia="Times New Roman"/>
          <w:kern w:val="0"/>
          <w:sz w:val="28"/>
          <w:szCs w:val="28"/>
          <w:lang w:eastAsia="ru-RU"/>
        </w:rPr>
        <w:t xml:space="preserve">Наибольший объем неисполненных бюджетных назначений в 2025 году сложился по разделам: </w:t>
      </w:r>
      <w:proofErr w:type="gramStart"/>
      <w:r w:rsidRPr="00740117">
        <w:rPr>
          <w:rFonts w:eastAsia="Times New Roman"/>
          <w:kern w:val="0"/>
          <w:sz w:val="28"/>
          <w:szCs w:val="28"/>
          <w:lang w:eastAsia="ru-RU"/>
        </w:rPr>
        <w:t>«Общегосударственные вопросы» - 427,6 тыс. руб., «Национальная безопасность и правоохранительная деятельность» - 319,9 тыс. руб., «Национальная экономика» - 1681,3 тыс. руб., «Охрана окружающей среды» - 85,9 тыс. руб.,  «Образование» - 890,8 тыс. руб., «Культура, кинематография» - 1619,4 тыс. руб., «Социальная политика» - 1998,1 тыс. руб., «Физическая культура и спорт» – 143,9 тыс. руб., «Обслуживание муниципального долга» - 110,0 тыс. руб.</w:t>
      </w:r>
      <w:proofErr w:type="gramEnd"/>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 xml:space="preserve">Освоение ассигнований в разрезе главных распорядителей бюджетных средств по итогам 2025 года от 33,4 % до 100,0 %. </w:t>
      </w:r>
    </w:p>
    <w:p w:rsidR="00740117" w:rsidRPr="00740117" w:rsidRDefault="00740117" w:rsidP="00740117">
      <w:pPr>
        <w:widowControl/>
        <w:suppressAutoHyphens w:val="0"/>
        <w:autoSpaceDN/>
        <w:ind w:firstLine="709"/>
        <w:rPr>
          <w:rFonts w:eastAsia="Times New Roman"/>
          <w:color w:val="000000"/>
          <w:kern w:val="0"/>
          <w:sz w:val="28"/>
          <w:szCs w:val="28"/>
          <w:lang w:eastAsia="ru-RU"/>
        </w:rPr>
      </w:pPr>
      <w:r w:rsidRPr="00740117">
        <w:rPr>
          <w:rFonts w:eastAsia="Times New Roman"/>
          <w:b/>
          <w:kern w:val="0"/>
          <w:sz w:val="28"/>
          <w:szCs w:val="28"/>
          <w:lang w:eastAsia="ru-RU"/>
        </w:rPr>
        <w:t>9.6.</w:t>
      </w:r>
      <w:r w:rsidRPr="00740117">
        <w:rPr>
          <w:rFonts w:eastAsia="Times New Roman"/>
          <w:kern w:val="0"/>
          <w:sz w:val="28"/>
          <w:szCs w:val="28"/>
          <w:lang w:eastAsia="ru-RU"/>
        </w:rPr>
        <w:t xml:space="preserve"> Исполнение бюджета района в 2025 году осуществлялось в рамках </w:t>
      </w:r>
      <w:r w:rsidRPr="00740117">
        <w:rPr>
          <w:rFonts w:cs="Arial"/>
          <w:kern w:val="0"/>
          <w:sz w:val="28"/>
          <w:szCs w:val="28"/>
          <w:lang w:eastAsia="ru-RU"/>
        </w:rPr>
        <w:t xml:space="preserve"> муниципальных программ</w:t>
      </w:r>
      <w:r w:rsidRPr="00740117">
        <w:rPr>
          <w:rFonts w:eastAsia="Times New Roman"/>
          <w:kern w:val="0"/>
          <w:sz w:val="28"/>
          <w:szCs w:val="28"/>
          <w:lang w:eastAsia="ru-RU"/>
        </w:rPr>
        <w:t xml:space="preserve">, </w:t>
      </w:r>
      <w:r w:rsidRPr="00740117">
        <w:rPr>
          <w:rFonts w:cs="Arial"/>
          <w:kern w:val="0"/>
          <w:sz w:val="28"/>
          <w:szCs w:val="28"/>
          <w:lang w:eastAsia="ru-RU"/>
        </w:rPr>
        <w:t xml:space="preserve">общий объем </w:t>
      </w:r>
      <w:proofErr w:type="gramStart"/>
      <w:r w:rsidRPr="00740117">
        <w:rPr>
          <w:rFonts w:cs="Arial"/>
          <w:kern w:val="0"/>
          <w:sz w:val="28"/>
          <w:szCs w:val="28"/>
          <w:lang w:eastAsia="ru-RU"/>
        </w:rPr>
        <w:t>финансирования</w:t>
      </w:r>
      <w:proofErr w:type="gramEnd"/>
      <w:r w:rsidRPr="00740117">
        <w:rPr>
          <w:rFonts w:cs="Arial"/>
          <w:kern w:val="0"/>
          <w:sz w:val="28"/>
          <w:szCs w:val="28"/>
          <w:lang w:eastAsia="ru-RU"/>
        </w:rPr>
        <w:t xml:space="preserve"> которых составил  </w:t>
      </w:r>
      <w:r w:rsidRPr="00740117">
        <w:rPr>
          <w:rFonts w:eastAsia="Times New Roman"/>
          <w:kern w:val="0"/>
          <w:sz w:val="28"/>
          <w:szCs w:val="28"/>
          <w:lang w:eastAsia="ru-RU"/>
        </w:rPr>
        <w:t xml:space="preserve">480240,5 тыс. руб. </w:t>
      </w:r>
      <w:r w:rsidRPr="00740117">
        <w:rPr>
          <w:rFonts w:cs="Arial"/>
          <w:kern w:val="0"/>
          <w:sz w:val="28"/>
          <w:szCs w:val="28"/>
          <w:lang w:eastAsia="ru-RU"/>
        </w:rPr>
        <w:t xml:space="preserve">или </w:t>
      </w:r>
      <w:r w:rsidRPr="00740117">
        <w:rPr>
          <w:rFonts w:eastAsia="Times New Roman"/>
          <w:kern w:val="0"/>
          <w:sz w:val="28"/>
          <w:szCs w:val="28"/>
          <w:lang w:eastAsia="ru-RU"/>
        </w:rPr>
        <w:t>98,5 % к уточненному плану.</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Общий объем неисполненных бюджетных назначений в рамках муниципальных программ в 2025 году составил 7276,7 тыс. руб., или 1,5 %. Наибольший объем неисполненных назначений сложился по следующим муниципальным программам Подосиновского района:</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«Развитие образования» - 998,0 тыс. руб. (0,4 % от плана),</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lastRenderedPageBreak/>
        <w:tab/>
        <w:t>«Развитие культуры» - 1707,6 тыс. руб. (2,6 %),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color w:val="000000"/>
          <w:kern w:val="0"/>
          <w:sz w:val="28"/>
          <w:szCs w:val="28"/>
          <w:lang w:eastAsia="ru-RU"/>
        </w:rPr>
        <w:tab/>
        <w:t>«Развитие гражданского общества, социальная поддержка граждан и социально-ориентированных некоммерческих организаций» - 1888,2 тыс. руб. (66,6 %),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ab/>
        <w:t>«Развитие транспортной системы» - 1681,3 тыс. руб. (3,4 %),</w:t>
      </w:r>
    </w:p>
    <w:p w:rsidR="00740117" w:rsidRPr="00740117" w:rsidRDefault="00740117" w:rsidP="00740117">
      <w:pPr>
        <w:widowControl/>
        <w:suppressAutoHyphens w:val="0"/>
        <w:autoSpaceDN/>
        <w:ind w:firstLine="0"/>
        <w:rPr>
          <w:rFonts w:eastAsia="Times New Roman"/>
          <w:bCs/>
          <w:color w:val="000000"/>
          <w:kern w:val="0"/>
          <w:sz w:val="28"/>
          <w:szCs w:val="28"/>
          <w:lang w:eastAsia="ru-RU"/>
        </w:rPr>
      </w:pPr>
      <w:r w:rsidRPr="00740117">
        <w:rPr>
          <w:rFonts w:eastAsia="Times New Roman"/>
          <w:kern w:val="0"/>
          <w:sz w:val="28"/>
          <w:szCs w:val="28"/>
          <w:lang w:eastAsia="ru-RU"/>
        </w:rPr>
        <w:tab/>
      </w:r>
      <w:r w:rsidRPr="00740117">
        <w:rPr>
          <w:rFonts w:eastAsia="Times New Roman"/>
          <w:bCs/>
          <w:color w:val="000000"/>
          <w:kern w:val="0"/>
          <w:sz w:val="28"/>
          <w:szCs w:val="28"/>
          <w:lang w:eastAsia="ru-RU"/>
        </w:rPr>
        <w:t>«Развитие муниципального управления» - 690,5 тыс. руб. (1,1 %).</w:t>
      </w:r>
      <w:r w:rsidRPr="00740117">
        <w:rPr>
          <w:rFonts w:eastAsia="Times New Roman"/>
          <w:kern w:val="0"/>
          <w:sz w:val="28"/>
          <w:szCs w:val="28"/>
          <w:lang w:eastAsia="ru-RU"/>
        </w:rPr>
        <w:tab/>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
          <w:kern w:val="0"/>
          <w:sz w:val="28"/>
          <w:szCs w:val="28"/>
          <w:lang w:eastAsia="ru-RU"/>
        </w:rPr>
        <w:t>9.7.</w:t>
      </w:r>
      <w:r w:rsidRPr="00740117">
        <w:rPr>
          <w:rFonts w:eastAsia="Times New Roman"/>
          <w:kern w:val="0"/>
          <w:sz w:val="28"/>
          <w:szCs w:val="28"/>
          <w:lang w:eastAsia="ru-RU"/>
        </w:rPr>
        <w:t xml:space="preserve"> Фактический объем поступлений доходов, формирующих ассигнования дорожного фонда в 2025 году, составил 36243,3 тыс. руб., или 99,8 % от прогнозного объема доходов. При плане 38266,2 тыс. руб. ассигнования дорожного фонда в отчетном году освоены в сумме 36586,6 тыс. руб. (95,6 %). </w:t>
      </w:r>
    </w:p>
    <w:p w:rsidR="00740117" w:rsidRPr="00740117" w:rsidRDefault="00740117" w:rsidP="00740117">
      <w:pPr>
        <w:widowControl/>
        <w:suppressAutoHyphens w:val="0"/>
        <w:autoSpaceDN/>
        <w:ind w:firstLine="709"/>
        <w:contextualSpacing/>
        <w:rPr>
          <w:rFonts w:eastAsia="Times New Roman"/>
          <w:kern w:val="0"/>
          <w:sz w:val="28"/>
          <w:szCs w:val="28"/>
          <w:lang w:eastAsia="ru-RU"/>
        </w:rPr>
      </w:pPr>
      <w:r w:rsidRPr="00740117">
        <w:rPr>
          <w:rFonts w:eastAsia="Times New Roman"/>
          <w:kern w:val="0"/>
          <w:sz w:val="28"/>
          <w:szCs w:val="28"/>
          <w:lang w:eastAsia="ru-RU"/>
        </w:rPr>
        <w:t>Остаток средств дорожного фонда на 01.01.2026 составляет 1598,0 тыс. руб.</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b/>
          <w:kern w:val="0"/>
          <w:sz w:val="28"/>
          <w:szCs w:val="28"/>
          <w:lang w:eastAsia="ru-RU"/>
        </w:rPr>
        <w:t>9.8.</w:t>
      </w:r>
      <w:r w:rsidRPr="00740117">
        <w:rPr>
          <w:rFonts w:eastAsia="Times New Roman"/>
          <w:kern w:val="0"/>
          <w:sz w:val="28"/>
          <w:szCs w:val="28"/>
          <w:lang w:eastAsia="ru-RU"/>
        </w:rPr>
        <w:t xml:space="preserve"> Бюджет района в 2025 году исполнен с дефицитом в объеме 4846,6 тыс. руб. </w:t>
      </w:r>
    </w:p>
    <w:p w:rsidR="00740117" w:rsidRPr="00740117" w:rsidRDefault="00740117" w:rsidP="00740117">
      <w:pPr>
        <w:widowControl/>
        <w:suppressAutoHyphens w:val="0"/>
        <w:autoSpaceDN/>
        <w:ind w:firstLine="709"/>
        <w:rPr>
          <w:rFonts w:eastAsia="Times New Roman"/>
          <w:kern w:val="0"/>
          <w:sz w:val="28"/>
          <w:szCs w:val="28"/>
          <w:lang w:eastAsia="ru-RU"/>
        </w:rPr>
      </w:pPr>
      <w:r w:rsidRPr="00740117">
        <w:rPr>
          <w:rFonts w:eastAsia="Times New Roman"/>
          <w:kern w:val="0"/>
          <w:sz w:val="28"/>
          <w:szCs w:val="28"/>
          <w:lang w:eastAsia="ru-RU"/>
        </w:rPr>
        <w:t>По состоянию на 01.01.2026 муниципальный долг отсутствует.</w:t>
      </w:r>
    </w:p>
    <w:p w:rsidR="00740117" w:rsidRPr="00740117" w:rsidRDefault="00740117" w:rsidP="00740117">
      <w:pPr>
        <w:widowControl/>
        <w:suppressAutoHyphens w:val="0"/>
        <w:autoSpaceDN/>
        <w:ind w:firstLine="709"/>
        <w:rPr>
          <w:rFonts w:eastAsia="Times New Roman"/>
          <w:b/>
          <w:kern w:val="0"/>
          <w:sz w:val="28"/>
          <w:szCs w:val="28"/>
          <w:lang w:eastAsia="ru-RU"/>
        </w:rPr>
      </w:pPr>
    </w:p>
    <w:p w:rsidR="00740117" w:rsidRPr="00740117" w:rsidRDefault="00740117" w:rsidP="00740117">
      <w:pPr>
        <w:widowControl/>
        <w:suppressAutoHyphens w:val="0"/>
        <w:autoSpaceDN/>
        <w:ind w:firstLine="709"/>
        <w:rPr>
          <w:rFonts w:eastAsia="Times New Roman"/>
          <w:b/>
          <w:kern w:val="0"/>
          <w:sz w:val="28"/>
          <w:szCs w:val="28"/>
          <w:lang w:eastAsia="en-US"/>
        </w:rPr>
      </w:pPr>
      <w:r w:rsidRPr="00740117">
        <w:rPr>
          <w:rFonts w:eastAsia="Times New Roman"/>
          <w:b/>
          <w:kern w:val="0"/>
          <w:sz w:val="28"/>
          <w:szCs w:val="28"/>
          <w:lang w:eastAsia="ru-RU"/>
        </w:rPr>
        <w:t>10</w:t>
      </w:r>
      <w:r w:rsidRPr="00740117">
        <w:rPr>
          <w:rFonts w:eastAsia="Times New Roman"/>
          <w:b/>
          <w:kern w:val="0"/>
          <w:sz w:val="28"/>
          <w:szCs w:val="28"/>
          <w:lang w:eastAsia="en-US"/>
        </w:rPr>
        <w:t>. Предложения:</w:t>
      </w:r>
    </w:p>
    <w:p w:rsidR="00740117" w:rsidRPr="00740117" w:rsidRDefault="00740117" w:rsidP="00740117">
      <w:pPr>
        <w:widowControl/>
        <w:suppressAutoHyphens w:val="0"/>
        <w:autoSpaceDN/>
        <w:ind w:firstLine="709"/>
        <w:contextualSpacing/>
        <w:rPr>
          <w:rFonts w:eastAsia="Times New Roman"/>
          <w:kern w:val="0"/>
          <w:sz w:val="28"/>
          <w:szCs w:val="28"/>
          <w:lang w:eastAsia="ru-RU"/>
        </w:rPr>
      </w:pPr>
      <w:r w:rsidRPr="00740117">
        <w:rPr>
          <w:rFonts w:eastAsia="Times New Roman"/>
          <w:kern w:val="0"/>
          <w:sz w:val="28"/>
          <w:szCs w:val="28"/>
          <w:lang w:eastAsia="ru-RU"/>
        </w:rPr>
        <w:t>Контрольно-счетная комиссия Подосиновского района считает возможным рассмотрение и утверждение Подосиновской районной Думой отчета об исполнении бюджета Подосиновского района за 2025 год.</w:t>
      </w:r>
    </w:p>
    <w:p w:rsidR="00740117" w:rsidRPr="00740117" w:rsidRDefault="00740117" w:rsidP="00740117">
      <w:pPr>
        <w:widowControl/>
        <w:suppressAutoHyphens w:val="0"/>
        <w:autoSpaceDE w:val="0"/>
        <w:adjustRightInd w:val="0"/>
        <w:spacing w:line="360" w:lineRule="auto"/>
        <w:ind w:firstLine="0"/>
        <w:rPr>
          <w:rFonts w:eastAsia="Calibri"/>
          <w:kern w:val="0"/>
          <w:sz w:val="28"/>
          <w:szCs w:val="28"/>
          <w:lang w:eastAsia="ru-RU"/>
        </w:rPr>
      </w:pPr>
      <w:r w:rsidRPr="00740117">
        <w:rPr>
          <w:rFonts w:eastAsia="Calibri"/>
          <w:color w:val="000000"/>
          <w:kern w:val="0"/>
          <w:sz w:val="28"/>
          <w:szCs w:val="28"/>
          <w:lang w:eastAsia="ru-RU"/>
        </w:rPr>
        <w:t xml:space="preserve">   </w:t>
      </w:r>
      <w:r w:rsidRPr="00740117">
        <w:rPr>
          <w:rFonts w:eastAsia="Calibri"/>
          <w:kern w:val="0"/>
          <w:sz w:val="28"/>
          <w:szCs w:val="28"/>
          <w:lang w:eastAsia="ru-RU"/>
        </w:rPr>
        <w:t xml:space="preserve">  </w:t>
      </w:r>
      <w:r w:rsidRPr="00740117">
        <w:rPr>
          <w:rFonts w:eastAsia="Calibri"/>
          <w:kern w:val="0"/>
          <w:sz w:val="28"/>
          <w:szCs w:val="28"/>
          <w:lang w:eastAsia="ru-RU"/>
        </w:rPr>
        <w:tab/>
      </w:r>
    </w:p>
    <w:p w:rsidR="00740117" w:rsidRPr="00740117" w:rsidRDefault="00740117" w:rsidP="00740117">
      <w:pPr>
        <w:widowControl/>
        <w:suppressAutoHyphens w:val="0"/>
        <w:autoSpaceDE w:val="0"/>
        <w:adjustRightInd w:val="0"/>
        <w:ind w:firstLine="0"/>
        <w:rPr>
          <w:rFonts w:eastAsia="Calibri"/>
          <w:color w:val="000000"/>
          <w:kern w:val="0"/>
          <w:sz w:val="28"/>
          <w:szCs w:val="28"/>
          <w:lang w:eastAsia="ru-RU"/>
        </w:rPr>
      </w:pPr>
      <w:r w:rsidRPr="00740117">
        <w:rPr>
          <w:rFonts w:eastAsia="Calibri"/>
          <w:color w:val="000000"/>
          <w:kern w:val="0"/>
          <w:sz w:val="28"/>
          <w:szCs w:val="28"/>
          <w:lang w:eastAsia="ru-RU"/>
        </w:rPr>
        <w:t xml:space="preserve">Председатель </w:t>
      </w:r>
    </w:p>
    <w:p w:rsidR="00740117" w:rsidRPr="00740117" w:rsidRDefault="00740117" w:rsidP="00740117">
      <w:pPr>
        <w:widowControl/>
        <w:suppressAutoHyphens w:val="0"/>
        <w:autoSpaceDN/>
        <w:ind w:firstLine="0"/>
        <w:rPr>
          <w:rFonts w:eastAsia="Times New Roman"/>
          <w:kern w:val="0"/>
          <w:sz w:val="28"/>
          <w:szCs w:val="28"/>
          <w:lang w:eastAsia="ru-RU"/>
        </w:rPr>
      </w:pPr>
      <w:r w:rsidRPr="00740117">
        <w:rPr>
          <w:rFonts w:eastAsia="Times New Roman"/>
          <w:kern w:val="0"/>
          <w:sz w:val="28"/>
          <w:szCs w:val="28"/>
          <w:lang w:eastAsia="ru-RU"/>
        </w:rPr>
        <w:t>Контрольно-счетной комиссии</w:t>
      </w:r>
    </w:p>
    <w:p w:rsidR="00740117" w:rsidRPr="00740117" w:rsidRDefault="00740117" w:rsidP="00740117">
      <w:pPr>
        <w:widowControl/>
        <w:suppressAutoHyphens w:val="0"/>
        <w:autoSpaceDN/>
        <w:ind w:firstLine="0"/>
        <w:rPr>
          <w:rFonts w:eastAsia="Times New Roman"/>
          <w:kern w:val="0"/>
          <w:szCs w:val="24"/>
          <w:lang w:eastAsia="ru-RU"/>
        </w:rPr>
      </w:pPr>
      <w:r w:rsidRPr="00740117">
        <w:rPr>
          <w:rFonts w:eastAsia="Times New Roman"/>
          <w:kern w:val="0"/>
          <w:sz w:val="28"/>
          <w:szCs w:val="28"/>
          <w:lang w:eastAsia="ru-RU"/>
        </w:rPr>
        <w:t>Подосиновского</w:t>
      </w:r>
      <w:r>
        <w:rPr>
          <w:rFonts w:eastAsia="Times New Roman"/>
          <w:kern w:val="0"/>
          <w:sz w:val="28"/>
          <w:szCs w:val="28"/>
          <w:lang w:eastAsia="ru-RU"/>
        </w:rPr>
        <w:t xml:space="preserve"> района    </w:t>
      </w:r>
      <w:r w:rsidRPr="00740117">
        <w:rPr>
          <w:rFonts w:eastAsia="Times New Roman"/>
          <w:kern w:val="0"/>
          <w:sz w:val="28"/>
          <w:szCs w:val="28"/>
          <w:lang w:eastAsia="ru-RU"/>
        </w:rPr>
        <w:t>О.В. Клепиковская</w:t>
      </w:r>
    </w:p>
    <w:p w:rsidR="00740117" w:rsidRDefault="00740117" w:rsidP="00740117">
      <w:pPr>
        <w:widowControl/>
        <w:suppressAutoHyphens w:val="0"/>
        <w:autoSpaceDN/>
        <w:spacing w:line="276" w:lineRule="auto"/>
        <w:ind w:firstLine="0"/>
        <w:jc w:val="left"/>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740117" w:rsidRDefault="00740117"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E93A53" w:rsidRPr="00E93A53" w:rsidRDefault="00E93A53" w:rsidP="00E93A53">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r w:rsidRPr="00E93A53">
        <w:rPr>
          <w:rFonts w:asciiTheme="minorHAnsi" w:eastAsiaTheme="minorHAnsi" w:hAnsiTheme="minorHAnsi" w:cstheme="minorBidi"/>
          <w:b/>
          <w:noProof/>
          <w:kern w:val="0"/>
          <w:sz w:val="28"/>
          <w:szCs w:val="28"/>
          <w:lang w:eastAsia="ru-RU"/>
        </w:rPr>
        <w:lastRenderedPageBreak/>
        <w:drawing>
          <wp:inline distT="0" distB="0" distL="0" distR="0" wp14:anchorId="23F3CD9B" wp14:editId="5B237911">
            <wp:extent cx="542925" cy="685800"/>
            <wp:effectExtent l="19050" t="0" r="9525" b="0"/>
            <wp:docPr id="5" name="Рисунок 5"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E93A53" w:rsidRPr="00E93A53" w:rsidRDefault="00E93A53" w:rsidP="00E93A53">
      <w:pPr>
        <w:widowControl/>
        <w:suppressAutoHyphens w:val="0"/>
        <w:autoSpaceDN/>
        <w:ind w:firstLine="0"/>
        <w:jc w:val="center"/>
        <w:rPr>
          <w:rFonts w:eastAsiaTheme="minorHAnsi"/>
          <w:b/>
          <w:kern w:val="0"/>
          <w:sz w:val="28"/>
          <w:szCs w:val="22"/>
          <w:lang w:eastAsia="en-US"/>
        </w:rPr>
      </w:pPr>
      <w:r w:rsidRPr="00E93A53">
        <w:rPr>
          <w:rFonts w:eastAsiaTheme="minorHAnsi"/>
          <w:b/>
          <w:kern w:val="0"/>
          <w:sz w:val="28"/>
          <w:szCs w:val="22"/>
          <w:lang w:eastAsia="en-US"/>
        </w:rPr>
        <w:t>ПОДОСИНОВСКАЯ РАЙОННАЯ ДУМА</w:t>
      </w:r>
    </w:p>
    <w:p w:rsidR="00E93A53" w:rsidRPr="00E93A53" w:rsidRDefault="00E93A53" w:rsidP="00E93A53">
      <w:pPr>
        <w:widowControl/>
        <w:suppressAutoHyphens w:val="0"/>
        <w:autoSpaceDN/>
        <w:ind w:firstLine="0"/>
        <w:jc w:val="center"/>
        <w:rPr>
          <w:rFonts w:eastAsiaTheme="minorHAnsi"/>
          <w:b/>
          <w:kern w:val="0"/>
          <w:sz w:val="28"/>
          <w:szCs w:val="28"/>
          <w:lang w:eastAsia="en-US"/>
        </w:rPr>
      </w:pPr>
      <w:r w:rsidRPr="00E93A53">
        <w:rPr>
          <w:rFonts w:eastAsiaTheme="minorHAnsi"/>
          <w:b/>
          <w:kern w:val="0"/>
          <w:sz w:val="28"/>
          <w:szCs w:val="22"/>
          <w:lang w:eastAsia="en-US"/>
        </w:rPr>
        <w:t>ШЕСТОГО СОЗЫВА</w:t>
      </w:r>
    </w:p>
    <w:p w:rsidR="00E93A53" w:rsidRPr="00E93A53" w:rsidRDefault="00E93A53" w:rsidP="00E93A53">
      <w:pPr>
        <w:widowControl/>
        <w:suppressAutoHyphens w:val="0"/>
        <w:autoSpaceDN/>
        <w:ind w:firstLine="0"/>
        <w:jc w:val="center"/>
        <w:rPr>
          <w:rFonts w:eastAsiaTheme="minorHAnsi"/>
          <w:b/>
          <w:kern w:val="0"/>
          <w:sz w:val="28"/>
          <w:szCs w:val="28"/>
          <w:lang w:eastAsia="en-US"/>
        </w:rPr>
      </w:pPr>
    </w:p>
    <w:p w:rsidR="00E93A53" w:rsidRPr="00E93A53" w:rsidRDefault="00E93A53" w:rsidP="00E93A53">
      <w:pPr>
        <w:widowControl/>
        <w:suppressAutoHyphens w:val="0"/>
        <w:autoSpaceDN/>
        <w:ind w:firstLine="0"/>
        <w:jc w:val="center"/>
        <w:rPr>
          <w:rFonts w:eastAsiaTheme="minorHAnsi"/>
          <w:b/>
          <w:kern w:val="0"/>
          <w:sz w:val="28"/>
          <w:szCs w:val="28"/>
          <w:lang w:eastAsia="en-US"/>
        </w:rPr>
      </w:pPr>
      <w:r w:rsidRPr="00E93A53">
        <w:rPr>
          <w:rFonts w:eastAsiaTheme="minorHAnsi"/>
          <w:b/>
          <w:kern w:val="0"/>
          <w:sz w:val="28"/>
          <w:szCs w:val="28"/>
          <w:lang w:eastAsia="en-US"/>
        </w:rPr>
        <w:t>РЕШЕНИЕ</w:t>
      </w:r>
    </w:p>
    <w:p w:rsidR="00E93A53" w:rsidRPr="00E93A53" w:rsidRDefault="00E93A53" w:rsidP="00E93A53">
      <w:pPr>
        <w:widowControl/>
        <w:suppressAutoHyphens w:val="0"/>
        <w:autoSpaceDN/>
        <w:ind w:firstLine="0"/>
        <w:jc w:val="left"/>
        <w:rPr>
          <w:rFonts w:eastAsiaTheme="minorHAnsi"/>
          <w:kern w:val="0"/>
          <w:sz w:val="28"/>
          <w:szCs w:val="28"/>
          <w:lang w:eastAsia="en-US"/>
        </w:rPr>
      </w:pPr>
    </w:p>
    <w:p w:rsidR="00E93A53" w:rsidRPr="00E93A53" w:rsidRDefault="00E93A53" w:rsidP="00E93A53">
      <w:pPr>
        <w:widowControl/>
        <w:suppressAutoHyphens w:val="0"/>
        <w:autoSpaceDN/>
        <w:ind w:firstLine="0"/>
        <w:jc w:val="left"/>
        <w:rPr>
          <w:rFonts w:eastAsiaTheme="minorHAnsi"/>
          <w:kern w:val="0"/>
          <w:sz w:val="28"/>
          <w:szCs w:val="28"/>
          <w:lang w:eastAsia="en-US"/>
        </w:rPr>
      </w:pPr>
      <w:r w:rsidRPr="00E93A53">
        <w:rPr>
          <w:rFonts w:eastAsiaTheme="minorHAnsi"/>
          <w:kern w:val="0"/>
          <w:sz w:val="28"/>
          <w:szCs w:val="28"/>
          <w:lang w:eastAsia="en-US"/>
        </w:rPr>
        <w:t xml:space="preserve">от </w:t>
      </w:r>
      <w:r>
        <w:rPr>
          <w:rFonts w:eastAsiaTheme="minorHAnsi"/>
          <w:kern w:val="0"/>
          <w:sz w:val="28"/>
          <w:szCs w:val="28"/>
          <w:lang w:eastAsia="en-US"/>
        </w:rPr>
        <w:t>17</w:t>
      </w:r>
      <w:r w:rsidRPr="00E93A53">
        <w:rPr>
          <w:rFonts w:eastAsiaTheme="minorHAnsi"/>
          <w:kern w:val="0"/>
          <w:sz w:val="28"/>
          <w:szCs w:val="28"/>
          <w:lang w:eastAsia="en-US"/>
        </w:rPr>
        <w:t>.0</w:t>
      </w:r>
      <w:r>
        <w:rPr>
          <w:rFonts w:eastAsiaTheme="minorHAnsi"/>
          <w:kern w:val="0"/>
          <w:sz w:val="28"/>
          <w:szCs w:val="28"/>
          <w:lang w:eastAsia="en-US"/>
        </w:rPr>
        <w:t>4</w:t>
      </w:r>
      <w:r w:rsidRPr="00E93A53">
        <w:rPr>
          <w:rFonts w:eastAsiaTheme="minorHAnsi"/>
          <w:kern w:val="0"/>
          <w:sz w:val="28"/>
          <w:szCs w:val="28"/>
          <w:lang w:eastAsia="en-US"/>
        </w:rPr>
        <w:t>.2026 № 61/224</w:t>
      </w:r>
    </w:p>
    <w:p w:rsidR="00E93A53" w:rsidRPr="00E93A53" w:rsidRDefault="00E93A53" w:rsidP="00E93A53">
      <w:pPr>
        <w:widowControl/>
        <w:suppressAutoHyphens w:val="0"/>
        <w:autoSpaceDN/>
        <w:ind w:firstLine="0"/>
        <w:jc w:val="left"/>
        <w:rPr>
          <w:rFonts w:eastAsiaTheme="minorHAnsi"/>
          <w:kern w:val="0"/>
          <w:sz w:val="28"/>
          <w:szCs w:val="28"/>
          <w:lang w:eastAsia="en-US"/>
        </w:rPr>
      </w:pPr>
      <w:r w:rsidRPr="00E93A53">
        <w:rPr>
          <w:rFonts w:eastAsiaTheme="minorHAnsi"/>
          <w:kern w:val="0"/>
          <w:sz w:val="28"/>
          <w:szCs w:val="28"/>
          <w:lang w:eastAsia="en-US"/>
        </w:rPr>
        <w:t>пгт Подосиновец</w:t>
      </w:r>
    </w:p>
    <w:p w:rsidR="00E93A53" w:rsidRPr="00E93A53" w:rsidRDefault="00E93A53" w:rsidP="00E93A53">
      <w:pPr>
        <w:widowControl/>
        <w:suppressAutoHyphens w:val="0"/>
        <w:autoSpaceDN/>
        <w:ind w:firstLine="0"/>
        <w:jc w:val="left"/>
        <w:rPr>
          <w:rFonts w:eastAsiaTheme="minorHAnsi"/>
          <w:kern w:val="0"/>
          <w:sz w:val="28"/>
          <w:szCs w:val="28"/>
          <w:lang w:eastAsia="en-US"/>
        </w:rPr>
      </w:pPr>
    </w:p>
    <w:tbl>
      <w:tblPr>
        <w:tblStyle w:val="ac"/>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394"/>
      </w:tblGrid>
      <w:tr w:rsidR="00E93A53" w:rsidRPr="00E93A53" w:rsidTr="00740117">
        <w:tc>
          <w:tcPr>
            <w:tcW w:w="4361" w:type="dxa"/>
          </w:tcPr>
          <w:p w:rsidR="00E93A53" w:rsidRPr="00E93A53" w:rsidRDefault="00E93A53" w:rsidP="00E93A53">
            <w:pPr>
              <w:widowControl/>
              <w:suppressAutoHyphens w:val="0"/>
              <w:autoSpaceDN/>
              <w:ind w:firstLine="0"/>
              <w:rPr>
                <w:rFonts w:eastAsiaTheme="minorHAnsi"/>
                <w:kern w:val="0"/>
                <w:sz w:val="28"/>
                <w:szCs w:val="28"/>
                <w:lang w:eastAsia="en-US"/>
              </w:rPr>
            </w:pPr>
            <w:r w:rsidRPr="00E93A53">
              <w:rPr>
                <w:rFonts w:eastAsiaTheme="minorHAnsi"/>
                <w:kern w:val="0"/>
                <w:sz w:val="28"/>
                <w:szCs w:val="28"/>
                <w:lang w:eastAsia="en-US"/>
              </w:rPr>
              <w:t xml:space="preserve">О внесении изменений в решение Подосиновской районной Думы </w:t>
            </w:r>
            <w:r w:rsidRPr="00E93A53">
              <w:rPr>
                <w:rFonts w:eastAsiaTheme="minorHAnsi"/>
                <w:bCs/>
                <w:kern w:val="0"/>
                <w:sz w:val="28"/>
                <w:szCs w:val="28"/>
                <w:lang w:eastAsia="en-US"/>
              </w:rPr>
              <w:t>от 24.09.2025 № 53/199</w:t>
            </w:r>
          </w:p>
        </w:tc>
        <w:tc>
          <w:tcPr>
            <w:tcW w:w="4394" w:type="dxa"/>
          </w:tcPr>
          <w:p w:rsidR="00E93A53" w:rsidRPr="00E93A53" w:rsidRDefault="00E93A53" w:rsidP="00E93A53">
            <w:pPr>
              <w:widowControl/>
              <w:suppressAutoHyphens w:val="0"/>
              <w:autoSpaceDN/>
              <w:ind w:firstLine="0"/>
              <w:jc w:val="left"/>
              <w:rPr>
                <w:rFonts w:eastAsiaTheme="minorHAnsi"/>
                <w:kern w:val="0"/>
                <w:sz w:val="28"/>
                <w:szCs w:val="28"/>
                <w:lang w:eastAsia="en-US"/>
              </w:rPr>
            </w:pPr>
          </w:p>
        </w:tc>
      </w:tr>
    </w:tbl>
    <w:p w:rsidR="00E93A53" w:rsidRPr="00E93A53" w:rsidRDefault="00E93A53" w:rsidP="00E93A53">
      <w:pPr>
        <w:widowControl/>
        <w:suppressAutoHyphens w:val="0"/>
        <w:autoSpaceDN/>
        <w:ind w:firstLine="0"/>
        <w:jc w:val="left"/>
        <w:rPr>
          <w:rFonts w:eastAsiaTheme="minorHAnsi"/>
          <w:kern w:val="0"/>
          <w:sz w:val="28"/>
          <w:szCs w:val="28"/>
          <w:lang w:eastAsia="en-US"/>
        </w:rPr>
      </w:pPr>
    </w:p>
    <w:p w:rsidR="00E93A53" w:rsidRPr="00E93A53" w:rsidRDefault="00E93A53" w:rsidP="00E93A53">
      <w:pPr>
        <w:widowControl/>
        <w:suppressAutoHyphens w:val="0"/>
        <w:autoSpaceDN/>
        <w:ind w:firstLine="0"/>
        <w:jc w:val="left"/>
        <w:rPr>
          <w:rFonts w:eastAsiaTheme="minorHAnsi"/>
          <w:kern w:val="0"/>
          <w:sz w:val="28"/>
          <w:szCs w:val="28"/>
          <w:lang w:eastAsia="en-US"/>
        </w:rPr>
      </w:pPr>
    </w:p>
    <w:p w:rsidR="00E93A53" w:rsidRPr="00E93A53" w:rsidRDefault="00E93A53" w:rsidP="00E93A53">
      <w:pPr>
        <w:widowControl/>
        <w:suppressAutoHyphens w:val="0"/>
        <w:autoSpaceDN/>
        <w:spacing w:line="276" w:lineRule="auto"/>
        <w:ind w:firstLine="708"/>
        <w:rPr>
          <w:rFonts w:eastAsiaTheme="minorHAnsi"/>
          <w:kern w:val="0"/>
          <w:sz w:val="28"/>
          <w:szCs w:val="28"/>
          <w:lang w:eastAsia="en-US"/>
        </w:rPr>
      </w:pPr>
      <w:proofErr w:type="gramStart"/>
      <w:r w:rsidRPr="00E93A53">
        <w:rPr>
          <w:rFonts w:eastAsiaTheme="minorHAnsi"/>
          <w:kern w:val="0"/>
          <w:sz w:val="28"/>
          <w:szCs w:val="28"/>
          <w:lang w:eastAsia="en-US"/>
        </w:rPr>
        <w:t>В соответствии Федеральным законом от 21.12.2001 № 178-ФЗ «О приватизации государственного и муниципального имущества», Уставом Подосиновского муниципального района Кировской области, решением Подосиновской районной Думы от 22.05.2024 № 38/146 «Об утверждении Порядка планирования и условия приватизации муниципального имущества муниципального образования Подосиновский муниципальный район Кировской области»</w:t>
      </w:r>
      <w:r w:rsidRPr="00E93A53">
        <w:rPr>
          <w:bCs/>
          <w:kern w:val="0"/>
          <w:sz w:val="28"/>
          <w:szCs w:val="28"/>
          <w:lang w:eastAsia="ar-SA"/>
        </w:rPr>
        <w:t xml:space="preserve"> (с изменениями, внесенными решением Подосиновской районной Думы от 09.08.2024</w:t>
      </w:r>
      <w:r w:rsidRPr="00E93A53">
        <w:rPr>
          <w:rFonts w:eastAsiaTheme="minorHAnsi"/>
          <w:bCs/>
          <w:kern w:val="0"/>
          <w:sz w:val="28"/>
          <w:szCs w:val="28"/>
          <w:lang w:eastAsia="en-US"/>
        </w:rPr>
        <w:t xml:space="preserve"> № 40/151</w:t>
      </w:r>
      <w:r w:rsidRPr="00E93A53">
        <w:rPr>
          <w:bCs/>
          <w:kern w:val="0"/>
          <w:sz w:val="28"/>
          <w:szCs w:val="28"/>
          <w:lang w:eastAsia="ar-SA"/>
        </w:rPr>
        <w:t>)</w:t>
      </w:r>
      <w:r w:rsidRPr="00E93A53">
        <w:rPr>
          <w:rFonts w:eastAsiaTheme="minorHAnsi"/>
          <w:kern w:val="0"/>
          <w:sz w:val="28"/>
          <w:szCs w:val="28"/>
          <w:lang w:eastAsia="en-US"/>
        </w:rPr>
        <w:t>, Подосиновская районная Дума РЕШИЛА:</w:t>
      </w:r>
      <w:proofErr w:type="gramEnd"/>
    </w:p>
    <w:p w:rsidR="00E93A53" w:rsidRPr="00E93A53" w:rsidRDefault="00E93A53" w:rsidP="00E93A53">
      <w:pPr>
        <w:widowControl/>
        <w:numPr>
          <w:ilvl w:val="0"/>
          <w:numId w:val="12"/>
        </w:numPr>
        <w:suppressAutoHyphens w:val="0"/>
        <w:autoSpaceDN/>
        <w:spacing w:after="200" w:line="276" w:lineRule="auto"/>
        <w:ind w:left="0" w:firstLine="709"/>
        <w:contextualSpacing/>
        <w:rPr>
          <w:rFonts w:eastAsiaTheme="minorHAnsi"/>
          <w:kern w:val="0"/>
          <w:sz w:val="28"/>
          <w:szCs w:val="28"/>
          <w:lang w:eastAsia="en-US"/>
        </w:rPr>
      </w:pPr>
      <w:r w:rsidRPr="00E93A53">
        <w:rPr>
          <w:rFonts w:eastAsiaTheme="minorHAnsi"/>
          <w:kern w:val="0"/>
          <w:sz w:val="28"/>
          <w:szCs w:val="28"/>
          <w:lang w:eastAsia="en-US"/>
        </w:rPr>
        <w:t xml:space="preserve">Внести в решение Подосиновской районной Думы </w:t>
      </w:r>
      <w:r w:rsidRPr="00E93A53">
        <w:rPr>
          <w:rFonts w:eastAsiaTheme="minorHAnsi"/>
          <w:bCs/>
          <w:kern w:val="0"/>
          <w:sz w:val="28"/>
          <w:szCs w:val="28"/>
          <w:lang w:eastAsia="en-US"/>
        </w:rPr>
        <w:t>от 24.09.2025 № 53/199 «</w:t>
      </w:r>
      <w:r w:rsidRPr="00E93A53">
        <w:rPr>
          <w:rFonts w:eastAsiaTheme="minorHAnsi"/>
          <w:kern w:val="0"/>
          <w:sz w:val="28"/>
          <w:szCs w:val="28"/>
          <w:lang w:eastAsia="en-US"/>
        </w:rPr>
        <w:t xml:space="preserve">Об утверждении Программы приватизации муниципального имущества муниципального образования Подосиновский муниципальный район Кировской области </w:t>
      </w:r>
      <w:r w:rsidRPr="00E93A53">
        <w:rPr>
          <w:rFonts w:eastAsiaTheme="minorHAnsi"/>
          <w:bCs/>
          <w:kern w:val="0"/>
          <w:sz w:val="28"/>
          <w:szCs w:val="28"/>
          <w:lang w:eastAsia="en-US"/>
        </w:rPr>
        <w:t>на 20</w:t>
      </w:r>
      <w:r w:rsidRPr="00E93A53">
        <w:rPr>
          <w:rFonts w:eastAsiaTheme="minorHAnsi"/>
          <w:kern w:val="0"/>
          <w:sz w:val="28"/>
          <w:szCs w:val="28"/>
          <w:lang w:eastAsia="en-US"/>
        </w:rPr>
        <w:t>26</w:t>
      </w:r>
      <w:r w:rsidRPr="00E93A53">
        <w:rPr>
          <w:rFonts w:eastAsiaTheme="minorHAnsi"/>
          <w:bCs/>
          <w:kern w:val="0"/>
          <w:sz w:val="28"/>
          <w:szCs w:val="28"/>
          <w:lang w:eastAsia="en-US"/>
        </w:rPr>
        <w:t xml:space="preserve"> год</w:t>
      </w:r>
      <w:r w:rsidRPr="00E93A53">
        <w:rPr>
          <w:rFonts w:eastAsiaTheme="minorHAnsi"/>
          <w:kern w:val="0"/>
          <w:sz w:val="28"/>
          <w:szCs w:val="28"/>
          <w:lang w:eastAsia="en-US"/>
        </w:rPr>
        <w:t xml:space="preserve"> и на плановый период 2027 и 2028 годов</w:t>
      </w:r>
      <w:r w:rsidRPr="00E93A53">
        <w:rPr>
          <w:rFonts w:eastAsiaTheme="minorHAnsi"/>
          <w:bCs/>
          <w:kern w:val="0"/>
          <w:sz w:val="28"/>
          <w:szCs w:val="28"/>
          <w:lang w:eastAsia="en-US"/>
        </w:rPr>
        <w:t>»</w:t>
      </w:r>
      <w:r w:rsidRPr="00E93A53">
        <w:rPr>
          <w:bCs/>
          <w:kern w:val="0"/>
          <w:sz w:val="28"/>
          <w:szCs w:val="28"/>
          <w:lang w:eastAsia="ar-SA"/>
        </w:rPr>
        <w:t xml:space="preserve"> (с изменениями, внесенными решением Подосиновской районной Думы от </w:t>
      </w:r>
      <w:r w:rsidRPr="00E93A53">
        <w:rPr>
          <w:rFonts w:eastAsiaTheme="minorHAnsi"/>
          <w:bCs/>
          <w:kern w:val="0"/>
          <w:sz w:val="28"/>
          <w:szCs w:val="28"/>
          <w:lang w:eastAsia="en-US"/>
        </w:rPr>
        <w:t>19.12.2025 № 58/211</w:t>
      </w:r>
      <w:r w:rsidRPr="00E93A53">
        <w:rPr>
          <w:bCs/>
          <w:kern w:val="0"/>
          <w:sz w:val="28"/>
          <w:szCs w:val="28"/>
          <w:lang w:eastAsia="ar-SA"/>
        </w:rPr>
        <w:t>)</w:t>
      </w:r>
      <w:r w:rsidRPr="00E93A53">
        <w:rPr>
          <w:rFonts w:eastAsiaTheme="minorHAnsi"/>
          <w:bCs/>
          <w:kern w:val="0"/>
          <w:sz w:val="28"/>
          <w:szCs w:val="28"/>
          <w:lang w:eastAsia="en-US"/>
        </w:rPr>
        <w:t xml:space="preserve"> следующие изменения</w:t>
      </w:r>
      <w:r w:rsidRPr="00E93A53">
        <w:rPr>
          <w:rFonts w:eastAsiaTheme="minorHAnsi"/>
          <w:kern w:val="0"/>
          <w:sz w:val="28"/>
          <w:szCs w:val="28"/>
          <w:lang w:eastAsia="en-US"/>
        </w:rPr>
        <w:t>:</w:t>
      </w:r>
    </w:p>
    <w:p w:rsidR="00E93A53" w:rsidRPr="00E93A53" w:rsidRDefault="00E93A53" w:rsidP="00E93A53">
      <w:pPr>
        <w:widowControl/>
        <w:numPr>
          <w:ilvl w:val="1"/>
          <w:numId w:val="11"/>
        </w:numPr>
        <w:suppressAutoHyphens w:val="0"/>
        <w:autoSpaceDE w:val="0"/>
        <w:autoSpaceDN/>
        <w:adjustRightInd w:val="0"/>
        <w:spacing w:after="200" w:line="276" w:lineRule="auto"/>
        <w:ind w:left="0" w:firstLine="708"/>
        <w:contextualSpacing/>
        <w:rPr>
          <w:rFonts w:eastAsiaTheme="minorHAnsi"/>
          <w:kern w:val="0"/>
          <w:sz w:val="28"/>
          <w:szCs w:val="28"/>
          <w:lang w:eastAsia="en-US"/>
        </w:rPr>
      </w:pPr>
      <w:r w:rsidRPr="00E93A53">
        <w:rPr>
          <w:rFonts w:eastAsiaTheme="minorHAnsi"/>
          <w:kern w:val="0"/>
          <w:sz w:val="28"/>
          <w:szCs w:val="28"/>
          <w:lang w:eastAsia="en-US"/>
        </w:rPr>
        <w:t>Приложение № 1 к программе приватизации «</w:t>
      </w:r>
      <w:hyperlink w:anchor="P138" w:history="1">
        <w:r w:rsidRPr="00E93A53">
          <w:rPr>
            <w:rFonts w:eastAsiaTheme="minorHAnsi"/>
            <w:kern w:val="0"/>
            <w:sz w:val="28"/>
            <w:szCs w:val="28"/>
            <w:lang w:eastAsia="en-US"/>
          </w:rPr>
          <w:t>Перечень</w:t>
        </w:r>
      </w:hyperlink>
      <w:r w:rsidRPr="00E93A53">
        <w:rPr>
          <w:rFonts w:eastAsiaTheme="minorHAnsi"/>
          <w:kern w:val="0"/>
          <w:sz w:val="28"/>
          <w:szCs w:val="28"/>
          <w:lang w:eastAsia="en-US"/>
        </w:rPr>
        <w:t xml:space="preserve"> находящегося в собственности Подосиновского муниципального района Кировской области муниципального имущества, подлежащего приватизации </w:t>
      </w:r>
      <w:r w:rsidRPr="00E93A53">
        <w:rPr>
          <w:rFonts w:eastAsiaTheme="minorHAnsi"/>
          <w:bCs/>
          <w:kern w:val="0"/>
          <w:sz w:val="28"/>
          <w:szCs w:val="28"/>
          <w:lang w:eastAsia="en-US"/>
        </w:rPr>
        <w:t>на 2026 год</w:t>
      </w:r>
      <w:r w:rsidRPr="00E93A53">
        <w:rPr>
          <w:rFonts w:eastAsiaTheme="minorHAnsi"/>
          <w:kern w:val="0"/>
          <w:sz w:val="28"/>
          <w:szCs w:val="28"/>
          <w:lang w:eastAsia="en-US"/>
        </w:rPr>
        <w:t xml:space="preserve"> и на плановый период 2027 и 2028 годов</w:t>
      </w:r>
      <w:r w:rsidRPr="00E93A53">
        <w:rPr>
          <w:rFonts w:eastAsiaTheme="minorHAnsi"/>
          <w:bCs/>
          <w:kern w:val="0"/>
          <w:sz w:val="28"/>
          <w:szCs w:val="28"/>
          <w:lang w:eastAsia="en-US"/>
        </w:rPr>
        <w:t xml:space="preserve">» изложить </w:t>
      </w:r>
      <w:r w:rsidRPr="00E93A53">
        <w:rPr>
          <w:rFonts w:eastAsiaTheme="minorHAnsi"/>
          <w:kern w:val="0"/>
          <w:sz w:val="28"/>
          <w:szCs w:val="28"/>
          <w:lang w:eastAsia="en-US"/>
        </w:rPr>
        <w:t>в новой редакции согласно приложению.</w:t>
      </w:r>
    </w:p>
    <w:p w:rsidR="00E93A53" w:rsidRPr="00E93A53" w:rsidRDefault="00E93A53" w:rsidP="00E93A53">
      <w:pPr>
        <w:widowControl/>
        <w:numPr>
          <w:ilvl w:val="0"/>
          <w:numId w:val="11"/>
        </w:numPr>
        <w:suppressAutoHyphens w:val="0"/>
        <w:autoSpaceDE w:val="0"/>
        <w:autoSpaceDN/>
        <w:adjustRightInd w:val="0"/>
        <w:spacing w:after="200" w:line="276" w:lineRule="auto"/>
        <w:ind w:left="0" w:firstLine="709"/>
        <w:contextualSpacing/>
        <w:rPr>
          <w:rFonts w:eastAsiaTheme="minorHAnsi"/>
          <w:kern w:val="0"/>
          <w:sz w:val="28"/>
          <w:szCs w:val="28"/>
          <w:lang w:eastAsia="en-US"/>
        </w:rPr>
      </w:pPr>
      <w:r w:rsidRPr="00E93A53">
        <w:rPr>
          <w:rFonts w:eastAsiaTheme="minorHAnsi"/>
          <w:kern w:val="0"/>
          <w:sz w:val="28"/>
          <w:szCs w:val="28"/>
          <w:lang w:eastAsia="en-US"/>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E93A53" w:rsidRPr="00E93A53" w:rsidRDefault="00E93A53" w:rsidP="00E93A53">
      <w:pPr>
        <w:widowControl/>
        <w:numPr>
          <w:ilvl w:val="0"/>
          <w:numId w:val="11"/>
        </w:numPr>
        <w:suppressAutoHyphens w:val="0"/>
        <w:autoSpaceDE w:val="0"/>
        <w:autoSpaceDN/>
        <w:adjustRightInd w:val="0"/>
        <w:spacing w:after="200" w:line="276" w:lineRule="auto"/>
        <w:ind w:left="0" w:firstLine="709"/>
        <w:contextualSpacing/>
        <w:rPr>
          <w:rFonts w:eastAsiaTheme="minorHAnsi"/>
          <w:kern w:val="0"/>
          <w:sz w:val="28"/>
          <w:szCs w:val="28"/>
          <w:lang w:eastAsia="en-US"/>
        </w:rPr>
      </w:pPr>
      <w:proofErr w:type="gramStart"/>
      <w:r w:rsidRPr="00E93A53">
        <w:rPr>
          <w:rFonts w:eastAsiaTheme="minorHAnsi"/>
          <w:spacing w:val="-1"/>
          <w:kern w:val="0"/>
          <w:sz w:val="28"/>
          <w:szCs w:val="28"/>
          <w:lang w:eastAsia="en-US"/>
        </w:rPr>
        <w:lastRenderedPageBreak/>
        <w:t>Разместить</w:t>
      </w:r>
      <w:proofErr w:type="gramEnd"/>
      <w:r w:rsidRPr="00E93A53">
        <w:rPr>
          <w:rFonts w:eastAsiaTheme="minorHAnsi"/>
          <w:spacing w:val="-1"/>
          <w:kern w:val="0"/>
          <w:sz w:val="28"/>
          <w:szCs w:val="28"/>
          <w:lang w:eastAsia="en-US"/>
        </w:rPr>
        <w:t xml:space="preserve"> настоящее решение </w:t>
      </w:r>
      <w:r w:rsidRPr="00E93A53">
        <w:rPr>
          <w:rFonts w:eastAsiaTheme="minorHAnsi"/>
          <w:kern w:val="0"/>
          <w:sz w:val="28"/>
          <w:szCs w:val="28"/>
          <w:lang w:eastAsia="en-US"/>
        </w:rPr>
        <w:t xml:space="preserve">в сети «Интернет» на официальном сайте Администрации Подосиновского района по адресу </w:t>
      </w:r>
      <w:hyperlink r:id="rId16" w:history="1">
        <w:r w:rsidRPr="00E93A53">
          <w:rPr>
            <w:rFonts w:eastAsiaTheme="minorHAnsi"/>
            <w:color w:val="0000FF" w:themeColor="hyperlink"/>
            <w:kern w:val="0"/>
            <w:sz w:val="28"/>
            <w:szCs w:val="28"/>
            <w:u w:val="single"/>
            <w:lang w:eastAsia="en-US"/>
          </w:rPr>
          <w:t>https://podosadm-r43.gosuslugi.ru/ofitsialno/munitsipalnye-imuschestvo/privatizatsiya-imuschestva/</w:t>
        </w:r>
      </w:hyperlink>
      <w:r w:rsidRPr="00E93A53">
        <w:rPr>
          <w:rFonts w:eastAsiaTheme="minorHAnsi"/>
          <w:kern w:val="0"/>
          <w:sz w:val="28"/>
          <w:szCs w:val="28"/>
          <w:lang w:eastAsia="en-US"/>
        </w:rPr>
        <w:t>.</w:t>
      </w:r>
    </w:p>
    <w:p w:rsidR="00E93A53" w:rsidRPr="00E93A53" w:rsidRDefault="00E93A53" w:rsidP="00E93A53">
      <w:pPr>
        <w:widowControl/>
        <w:tabs>
          <w:tab w:val="left" w:pos="0"/>
          <w:tab w:val="left" w:pos="709"/>
        </w:tabs>
        <w:suppressAutoHyphens w:val="0"/>
        <w:autoSpaceDN/>
        <w:spacing w:line="276" w:lineRule="auto"/>
        <w:ind w:firstLine="709"/>
        <w:rPr>
          <w:rFonts w:eastAsiaTheme="minorHAnsi"/>
          <w:kern w:val="0"/>
          <w:sz w:val="28"/>
          <w:szCs w:val="28"/>
          <w:lang w:eastAsia="en-US"/>
        </w:rPr>
      </w:pPr>
    </w:p>
    <w:p w:rsidR="00E93A53" w:rsidRPr="00E93A53" w:rsidRDefault="00E93A53" w:rsidP="00E93A53">
      <w:pPr>
        <w:widowControl/>
        <w:tabs>
          <w:tab w:val="left" w:pos="0"/>
          <w:tab w:val="left" w:pos="709"/>
        </w:tabs>
        <w:suppressAutoHyphens w:val="0"/>
        <w:autoSpaceDN/>
        <w:ind w:firstLine="709"/>
        <w:rPr>
          <w:rFonts w:eastAsiaTheme="minorHAnsi"/>
          <w:kern w:val="0"/>
          <w:sz w:val="28"/>
          <w:szCs w:val="28"/>
          <w:lang w:eastAsia="en-US"/>
        </w:rPr>
      </w:pPr>
    </w:p>
    <w:p w:rsidR="00E93A53" w:rsidRPr="00E93A53" w:rsidRDefault="00E93A53" w:rsidP="00E93A53">
      <w:pPr>
        <w:widowControl/>
        <w:suppressAutoHyphens w:val="0"/>
        <w:autoSpaceDN/>
        <w:snapToGrid w:val="0"/>
        <w:ind w:firstLine="0"/>
        <w:rPr>
          <w:rFonts w:eastAsia="Calibri"/>
          <w:kern w:val="0"/>
          <w:sz w:val="28"/>
          <w:szCs w:val="28"/>
          <w:lang w:eastAsia="en-US"/>
        </w:rPr>
      </w:pPr>
      <w:r w:rsidRPr="00E93A53">
        <w:rPr>
          <w:rFonts w:eastAsia="Calibri"/>
          <w:kern w:val="0"/>
          <w:sz w:val="28"/>
          <w:szCs w:val="28"/>
          <w:lang w:eastAsia="en-US"/>
        </w:rPr>
        <w:t>Председатель</w:t>
      </w:r>
    </w:p>
    <w:p w:rsidR="00E93A53" w:rsidRPr="00E93A53" w:rsidRDefault="00740117" w:rsidP="00E93A53">
      <w:pPr>
        <w:widowControl/>
        <w:suppressAutoHyphens w:val="0"/>
        <w:autoSpaceDN/>
        <w:snapToGrid w:val="0"/>
        <w:spacing w:after="200"/>
        <w:ind w:firstLine="0"/>
        <w:rPr>
          <w:rFonts w:eastAsia="Calibri"/>
          <w:kern w:val="0"/>
          <w:sz w:val="28"/>
          <w:szCs w:val="28"/>
          <w:lang w:eastAsia="en-US"/>
        </w:rPr>
      </w:pPr>
      <w:r>
        <w:rPr>
          <w:rFonts w:eastAsia="Calibri"/>
          <w:kern w:val="0"/>
          <w:sz w:val="28"/>
          <w:szCs w:val="28"/>
          <w:lang w:eastAsia="en-US"/>
        </w:rPr>
        <w:t xml:space="preserve">Подосиновской районной Думы    </w:t>
      </w:r>
      <w:r w:rsidR="00E93A53" w:rsidRPr="00E93A53">
        <w:rPr>
          <w:rFonts w:eastAsia="Calibri"/>
          <w:kern w:val="0"/>
          <w:sz w:val="28"/>
          <w:szCs w:val="28"/>
          <w:lang w:eastAsia="en-US"/>
        </w:rPr>
        <w:t>А.И. Третьяков</w:t>
      </w:r>
    </w:p>
    <w:p w:rsidR="00E93A53" w:rsidRDefault="00E93A53" w:rsidP="00E93A53">
      <w:pPr>
        <w:suppressAutoHyphens w:val="0"/>
        <w:autoSpaceDE w:val="0"/>
        <w:adjustRightInd w:val="0"/>
        <w:spacing w:after="200"/>
        <w:ind w:firstLine="0"/>
        <w:rPr>
          <w:rFonts w:eastAsia="Calibri"/>
          <w:kern w:val="0"/>
          <w:sz w:val="28"/>
          <w:szCs w:val="28"/>
          <w:lang w:eastAsia="en-US"/>
        </w:rPr>
      </w:pPr>
    </w:p>
    <w:p w:rsidR="00740117" w:rsidRDefault="00740117" w:rsidP="00E93A53">
      <w:pPr>
        <w:suppressAutoHyphens w:val="0"/>
        <w:autoSpaceDE w:val="0"/>
        <w:adjustRightInd w:val="0"/>
        <w:spacing w:after="200"/>
        <w:ind w:firstLine="0"/>
        <w:rPr>
          <w:rFonts w:eastAsia="Calibri"/>
          <w:kern w:val="0"/>
          <w:sz w:val="28"/>
          <w:szCs w:val="28"/>
          <w:lang w:eastAsia="en-US"/>
        </w:rPr>
      </w:pPr>
    </w:p>
    <w:p w:rsidR="00740117" w:rsidRDefault="00740117" w:rsidP="00E93A53">
      <w:pPr>
        <w:suppressAutoHyphens w:val="0"/>
        <w:autoSpaceDE w:val="0"/>
        <w:adjustRightInd w:val="0"/>
        <w:spacing w:after="200"/>
        <w:ind w:firstLine="0"/>
        <w:rPr>
          <w:rFonts w:eastAsia="Calibri"/>
          <w:kern w:val="0"/>
          <w:sz w:val="28"/>
          <w:szCs w:val="28"/>
          <w:lang w:eastAsia="en-US"/>
        </w:rPr>
      </w:pPr>
    </w:p>
    <w:p w:rsidR="00740117" w:rsidRPr="00E93A53" w:rsidRDefault="00740117" w:rsidP="00E93A53">
      <w:pPr>
        <w:suppressAutoHyphens w:val="0"/>
        <w:autoSpaceDE w:val="0"/>
        <w:adjustRightInd w:val="0"/>
        <w:spacing w:after="200"/>
        <w:ind w:firstLine="0"/>
        <w:rPr>
          <w:rFonts w:eastAsia="Calibri"/>
          <w:kern w:val="0"/>
          <w:sz w:val="28"/>
          <w:szCs w:val="28"/>
          <w:lang w:eastAsia="en-US"/>
        </w:rPr>
        <w:sectPr w:rsidR="00740117" w:rsidRPr="00E93A53" w:rsidSect="00740117">
          <w:pgSz w:w="11906" w:h="16838"/>
          <w:pgMar w:top="1134" w:right="850" w:bottom="1276" w:left="1701" w:header="708" w:footer="708" w:gutter="0"/>
          <w:cols w:space="708"/>
          <w:docGrid w:linePitch="360"/>
        </w:sectPr>
      </w:pPr>
    </w:p>
    <w:tbl>
      <w:tblPr>
        <w:tblW w:w="9606" w:type="dxa"/>
        <w:tblInd w:w="817" w:type="dxa"/>
        <w:tblLook w:val="04A0" w:firstRow="1" w:lastRow="0" w:firstColumn="1" w:lastColumn="0" w:noHBand="0" w:noVBand="1"/>
      </w:tblPr>
      <w:tblGrid>
        <w:gridCol w:w="5637"/>
        <w:gridCol w:w="3969"/>
      </w:tblGrid>
      <w:tr w:rsidR="00E93A53" w:rsidRPr="00E93A53" w:rsidTr="00E93A53">
        <w:tc>
          <w:tcPr>
            <w:tcW w:w="5637" w:type="dxa"/>
            <w:shd w:val="clear" w:color="auto" w:fill="auto"/>
          </w:tcPr>
          <w:p w:rsidR="00E93A53" w:rsidRPr="00E93A53" w:rsidRDefault="00E93A53" w:rsidP="00E93A53">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E93A53" w:rsidRPr="00E93A53" w:rsidRDefault="00E93A53" w:rsidP="00E93A53">
            <w:pPr>
              <w:widowControl/>
              <w:suppressAutoHyphens w:val="0"/>
              <w:autoSpaceDN/>
              <w:ind w:left="35" w:firstLine="0"/>
              <w:jc w:val="left"/>
              <w:rPr>
                <w:rFonts w:eastAsiaTheme="minorHAnsi"/>
                <w:kern w:val="0"/>
                <w:szCs w:val="24"/>
                <w:lang w:eastAsia="en-US"/>
              </w:rPr>
            </w:pPr>
            <w:r w:rsidRPr="00E93A53">
              <w:rPr>
                <w:rFonts w:eastAsiaTheme="minorHAnsi"/>
                <w:kern w:val="0"/>
                <w:szCs w:val="24"/>
                <w:lang w:eastAsia="en-US"/>
              </w:rPr>
              <w:t>Приложение</w:t>
            </w:r>
          </w:p>
          <w:p w:rsidR="00E93A53" w:rsidRPr="00E93A53" w:rsidRDefault="00E93A53" w:rsidP="00E93A53">
            <w:pPr>
              <w:widowControl/>
              <w:suppressAutoHyphens w:val="0"/>
              <w:autoSpaceDN/>
              <w:ind w:left="35" w:firstLine="0"/>
              <w:jc w:val="left"/>
              <w:rPr>
                <w:rFonts w:eastAsiaTheme="minorHAnsi"/>
                <w:kern w:val="0"/>
                <w:szCs w:val="24"/>
                <w:lang w:eastAsia="en-US"/>
              </w:rPr>
            </w:pPr>
          </w:p>
          <w:p w:rsidR="00E93A53" w:rsidRPr="00E93A53" w:rsidRDefault="00E93A53" w:rsidP="00E93A53">
            <w:pPr>
              <w:widowControl/>
              <w:suppressAutoHyphens w:val="0"/>
              <w:autoSpaceDN/>
              <w:ind w:left="35" w:firstLine="0"/>
              <w:jc w:val="left"/>
              <w:rPr>
                <w:rFonts w:eastAsiaTheme="minorHAnsi"/>
                <w:kern w:val="0"/>
                <w:szCs w:val="24"/>
                <w:lang w:eastAsia="en-US"/>
              </w:rPr>
            </w:pPr>
            <w:r w:rsidRPr="00E93A53">
              <w:rPr>
                <w:rFonts w:eastAsiaTheme="minorHAnsi"/>
                <w:kern w:val="0"/>
                <w:szCs w:val="24"/>
                <w:lang w:eastAsia="en-US"/>
              </w:rPr>
              <w:t>УТВЕРЖДЕНА</w:t>
            </w:r>
          </w:p>
          <w:p w:rsidR="00E93A53" w:rsidRPr="00E93A53" w:rsidRDefault="00E93A53" w:rsidP="00E93A53">
            <w:pPr>
              <w:widowControl/>
              <w:suppressAutoHyphens w:val="0"/>
              <w:autoSpaceDN/>
              <w:ind w:left="35" w:firstLine="0"/>
              <w:jc w:val="left"/>
              <w:rPr>
                <w:rFonts w:eastAsiaTheme="minorHAnsi"/>
                <w:kern w:val="0"/>
                <w:szCs w:val="24"/>
                <w:lang w:eastAsia="en-US"/>
              </w:rPr>
            </w:pPr>
          </w:p>
          <w:p w:rsidR="00E93A53" w:rsidRPr="00E93A53" w:rsidRDefault="00E93A53" w:rsidP="00E93A53">
            <w:pPr>
              <w:widowControl/>
              <w:suppressAutoHyphens w:val="0"/>
              <w:autoSpaceDN/>
              <w:ind w:left="35" w:firstLine="0"/>
              <w:jc w:val="left"/>
              <w:rPr>
                <w:rFonts w:eastAsiaTheme="minorHAnsi"/>
                <w:kern w:val="0"/>
                <w:szCs w:val="24"/>
                <w:lang w:eastAsia="en-US"/>
              </w:rPr>
            </w:pPr>
            <w:r w:rsidRPr="00E93A53">
              <w:rPr>
                <w:rFonts w:eastAsiaTheme="minorHAnsi"/>
                <w:kern w:val="0"/>
                <w:szCs w:val="24"/>
                <w:lang w:eastAsia="en-US"/>
              </w:rPr>
              <w:t>решением</w:t>
            </w:r>
          </w:p>
          <w:p w:rsidR="00E93A53" w:rsidRPr="00E93A53" w:rsidRDefault="00E93A53" w:rsidP="00E93A53">
            <w:pPr>
              <w:widowControl/>
              <w:suppressAutoHyphens w:val="0"/>
              <w:autoSpaceDN/>
              <w:ind w:left="35" w:firstLine="0"/>
              <w:jc w:val="left"/>
              <w:rPr>
                <w:rFonts w:eastAsiaTheme="minorHAnsi"/>
                <w:kern w:val="0"/>
                <w:szCs w:val="24"/>
                <w:lang w:eastAsia="en-US"/>
              </w:rPr>
            </w:pPr>
            <w:r w:rsidRPr="00E93A53">
              <w:rPr>
                <w:rFonts w:eastAsiaTheme="minorHAnsi"/>
                <w:kern w:val="0"/>
                <w:szCs w:val="24"/>
                <w:lang w:eastAsia="en-US"/>
              </w:rPr>
              <w:t xml:space="preserve">Подосиновской районной Думы </w:t>
            </w:r>
          </w:p>
          <w:p w:rsidR="00E93A53" w:rsidRPr="00E93A53" w:rsidRDefault="00E93A53" w:rsidP="00E93A53">
            <w:pPr>
              <w:suppressAutoHyphens w:val="0"/>
              <w:autoSpaceDE w:val="0"/>
              <w:adjustRightInd w:val="0"/>
              <w:ind w:firstLine="0"/>
              <w:jc w:val="left"/>
              <w:rPr>
                <w:rFonts w:eastAsiaTheme="minorHAnsi"/>
                <w:bCs/>
                <w:kern w:val="0"/>
                <w:szCs w:val="24"/>
                <w:lang w:eastAsia="en-US"/>
              </w:rPr>
            </w:pPr>
            <w:r w:rsidRPr="00E93A53">
              <w:rPr>
                <w:rFonts w:eastAsiaTheme="minorHAnsi"/>
                <w:kern w:val="0"/>
                <w:szCs w:val="24"/>
                <w:lang w:eastAsia="en-US"/>
              </w:rPr>
              <w:t xml:space="preserve">от 17.04.2026 № </w:t>
            </w:r>
            <w:r>
              <w:rPr>
                <w:rFonts w:eastAsiaTheme="minorHAnsi"/>
                <w:kern w:val="0"/>
                <w:szCs w:val="24"/>
                <w:lang w:eastAsia="en-US"/>
              </w:rPr>
              <w:t xml:space="preserve"> </w:t>
            </w:r>
            <w:r w:rsidRPr="00E93A53">
              <w:rPr>
                <w:rFonts w:eastAsiaTheme="minorHAnsi"/>
                <w:kern w:val="0"/>
                <w:szCs w:val="24"/>
                <w:lang w:eastAsia="en-US"/>
              </w:rPr>
              <w:t>61/224</w:t>
            </w:r>
          </w:p>
        </w:tc>
      </w:tr>
      <w:tr w:rsidR="00E93A53" w:rsidRPr="00E93A53" w:rsidTr="00E93A53">
        <w:tc>
          <w:tcPr>
            <w:tcW w:w="5637" w:type="dxa"/>
            <w:shd w:val="clear" w:color="auto" w:fill="auto"/>
          </w:tcPr>
          <w:p w:rsidR="00E93A53" w:rsidRPr="00E93A53" w:rsidRDefault="00E93A53" w:rsidP="00E93A53">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E93A53" w:rsidRPr="00E93A53" w:rsidRDefault="00E93A53" w:rsidP="00E93A53">
            <w:pPr>
              <w:suppressAutoHyphens w:val="0"/>
              <w:autoSpaceDE w:val="0"/>
              <w:adjustRightInd w:val="0"/>
              <w:ind w:firstLine="0"/>
              <w:jc w:val="left"/>
              <w:rPr>
                <w:rFonts w:eastAsiaTheme="minorHAnsi"/>
                <w:bCs/>
                <w:kern w:val="0"/>
                <w:szCs w:val="24"/>
                <w:lang w:eastAsia="en-US"/>
              </w:rPr>
            </w:pPr>
          </w:p>
        </w:tc>
      </w:tr>
      <w:tr w:rsidR="00E93A53" w:rsidRPr="00E93A53" w:rsidTr="00E93A53">
        <w:tc>
          <w:tcPr>
            <w:tcW w:w="5637" w:type="dxa"/>
            <w:shd w:val="clear" w:color="auto" w:fill="auto"/>
          </w:tcPr>
          <w:p w:rsidR="00E93A53" w:rsidRPr="00E93A53" w:rsidRDefault="00E93A53" w:rsidP="00E93A53">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E93A53" w:rsidRPr="00E93A53" w:rsidRDefault="00E93A53" w:rsidP="00E93A53">
            <w:pPr>
              <w:suppressAutoHyphens w:val="0"/>
              <w:autoSpaceDE w:val="0"/>
              <w:adjustRightInd w:val="0"/>
              <w:ind w:firstLine="0"/>
              <w:jc w:val="left"/>
              <w:rPr>
                <w:rFonts w:eastAsiaTheme="minorHAnsi"/>
                <w:bCs/>
                <w:kern w:val="0"/>
                <w:szCs w:val="24"/>
                <w:lang w:eastAsia="en-US"/>
              </w:rPr>
            </w:pPr>
          </w:p>
        </w:tc>
      </w:tr>
      <w:tr w:rsidR="00E93A53" w:rsidRPr="00E93A53" w:rsidTr="00E93A53">
        <w:tc>
          <w:tcPr>
            <w:tcW w:w="5637" w:type="dxa"/>
            <w:shd w:val="clear" w:color="auto" w:fill="auto"/>
          </w:tcPr>
          <w:p w:rsidR="00E93A53" w:rsidRPr="00E93A53" w:rsidRDefault="00E93A53" w:rsidP="00E93A53">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E93A53" w:rsidRPr="00E93A53" w:rsidRDefault="00E93A53" w:rsidP="00E93A53">
            <w:pPr>
              <w:suppressAutoHyphens w:val="0"/>
              <w:autoSpaceDE w:val="0"/>
              <w:adjustRightInd w:val="0"/>
              <w:ind w:firstLine="0"/>
              <w:jc w:val="left"/>
              <w:rPr>
                <w:rFonts w:eastAsiaTheme="minorHAnsi"/>
                <w:bCs/>
                <w:kern w:val="0"/>
                <w:szCs w:val="24"/>
                <w:lang w:eastAsia="en-US"/>
              </w:rPr>
            </w:pPr>
            <w:r w:rsidRPr="00E93A53">
              <w:rPr>
                <w:rFonts w:eastAsiaTheme="minorHAnsi"/>
                <w:bCs/>
                <w:kern w:val="0"/>
                <w:szCs w:val="24"/>
                <w:lang w:eastAsia="en-US"/>
              </w:rPr>
              <w:t>Приложение № 1</w:t>
            </w:r>
          </w:p>
          <w:p w:rsidR="00E93A53" w:rsidRPr="00E93A53" w:rsidRDefault="00E93A53" w:rsidP="00E93A53">
            <w:pPr>
              <w:suppressAutoHyphens w:val="0"/>
              <w:autoSpaceDE w:val="0"/>
              <w:adjustRightInd w:val="0"/>
              <w:ind w:firstLine="0"/>
              <w:jc w:val="left"/>
              <w:rPr>
                <w:rFonts w:eastAsiaTheme="minorHAnsi"/>
                <w:bCs/>
                <w:kern w:val="0"/>
                <w:szCs w:val="24"/>
                <w:lang w:eastAsia="en-US"/>
              </w:rPr>
            </w:pPr>
            <w:r w:rsidRPr="00E93A53">
              <w:rPr>
                <w:rFonts w:eastAsiaTheme="minorHAnsi"/>
                <w:bCs/>
                <w:kern w:val="0"/>
                <w:szCs w:val="24"/>
                <w:lang w:eastAsia="en-US"/>
              </w:rPr>
              <w:t>к программе приватизации</w:t>
            </w:r>
          </w:p>
        </w:tc>
      </w:tr>
    </w:tbl>
    <w:p w:rsidR="00E93A53" w:rsidRPr="00E93A53" w:rsidRDefault="00E93A53" w:rsidP="00E93A53">
      <w:pPr>
        <w:suppressAutoHyphens w:val="0"/>
        <w:autoSpaceDE w:val="0"/>
        <w:adjustRightInd w:val="0"/>
        <w:ind w:firstLine="0"/>
        <w:jc w:val="center"/>
        <w:rPr>
          <w:rFonts w:eastAsiaTheme="minorHAnsi"/>
          <w:bCs/>
          <w:kern w:val="0"/>
          <w:szCs w:val="24"/>
          <w:lang w:eastAsia="en-US"/>
        </w:rPr>
      </w:pPr>
    </w:p>
    <w:p w:rsidR="00E93A53" w:rsidRPr="00E93A53" w:rsidRDefault="00241B5D" w:rsidP="00E93A53">
      <w:pPr>
        <w:widowControl/>
        <w:suppressAutoHyphens w:val="0"/>
        <w:autoSpaceDN/>
        <w:ind w:firstLine="0"/>
        <w:jc w:val="center"/>
        <w:rPr>
          <w:rFonts w:eastAsiaTheme="minorHAnsi"/>
          <w:b/>
          <w:kern w:val="0"/>
          <w:sz w:val="28"/>
          <w:szCs w:val="28"/>
          <w:lang w:eastAsia="en-US"/>
        </w:rPr>
      </w:pPr>
      <w:hyperlink w:anchor="P138" w:history="1">
        <w:r w:rsidR="00E93A53" w:rsidRPr="00E93A53">
          <w:rPr>
            <w:rFonts w:eastAsiaTheme="minorHAnsi"/>
            <w:b/>
            <w:kern w:val="0"/>
            <w:sz w:val="28"/>
            <w:szCs w:val="28"/>
            <w:lang w:eastAsia="en-US"/>
          </w:rPr>
          <w:t>Перечень</w:t>
        </w:r>
      </w:hyperlink>
      <w:r w:rsidR="00E93A53" w:rsidRPr="00E93A53">
        <w:rPr>
          <w:rFonts w:eastAsiaTheme="minorHAnsi"/>
          <w:b/>
          <w:kern w:val="0"/>
          <w:sz w:val="28"/>
          <w:szCs w:val="28"/>
          <w:lang w:eastAsia="en-US"/>
        </w:rPr>
        <w:t xml:space="preserve"> </w:t>
      </w:r>
    </w:p>
    <w:p w:rsidR="00E93A53" w:rsidRDefault="00E93A53" w:rsidP="00E93A53">
      <w:pPr>
        <w:widowControl/>
        <w:suppressAutoHyphens w:val="0"/>
        <w:autoSpaceDN/>
        <w:ind w:firstLine="0"/>
        <w:jc w:val="center"/>
        <w:rPr>
          <w:rFonts w:eastAsiaTheme="minorHAnsi"/>
          <w:b/>
          <w:kern w:val="0"/>
          <w:sz w:val="28"/>
          <w:szCs w:val="28"/>
          <w:lang w:eastAsia="en-US"/>
        </w:rPr>
      </w:pPr>
      <w:r w:rsidRPr="00E93A53">
        <w:rPr>
          <w:rFonts w:eastAsiaTheme="minorHAnsi"/>
          <w:b/>
          <w:kern w:val="0"/>
          <w:sz w:val="28"/>
          <w:szCs w:val="28"/>
          <w:lang w:eastAsia="en-US"/>
        </w:rPr>
        <w:t>находящегося в собственности Подосиновского муниципального района Кировской области муниципального имущества, подлежащего приватизации</w:t>
      </w:r>
    </w:p>
    <w:p w:rsidR="00E93A53" w:rsidRPr="00E93A53" w:rsidRDefault="00E93A53" w:rsidP="00E93A53">
      <w:pPr>
        <w:widowControl/>
        <w:suppressAutoHyphens w:val="0"/>
        <w:autoSpaceDN/>
        <w:ind w:firstLine="0"/>
        <w:jc w:val="center"/>
        <w:rPr>
          <w:rFonts w:eastAsiaTheme="minorHAnsi"/>
          <w:b/>
          <w:kern w:val="0"/>
          <w:sz w:val="28"/>
          <w:szCs w:val="28"/>
          <w:lang w:eastAsia="en-US"/>
        </w:rPr>
      </w:pPr>
      <w:r w:rsidRPr="00E93A53">
        <w:rPr>
          <w:rFonts w:eastAsiaTheme="minorHAnsi"/>
          <w:b/>
          <w:kern w:val="0"/>
          <w:sz w:val="28"/>
          <w:szCs w:val="28"/>
          <w:lang w:eastAsia="en-US"/>
        </w:rPr>
        <w:t xml:space="preserve"> на 2026 год и на плановый период 2027 и 2028 годов</w:t>
      </w:r>
    </w:p>
    <w:p w:rsidR="00E93A53" w:rsidRPr="00E93A53" w:rsidRDefault="00E93A53" w:rsidP="00E93A53">
      <w:pPr>
        <w:widowControl/>
        <w:suppressAutoHyphens w:val="0"/>
        <w:autoSpaceDN/>
        <w:ind w:firstLine="0"/>
        <w:jc w:val="center"/>
        <w:rPr>
          <w:rFonts w:eastAsiaTheme="minorHAnsi"/>
          <w:b/>
          <w:kern w:val="0"/>
          <w:szCs w:val="24"/>
          <w:lang w:eastAsia="en-US"/>
        </w:rPr>
      </w:pPr>
    </w:p>
    <w:tbl>
      <w:tblPr>
        <w:tblW w:w="989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1842"/>
        <w:gridCol w:w="2694"/>
        <w:gridCol w:w="1701"/>
        <w:gridCol w:w="1418"/>
      </w:tblGrid>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 п./п.</w:t>
            </w:r>
          </w:p>
        </w:tc>
        <w:tc>
          <w:tcPr>
            <w:tcW w:w="1560"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Наименование</w:t>
            </w:r>
          </w:p>
        </w:tc>
        <w:tc>
          <w:tcPr>
            <w:tcW w:w="1842"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Место нахождения</w:t>
            </w:r>
          </w:p>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(адрес)</w:t>
            </w:r>
          </w:p>
        </w:tc>
        <w:tc>
          <w:tcPr>
            <w:tcW w:w="2694"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Характеристика объекта</w:t>
            </w:r>
          </w:p>
        </w:tc>
        <w:tc>
          <w:tcPr>
            <w:tcW w:w="1701"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Способ продажи</w:t>
            </w:r>
          </w:p>
        </w:tc>
        <w:tc>
          <w:tcPr>
            <w:tcW w:w="1418"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Предполагаемый срок приватизации</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1</w:t>
            </w:r>
          </w:p>
        </w:tc>
        <w:tc>
          <w:tcPr>
            <w:tcW w:w="1560"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2</w:t>
            </w:r>
          </w:p>
        </w:tc>
        <w:tc>
          <w:tcPr>
            <w:tcW w:w="1842"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3</w:t>
            </w:r>
          </w:p>
        </w:tc>
        <w:tc>
          <w:tcPr>
            <w:tcW w:w="2694"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4</w:t>
            </w:r>
          </w:p>
        </w:tc>
        <w:tc>
          <w:tcPr>
            <w:tcW w:w="1701"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5</w:t>
            </w:r>
          </w:p>
        </w:tc>
        <w:tc>
          <w:tcPr>
            <w:tcW w:w="1418"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6</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1</w:t>
            </w:r>
          </w:p>
        </w:tc>
        <w:tc>
          <w:tcPr>
            <w:tcW w:w="1560" w:type="dxa"/>
            <w:shd w:val="clear" w:color="auto" w:fill="auto"/>
          </w:tcPr>
          <w:p w:rsidR="00E93A53" w:rsidRPr="00E93A53" w:rsidRDefault="00E93A53" w:rsidP="00E93A53">
            <w:pPr>
              <w:widowControl/>
              <w:autoSpaceDN/>
              <w:snapToGrid w:val="0"/>
              <w:ind w:firstLine="0"/>
              <w:rPr>
                <w:rFonts w:eastAsiaTheme="minorHAnsi"/>
                <w:kern w:val="0"/>
                <w:szCs w:val="24"/>
                <w:lang w:eastAsia="ar-SA"/>
              </w:rPr>
            </w:pPr>
            <w:r w:rsidRPr="00E93A53">
              <w:rPr>
                <w:rFonts w:eastAsiaTheme="minorHAnsi"/>
                <w:kern w:val="0"/>
                <w:szCs w:val="24"/>
                <w:lang w:eastAsia="ar-SA"/>
              </w:rPr>
              <w:t>Нежилое здание с земельным участком</w:t>
            </w:r>
          </w:p>
        </w:tc>
        <w:tc>
          <w:tcPr>
            <w:tcW w:w="1842"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Кировская область, Подосиновский район, пгт  Подосиновец, Больничный городок</w:t>
            </w:r>
          </w:p>
        </w:tc>
        <w:tc>
          <w:tcPr>
            <w:tcW w:w="2694"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 xml:space="preserve">Стены шлакобетонные, </w:t>
            </w:r>
            <w:proofErr w:type="gramStart"/>
            <w:r w:rsidRPr="00E93A53">
              <w:rPr>
                <w:rFonts w:eastAsia="Calibri"/>
                <w:kern w:val="0"/>
                <w:szCs w:val="24"/>
                <w:lang w:eastAsia="en-US"/>
              </w:rPr>
              <w:t>одноэтажное</w:t>
            </w:r>
            <w:proofErr w:type="gramEnd"/>
            <w:r w:rsidRPr="00E93A53">
              <w:rPr>
                <w:rFonts w:eastAsia="Calibri"/>
                <w:kern w:val="0"/>
                <w:szCs w:val="24"/>
                <w:lang w:eastAsia="en-US"/>
              </w:rPr>
              <w:t>, 1972 года постройки, площадь 452,50 кв. метров, кадастровый номер 43:27:030101:293, земельный участок с кадастровым номером 43:27:030124:408 общей площадью 2439,0 кв. метров.</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по минимально допустимой цене</w:t>
            </w:r>
          </w:p>
        </w:tc>
        <w:tc>
          <w:tcPr>
            <w:tcW w:w="1418"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1-4 квартал 2026 год</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color w:val="000000"/>
                <w:kern w:val="0"/>
                <w:szCs w:val="24"/>
                <w:lang w:eastAsia="en-US"/>
              </w:rPr>
            </w:pPr>
            <w:r w:rsidRPr="00E93A53">
              <w:rPr>
                <w:rFonts w:eastAsiaTheme="minorHAnsi"/>
                <w:color w:val="000000"/>
                <w:kern w:val="0"/>
                <w:szCs w:val="24"/>
                <w:lang w:eastAsia="en-US"/>
              </w:rPr>
              <w:t>2</w:t>
            </w:r>
          </w:p>
        </w:tc>
        <w:tc>
          <w:tcPr>
            <w:tcW w:w="1560" w:type="dxa"/>
            <w:shd w:val="clear" w:color="auto" w:fill="auto"/>
          </w:tcPr>
          <w:p w:rsidR="00E93A53" w:rsidRPr="00E93A53" w:rsidRDefault="00E93A53" w:rsidP="00E93A53">
            <w:pPr>
              <w:widowControl/>
              <w:autoSpaceDN/>
              <w:snapToGrid w:val="0"/>
              <w:ind w:firstLine="0"/>
              <w:rPr>
                <w:rFonts w:eastAsiaTheme="minorHAnsi"/>
                <w:kern w:val="0"/>
                <w:szCs w:val="24"/>
                <w:lang w:eastAsia="ar-SA"/>
              </w:rPr>
            </w:pPr>
            <w:r w:rsidRPr="00E93A53">
              <w:rPr>
                <w:rFonts w:eastAsiaTheme="minorHAnsi"/>
                <w:kern w:val="0"/>
                <w:szCs w:val="24"/>
                <w:lang w:eastAsia="ar-SA"/>
              </w:rPr>
              <w:t>Здание склада с земельным участком</w:t>
            </w:r>
          </w:p>
        </w:tc>
        <w:tc>
          <w:tcPr>
            <w:tcW w:w="1842"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Кировская область, Подосиновский район, пгт  Подосиновец, ул. Тракторная, д. 6а</w:t>
            </w:r>
          </w:p>
        </w:tc>
        <w:tc>
          <w:tcPr>
            <w:tcW w:w="2694"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 xml:space="preserve">Материал стен из смешанных материалов, </w:t>
            </w:r>
            <w:proofErr w:type="gramStart"/>
            <w:r w:rsidRPr="00E93A53">
              <w:rPr>
                <w:rFonts w:eastAsia="Calibri"/>
                <w:kern w:val="0"/>
                <w:szCs w:val="24"/>
                <w:lang w:eastAsia="en-US"/>
              </w:rPr>
              <w:t>одноэтажное</w:t>
            </w:r>
            <w:proofErr w:type="gramEnd"/>
            <w:r w:rsidRPr="00E93A53">
              <w:rPr>
                <w:rFonts w:eastAsia="Calibri"/>
                <w:kern w:val="0"/>
                <w:szCs w:val="24"/>
                <w:lang w:eastAsia="en-US"/>
              </w:rPr>
              <w:t>, 1982 года постройки, 75,0 кв. метров, кадастровый номер 43:27:030112:420, расположенное на земельном участке, выделенном из земельного участка с кадастровым номером 43:27:030112:50</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Аукцион, публичное предложение, по минимально допустимой цене</w:t>
            </w:r>
          </w:p>
        </w:tc>
        <w:tc>
          <w:tcPr>
            <w:tcW w:w="1418"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1-4 квартал 2026 год</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Calibri"/>
                <w:kern w:val="0"/>
                <w:szCs w:val="24"/>
                <w:lang w:eastAsia="en-US"/>
              </w:rPr>
            </w:pPr>
            <w:r w:rsidRPr="00E93A53">
              <w:rPr>
                <w:rFonts w:eastAsia="Calibri"/>
                <w:kern w:val="0"/>
                <w:szCs w:val="24"/>
                <w:lang w:eastAsia="en-US"/>
              </w:rPr>
              <w:t>3</w:t>
            </w:r>
          </w:p>
        </w:tc>
        <w:tc>
          <w:tcPr>
            <w:tcW w:w="1560" w:type="dxa"/>
            <w:shd w:val="clear" w:color="auto" w:fill="auto"/>
          </w:tcPr>
          <w:p w:rsidR="00E93A53" w:rsidRPr="00E93A53" w:rsidRDefault="00E93A53" w:rsidP="00E93A53">
            <w:pPr>
              <w:widowControl/>
              <w:autoSpaceDN/>
              <w:snapToGrid w:val="0"/>
              <w:ind w:firstLine="0"/>
              <w:jc w:val="left"/>
              <w:rPr>
                <w:rFonts w:eastAsiaTheme="minorHAnsi"/>
                <w:kern w:val="0"/>
                <w:szCs w:val="24"/>
                <w:lang w:eastAsia="ar-SA"/>
              </w:rPr>
            </w:pPr>
            <w:r w:rsidRPr="00E93A53">
              <w:rPr>
                <w:rFonts w:eastAsiaTheme="minorHAnsi"/>
                <w:kern w:val="0"/>
                <w:szCs w:val="24"/>
                <w:lang w:eastAsia="ar-SA"/>
              </w:rPr>
              <w:t>Понтоны несамоходные</w:t>
            </w:r>
          </w:p>
        </w:tc>
        <w:tc>
          <w:tcPr>
            <w:tcW w:w="1842" w:type="dxa"/>
            <w:shd w:val="clear" w:color="auto" w:fill="auto"/>
          </w:tcPr>
          <w:p w:rsidR="00E93A53" w:rsidRPr="00E93A53" w:rsidRDefault="00E93A53" w:rsidP="00E93A53">
            <w:pPr>
              <w:widowControl/>
              <w:suppressAutoHyphens w:val="0"/>
              <w:autoSpaceDN/>
              <w:ind w:firstLine="0"/>
              <w:jc w:val="left"/>
              <w:rPr>
                <w:rFonts w:eastAsiaTheme="minorHAnsi"/>
                <w:kern w:val="0"/>
                <w:szCs w:val="24"/>
                <w:lang w:eastAsia="en-US"/>
              </w:rPr>
            </w:pPr>
            <w:r w:rsidRPr="00E93A53">
              <w:rPr>
                <w:rFonts w:eastAsiaTheme="minorHAnsi"/>
                <w:kern w:val="0"/>
                <w:szCs w:val="24"/>
                <w:lang w:eastAsia="en-US"/>
              </w:rPr>
              <w:t>Кировская область, Подосиновский район, д. Борок</w:t>
            </w:r>
          </w:p>
        </w:tc>
        <w:tc>
          <w:tcPr>
            <w:tcW w:w="2694"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НЖМ-56, дата изготовления 01.01.2002, количество 4 штуки</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Аукцион, публичное предложение</w:t>
            </w:r>
          </w:p>
        </w:tc>
        <w:tc>
          <w:tcPr>
            <w:tcW w:w="1418"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1-4 квартал 2026 год</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4</w:t>
            </w:r>
          </w:p>
        </w:tc>
        <w:tc>
          <w:tcPr>
            <w:tcW w:w="1560" w:type="dxa"/>
            <w:shd w:val="clear" w:color="auto" w:fill="auto"/>
          </w:tcPr>
          <w:p w:rsidR="00E93A53" w:rsidRPr="00E93A53" w:rsidRDefault="00E93A53" w:rsidP="00E93A53">
            <w:pPr>
              <w:widowControl/>
              <w:autoSpaceDN/>
              <w:snapToGrid w:val="0"/>
              <w:ind w:firstLine="0"/>
              <w:rPr>
                <w:rFonts w:eastAsiaTheme="minorHAnsi"/>
                <w:kern w:val="0"/>
                <w:szCs w:val="24"/>
                <w:lang w:eastAsia="ar-SA"/>
              </w:rPr>
            </w:pPr>
            <w:r w:rsidRPr="00E93A53">
              <w:rPr>
                <w:rFonts w:eastAsiaTheme="minorHAnsi"/>
                <w:kern w:val="0"/>
                <w:szCs w:val="24"/>
                <w:lang w:eastAsia="ar-SA"/>
              </w:rPr>
              <w:t xml:space="preserve">нежилое </w:t>
            </w:r>
            <w:r w:rsidRPr="00E93A53">
              <w:rPr>
                <w:rFonts w:eastAsiaTheme="minorHAnsi"/>
                <w:kern w:val="0"/>
                <w:szCs w:val="24"/>
                <w:lang w:eastAsia="ar-SA"/>
              </w:rPr>
              <w:lastRenderedPageBreak/>
              <w:t xml:space="preserve">помещение № 1003 </w:t>
            </w:r>
          </w:p>
        </w:tc>
        <w:tc>
          <w:tcPr>
            <w:tcW w:w="1842" w:type="dxa"/>
            <w:shd w:val="clear" w:color="auto" w:fill="auto"/>
          </w:tcPr>
          <w:p w:rsidR="00E93A53" w:rsidRPr="00E93A53" w:rsidRDefault="00E93A53" w:rsidP="00E93A53">
            <w:pPr>
              <w:widowControl/>
              <w:suppressAutoHyphens w:val="0"/>
              <w:autoSpaceDN/>
              <w:ind w:firstLine="0"/>
              <w:jc w:val="left"/>
              <w:rPr>
                <w:rFonts w:eastAsiaTheme="minorHAnsi"/>
                <w:kern w:val="0"/>
                <w:szCs w:val="24"/>
                <w:lang w:eastAsia="en-US"/>
              </w:rPr>
            </w:pPr>
            <w:r w:rsidRPr="00E93A53">
              <w:rPr>
                <w:rFonts w:eastAsiaTheme="minorHAnsi"/>
                <w:kern w:val="0"/>
                <w:szCs w:val="24"/>
                <w:lang w:eastAsia="en-US"/>
              </w:rPr>
              <w:lastRenderedPageBreak/>
              <w:t xml:space="preserve">Кировская </w:t>
            </w:r>
            <w:r w:rsidRPr="00E93A53">
              <w:rPr>
                <w:rFonts w:eastAsiaTheme="minorHAnsi"/>
                <w:kern w:val="0"/>
                <w:szCs w:val="24"/>
                <w:lang w:eastAsia="en-US"/>
              </w:rPr>
              <w:lastRenderedPageBreak/>
              <w:t xml:space="preserve">область, Подосиновский район, п. Ровдино, ул. Нагорная, </w:t>
            </w:r>
            <w:proofErr w:type="spellStart"/>
            <w:r w:rsidRPr="00E93A53">
              <w:rPr>
                <w:rFonts w:eastAsiaTheme="minorHAnsi"/>
                <w:kern w:val="0"/>
                <w:szCs w:val="24"/>
                <w:lang w:eastAsia="en-US"/>
              </w:rPr>
              <w:t>зд</w:t>
            </w:r>
            <w:proofErr w:type="spellEnd"/>
            <w:r w:rsidRPr="00E93A53">
              <w:rPr>
                <w:rFonts w:eastAsiaTheme="minorHAnsi"/>
                <w:kern w:val="0"/>
                <w:szCs w:val="24"/>
                <w:lang w:eastAsia="en-US"/>
              </w:rPr>
              <w:t>. 2а, пом. 1003</w:t>
            </w:r>
          </w:p>
        </w:tc>
        <w:tc>
          <w:tcPr>
            <w:tcW w:w="2694"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proofErr w:type="gramStart"/>
            <w:r w:rsidRPr="00E93A53">
              <w:rPr>
                <w:rFonts w:eastAsia="Calibri"/>
                <w:kern w:val="0"/>
                <w:szCs w:val="24"/>
                <w:lang w:eastAsia="en-US"/>
              </w:rPr>
              <w:lastRenderedPageBreak/>
              <w:t>Помещение</w:t>
            </w:r>
            <w:proofErr w:type="gramEnd"/>
            <w:r w:rsidRPr="00E93A53">
              <w:rPr>
                <w:rFonts w:eastAsia="Calibri"/>
                <w:kern w:val="0"/>
                <w:szCs w:val="24"/>
                <w:lang w:eastAsia="en-US"/>
              </w:rPr>
              <w:t xml:space="preserve"> </w:t>
            </w:r>
            <w:r w:rsidRPr="00E93A53">
              <w:rPr>
                <w:rFonts w:eastAsia="Calibri"/>
                <w:kern w:val="0"/>
                <w:szCs w:val="24"/>
                <w:lang w:eastAsia="en-US"/>
              </w:rPr>
              <w:lastRenderedPageBreak/>
              <w:t>расположенное в одноэтажном кирпичном здании с кадастровым номером 43:27:101001:318, 1991 года постройки, 85,9 кв. метров, кадастровый номер 43:27:101001:391</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lastRenderedPageBreak/>
              <w:t xml:space="preserve">Аукцион, </w:t>
            </w:r>
            <w:r w:rsidRPr="00E93A53">
              <w:rPr>
                <w:rFonts w:eastAsia="Calibri"/>
                <w:kern w:val="0"/>
                <w:szCs w:val="24"/>
                <w:lang w:eastAsia="en-US"/>
              </w:rPr>
              <w:lastRenderedPageBreak/>
              <w:t>публичное предложение, по минимально допустимой цене</w:t>
            </w:r>
          </w:p>
        </w:tc>
        <w:tc>
          <w:tcPr>
            <w:tcW w:w="1418"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lastRenderedPageBreak/>
              <w:t xml:space="preserve">1-4 квартал </w:t>
            </w:r>
            <w:r w:rsidRPr="00E93A53">
              <w:rPr>
                <w:rFonts w:eastAsiaTheme="minorHAnsi"/>
                <w:kern w:val="0"/>
                <w:szCs w:val="24"/>
                <w:lang w:eastAsia="en-US"/>
              </w:rPr>
              <w:lastRenderedPageBreak/>
              <w:t>2026 год</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lastRenderedPageBreak/>
              <w:t>5</w:t>
            </w:r>
          </w:p>
        </w:tc>
        <w:tc>
          <w:tcPr>
            <w:tcW w:w="1560" w:type="dxa"/>
            <w:shd w:val="clear" w:color="auto" w:fill="auto"/>
          </w:tcPr>
          <w:p w:rsidR="00E93A53" w:rsidRPr="00E93A53" w:rsidRDefault="00E93A53" w:rsidP="00E93A53">
            <w:pPr>
              <w:widowControl/>
              <w:autoSpaceDN/>
              <w:snapToGrid w:val="0"/>
              <w:ind w:firstLine="0"/>
              <w:rPr>
                <w:rFonts w:eastAsiaTheme="minorHAnsi"/>
                <w:kern w:val="0"/>
                <w:szCs w:val="24"/>
                <w:lang w:eastAsia="ar-SA"/>
              </w:rPr>
            </w:pPr>
            <w:r w:rsidRPr="00E93A53">
              <w:rPr>
                <w:rFonts w:eastAsiaTheme="minorHAnsi"/>
                <w:kern w:val="0"/>
                <w:szCs w:val="24"/>
                <w:lang w:eastAsia="ar-SA"/>
              </w:rPr>
              <w:t>Автомобиль</w:t>
            </w:r>
            <w:r w:rsidRPr="00E93A53">
              <w:rPr>
                <w:rFonts w:eastAsiaTheme="minorHAnsi"/>
                <w:kern w:val="0"/>
                <w:szCs w:val="24"/>
                <w:lang w:eastAsia="en-US"/>
              </w:rPr>
              <w:t xml:space="preserve"> ГАЗ-322173</w:t>
            </w:r>
          </w:p>
        </w:tc>
        <w:tc>
          <w:tcPr>
            <w:tcW w:w="1842"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Кировская область, Подосиновский район, пгт  Подосиновец, ул. Механизаторская, д. 18а</w:t>
            </w:r>
          </w:p>
        </w:tc>
        <w:tc>
          <w:tcPr>
            <w:tcW w:w="2694" w:type="dxa"/>
            <w:shd w:val="clear" w:color="auto" w:fill="auto"/>
          </w:tcPr>
          <w:p w:rsidR="00E93A53" w:rsidRPr="00E93A53" w:rsidRDefault="00E93A53" w:rsidP="00E93A53">
            <w:pPr>
              <w:autoSpaceDN/>
              <w:ind w:firstLine="0"/>
              <w:rPr>
                <w:rFonts w:eastAsia="Times New Roman"/>
                <w:color w:val="00000A"/>
                <w:kern w:val="0"/>
                <w:szCs w:val="24"/>
                <w:lang w:eastAsia="ru-RU"/>
              </w:rPr>
            </w:pPr>
            <w:r w:rsidRPr="00E93A53">
              <w:rPr>
                <w:rFonts w:eastAsia="Times New Roman"/>
                <w:color w:val="00000A"/>
                <w:kern w:val="0"/>
                <w:szCs w:val="24"/>
                <w:lang w:eastAsia="ru-RU"/>
              </w:rPr>
              <w:t>Год выпуска: 2012</w:t>
            </w:r>
          </w:p>
          <w:p w:rsidR="00E93A53" w:rsidRPr="00E93A53" w:rsidRDefault="00E93A53" w:rsidP="00E93A53">
            <w:pPr>
              <w:autoSpaceDN/>
              <w:ind w:firstLine="0"/>
              <w:rPr>
                <w:rFonts w:eastAsia="Times New Roman"/>
                <w:color w:val="00000A"/>
                <w:kern w:val="0"/>
                <w:szCs w:val="24"/>
                <w:lang w:eastAsia="ru-RU"/>
              </w:rPr>
            </w:pPr>
            <w:r w:rsidRPr="00E93A53">
              <w:rPr>
                <w:rFonts w:eastAsia="Times New Roman"/>
                <w:color w:val="00000A"/>
                <w:kern w:val="0"/>
                <w:szCs w:val="24"/>
                <w:lang w:eastAsia="ru-RU"/>
              </w:rPr>
              <w:t>Тип кузова: автобус Категория ТС: Д    Тип двигателя: бензиновый на бензине, цвет кузова: желтый.</w:t>
            </w:r>
          </w:p>
          <w:p w:rsidR="00E93A53" w:rsidRPr="00E93A53" w:rsidRDefault="00E93A53" w:rsidP="00E93A53">
            <w:pPr>
              <w:autoSpaceDN/>
              <w:ind w:firstLine="0"/>
              <w:rPr>
                <w:rFonts w:eastAsia="Times New Roman"/>
                <w:color w:val="00000A"/>
                <w:kern w:val="0"/>
                <w:szCs w:val="24"/>
                <w:lang w:eastAsia="ru-RU"/>
              </w:rPr>
            </w:pPr>
            <w:r w:rsidRPr="00E93A53">
              <w:rPr>
                <w:rFonts w:eastAsia="Times New Roman"/>
                <w:color w:val="00000A"/>
                <w:kern w:val="0"/>
                <w:szCs w:val="24"/>
                <w:lang w:eastAsia="ru-RU"/>
              </w:rPr>
              <w:t xml:space="preserve">мест в салоне: 11.   </w:t>
            </w:r>
          </w:p>
          <w:p w:rsidR="00E93A53" w:rsidRPr="00E93A53" w:rsidRDefault="00E93A53" w:rsidP="00E93A53">
            <w:pPr>
              <w:autoSpaceDN/>
              <w:ind w:firstLine="0"/>
              <w:rPr>
                <w:rFonts w:eastAsia="Times New Roman"/>
                <w:color w:val="00000A"/>
                <w:kern w:val="0"/>
                <w:szCs w:val="24"/>
                <w:highlight w:val="yellow"/>
                <w:lang w:eastAsia="ru-RU"/>
              </w:rPr>
            </w:pPr>
            <w:r w:rsidRPr="00E93A53">
              <w:rPr>
                <w:rFonts w:eastAsia="Times New Roman"/>
                <w:color w:val="00000A"/>
                <w:kern w:val="0"/>
                <w:szCs w:val="24"/>
                <w:lang w:eastAsia="ru-RU"/>
              </w:rPr>
              <w:t>VIN Х96322173С0732839</w:t>
            </w:r>
          </w:p>
          <w:p w:rsidR="00E93A53" w:rsidRPr="00E93A53" w:rsidRDefault="00E93A53" w:rsidP="00E93A53">
            <w:pPr>
              <w:autoSpaceDN/>
              <w:ind w:firstLine="0"/>
              <w:rPr>
                <w:rFonts w:eastAsia="Calibri"/>
                <w:color w:val="00000A"/>
                <w:kern w:val="0"/>
                <w:szCs w:val="24"/>
                <w:lang w:eastAsia="ru-RU"/>
              </w:rPr>
            </w:pPr>
            <w:r w:rsidRPr="00E93A53">
              <w:rPr>
                <w:rFonts w:eastAsia="Times New Roman"/>
                <w:color w:val="00000A"/>
                <w:kern w:val="0"/>
                <w:szCs w:val="24"/>
                <w:lang w:eastAsia="ru-RU"/>
              </w:rPr>
              <w:t>государственный регистрационный знак: М962ОМ43.</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Аукцион, публичное предложение, по минимально допустимой цене</w:t>
            </w:r>
          </w:p>
        </w:tc>
        <w:tc>
          <w:tcPr>
            <w:tcW w:w="1418"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1-4 квартал 2026 год</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6</w:t>
            </w:r>
          </w:p>
        </w:tc>
        <w:tc>
          <w:tcPr>
            <w:tcW w:w="1560" w:type="dxa"/>
            <w:shd w:val="clear" w:color="auto" w:fill="auto"/>
          </w:tcPr>
          <w:p w:rsidR="00E93A53" w:rsidRPr="00E93A53" w:rsidRDefault="00E93A53" w:rsidP="00E93A53">
            <w:pPr>
              <w:widowControl/>
              <w:autoSpaceDN/>
              <w:snapToGrid w:val="0"/>
              <w:ind w:firstLine="0"/>
              <w:jc w:val="left"/>
              <w:rPr>
                <w:rFonts w:eastAsiaTheme="minorHAnsi"/>
                <w:kern w:val="0"/>
                <w:szCs w:val="24"/>
                <w:lang w:eastAsia="ar-SA"/>
              </w:rPr>
            </w:pPr>
            <w:r w:rsidRPr="00E93A53">
              <w:rPr>
                <w:rFonts w:eastAsiaTheme="minorHAnsi"/>
                <w:kern w:val="0"/>
                <w:szCs w:val="24"/>
                <w:lang w:eastAsia="ar-SA"/>
              </w:rPr>
              <w:t>Нежилое здание с земельным участком</w:t>
            </w:r>
          </w:p>
        </w:tc>
        <w:tc>
          <w:tcPr>
            <w:tcW w:w="1842"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shd w:val="clear" w:color="auto" w:fill="F8F8F8"/>
                <w:lang w:eastAsia="en-US"/>
              </w:rPr>
              <w:t xml:space="preserve">Кировская область, </w:t>
            </w:r>
            <w:r w:rsidRPr="00E93A53">
              <w:rPr>
                <w:rFonts w:eastAsiaTheme="minorHAnsi"/>
                <w:kern w:val="0"/>
                <w:szCs w:val="24"/>
                <w:lang w:eastAsia="en-US"/>
              </w:rPr>
              <w:t>Подосиновский район,</w:t>
            </w:r>
            <w:r w:rsidRPr="00E93A53">
              <w:rPr>
                <w:rFonts w:eastAsiaTheme="minorHAnsi"/>
                <w:kern w:val="0"/>
                <w:szCs w:val="24"/>
                <w:shd w:val="clear" w:color="auto" w:fill="F8F8F8"/>
                <w:lang w:eastAsia="en-US"/>
              </w:rPr>
              <w:t xml:space="preserve"> пгт Пинюг, ул. Октябрьская, д. 5</w:t>
            </w:r>
          </w:p>
        </w:tc>
        <w:tc>
          <w:tcPr>
            <w:tcW w:w="2694" w:type="dxa"/>
            <w:shd w:val="clear" w:color="auto" w:fill="auto"/>
          </w:tcPr>
          <w:p w:rsidR="00E93A53" w:rsidRPr="00E93A53" w:rsidRDefault="00E93A53" w:rsidP="00E93A53">
            <w:pPr>
              <w:autoSpaceDN/>
              <w:ind w:firstLine="0"/>
              <w:rPr>
                <w:rFonts w:eastAsia="Times New Roman"/>
                <w:color w:val="00000A"/>
                <w:kern w:val="0"/>
                <w:szCs w:val="24"/>
                <w:lang w:eastAsia="ru-RU"/>
              </w:rPr>
            </w:pPr>
            <w:r w:rsidRPr="00E93A53">
              <w:rPr>
                <w:rFonts w:eastAsia="Calibri"/>
                <w:color w:val="00000A"/>
                <w:kern w:val="0"/>
                <w:szCs w:val="24"/>
                <w:lang w:eastAsia="ru-RU"/>
              </w:rPr>
              <w:t xml:space="preserve">Стены деревянные, </w:t>
            </w:r>
            <w:proofErr w:type="gramStart"/>
            <w:r w:rsidRPr="00E93A53">
              <w:rPr>
                <w:rFonts w:eastAsia="Calibri"/>
                <w:color w:val="00000A"/>
                <w:kern w:val="0"/>
                <w:szCs w:val="24"/>
                <w:lang w:eastAsia="ru-RU"/>
              </w:rPr>
              <w:t>одноэтажное</w:t>
            </w:r>
            <w:proofErr w:type="gramEnd"/>
            <w:r w:rsidRPr="00E93A53">
              <w:rPr>
                <w:rFonts w:eastAsia="Calibri"/>
                <w:color w:val="00000A"/>
                <w:kern w:val="0"/>
                <w:szCs w:val="24"/>
                <w:lang w:eastAsia="ru-RU"/>
              </w:rPr>
              <w:t xml:space="preserve">, 1964 года постройки, </w:t>
            </w:r>
            <w:r w:rsidRPr="00E93A53">
              <w:rPr>
                <w:rFonts w:eastAsia="Times New Roman"/>
                <w:color w:val="00000A"/>
                <w:kern w:val="0"/>
                <w:szCs w:val="24"/>
                <w:lang w:eastAsia="ru-RU"/>
              </w:rPr>
              <w:t xml:space="preserve">площадь 74,90 кв. метров, кадастровый номер 43:27:020105:495, земельный участок с кадастровым </w:t>
            </w:r>
            <w:r w:rsidRPr="00E93A53">
              <w:rPr>
                <w:rFonts w:eastAsia="Times New Roman"/>
                <w:kern w:val="0"/>
                <w:szCs w:val="24"/>
                <w:lang w:eastAsia="ru-RU"/>
              </w:rPr>
              <w:t xml:space="preserve">номером </w:t>
            </w:r>
            <w:r w:rsidRPr="00E93A53">
              <w:rPr>
                <w:rFonts w:eastAsia="Times New Roman"/>
                <w:kern w:val="0"/>
                <w:szCs w:val="24"/>
                <w:shd w:val="clear" w:color="auto" w:fill="F8F8F8"/>
                <w:lang w:eastAsia="ru-RU"/>
              </w:rPr>
              <w:t>43:27:020105:188</w:t>
            </w:r>
            <w:r w:rsidRPr="00E93A53">
              <w:rPr>
                <w:rFonts w:eastAsia="Times New Roman"/>
                <w:kern w:val="0"/>
                <w:szCs w:val="24"/>
                <w:lang w:eastAsia="ru-RU"/>
              </w:rPr>
              <w:t xml:space="preserve"> </w:t>
            </w:r>
            <w:r w:rsidRPr="00E93A53">
              <w:rPr>
                <w:rFonts w:eastAsia="Times New Roman"/>
                <w:color w:val="00000A"/>
                <w:kern w:val="0"/>
                <w:szCs w:val="24"/>
                <w:lang w:eastAsia="ru-RU"/>
              </w:rPr>
              <w:t>общей площадью 800 кв. метров</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Аукцион, публичное предложение, по минимально допустимой цене</w:t>
            </w:r>
          </w:p>
        </w:tc>
        <w:tc>
          <w:tcPr>
            <w:tcW w:w="1418"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2-4 квартал 2026 год</w:t>
            </w:r>
          </w:p>
        </w:tc>
      </w:tr>
      <w:tr w:rsidR="00E93A53" w:rsidRPr="00E93A53" w:rsidTr="00E93A53">
        <w:tc>
          <w:tcPr>
            <w:tcW w:w="675" w:type="dxa"/>
            <w:shd w:val="clear" w:color="auto" w:fill="auto"/>
          </w:tcPr>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7</w:t>
            </w:r>
          </w:p>
        </w:tc>
        <w:tc>
          <w:tcPr>
            <w:tcW w:w="1560" w:type="dxa"/>
            <w:shd w:val="clear" w:color="auto" w:fill="auto"/>
          </w:tcPr>
          <w:p w:rsidR="00E93A53" w:rsidRPr="00E93A53" w:rsidRDefault="00E93A53" w:rsidP="00E93A53">
            <w:pPr>
              <w:widowControl/>
              <w:autoSpaceDN/>
              <w:snapToGrid w:val="0"/>
              <w:ind w:firstLine="0"/>
              <w:jc w:val="left"/>
              <w:rPr>
                <w:rFonts w:eastAsiaTheme="minorHAnsi"/>
                <w:kern w:val="0"/>
                <w:szCs w:val="24"/>
                <w:lang w:eastAsia="ar-SA"/>
              </w:rPr>
            </w:pPr>
            <w:r w:rsidRPr="00E93A53">
              <w:rPr>
                <w:rFonts w:eastAsiaTheme="minorHAnsi"/>
                <w:kern w:val="0"/>
                <w:szCs w:val="24"/>
                <w:lang w:eastAsia="ar-SA"/>
              </w:rPr>
              <w:t>Нежилое здание с земельным участком</w:t>
            </w:r>
          </w:p>
        </w:tc>
        <w:tc>
          <w:tcPr>
            <w:tcW w:w="1842"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shd w:val="clear" w:color="auto" w:fill="F8F8F8"/>
                <w:lang w:eastAsia="en-US"/>
              </w:rPr>
              <w:t xml:space="preserve">Кировская область, </w:t>
            </w:r>
            <w:r w:rsidRPr="00E93A53">
              <w:rPr>
                <w:rFonts w:eastAsiaTheme="minorHAnsi"/>
                <w:kern w:val="0"/>
                <w:szCs w:val="24"/>
                <w:lang w:eastAsia="en-US"/>
              </w:rPr>
              <w:t>Подосиновский район,</w:t>
            </w:r>
            <w:r w:rsidRPr="00E93A53">
              <w:rPr>
                <w:rFonts w:eastAsiaTheme="minorHAnsi"/>
                <w:kern w:val="0"/>
                <w:szCs w:val="24"/>
                <w:shd w:val="clear" w:color="auto" w:fill="F8F8F8"/>
                <w:lang w:eastAsia="en-US"/>
              </w:rPr>
              <w:t xml:space="preserve"> пгт Пинюг, ул. Октябрьская, д. 22</w:t>
            </w:r>
          </w:p>
        </w:tc>
        <w:tc>
          <w:tcPr>
            <w:tcW w:w="2694" w:type="dxa"/>
            <w:shd w:val="clear" w:color="auto" w:fill="auto"/>
          </w:tcPr>
          <w:p w:rsidR="00E93A53" w:rsidRPr="00E93A53" w:rsidRDefault="00E93A53" w:rsidP="00E93A53">
            <w:pPr>
              <w:autoSpaceDN/>
              <w:ind w:firstLine="0"/>
              <w:rPr>
                <w:rFonts w:eastAsia="Times New Roman"/>
                <w:kern w:val="0"/>
                <w:szCs w:val="24"/>
                <w:lang w:eastAsia="ru-RU"/>
              </w:rPr>
            </w:pPr>
            <w:r w:rsidRPr="00E93A53">
              <w:rPr>
                <w:rFonts w:eastAsia="Calibri"/>
                <w:color w:val="00000A"/>
                <w:kern w:val="0"/>
                <w:szCs w:val="24"/>
                <w:lang w:eastAsia="ru-RU"/>
              </w:rPr>
              <w:t xml:space="preserve">Стены деревянные, </w:t>
            </w:r>
            <w:proofErr w:type="gramStart"/>
            <w:r w:rsidRPr="00E93A53">
              <w:rPr>
                <w:rFonts w:eastAsia="Calibri"/>
                <w:color w:val="00000A"/>
                <w:kern w:val="0"/>
                <w:szCs w:val="24"/>
                <w:lang w:eastAsia="ru-RU"/>
              </w:rPr>
              <w:t>одноэтажное</w:t>
            </w:r>
            <w:proofErr w:type="gramEnd"/>
            <w:r w:rsidRPr="00E93A53">
              <w:rPr>
                <w:rFonts w:eastAsia="Calibri"/>
                <w:color w:val="00000A"/>
                <w:kern w:val="0"/>
                <w:szCs w:val="24"/>
                <w:lang w:eastAsia="ru-RU"/>
              </w:rPr>
              <w:t xml:space="preserve">, 1930 года постройки, </w:t>
            </w:r>
            <w:r w:rsidRPr="00E93A53">
              <w:rPr>
                <w:rFonts w:eastAsia="Times New Roman"/>
                <w:color w:val="00000A"/>
                <w:kern w:val="0"/>
                <w:szCs w:val="24"/>
                <w:lang w:eastAsia="ru-RU"/>
              </w:rPr>
              <w:t>площадь</w:t>
            </w:r>
            <w:r w:rsidRPr="00E93A53">
              <w:rPr>
                <w:rFonts w:eastAsia="Times New Roman"/>
                <w:kern w:val="0"/>
                <w:szCs w:val="24"/>
                <w:lang w:eastAsia="ru-RU"/>
              </w:rPr>
              <w:t xml:space="preserve"> 158,70 кв. метров, кадастровый номер 43:27:020101:72, земельный участок с кадастровым номером </w:t>
            </w:r>
            <w:r w:rsidRPr="00E93A53">
              <w:rPr>
                <w:rFonts w:eastAsia="Times New Roman"/>
                <w:kern w:val="0"/>
                <w:szCs w:val="24"/>
                <w:shd w:val="clear" w:color="auto" w:fill="F8F8F8"/>
                <w:lang w:eastAsia="ru-RU"/>
              </w:rPr>
              <w:t>43:27:020105:196</w:t>
            </w:r>
            <w:r w:rsidRPr="00E93A53">
              <w:rPr>
                <w:rFonts w:eastAsia="Times New Roman"/>
                <w:kern w:val="0"/>
                <w:szCs w:val="24"/>
                <w:lang w:eastAsia="ru-RU"/>
              </w:rPr>
              <w:t xml:space="preserve"> общей площадью 1850 кв. метров</w:t>
            </w:r>
          </w:p>
        </w:tc>
        <w:tc>
          <w:tcPr>
            <w:tcW w:w="1701" w:type="dxa"/>
            <w:shd w:val="clear" w:color="auto" w:fill="auto"/>
          </w:tcPr>
          <w:p w:rsidR="00E93A53" w:rsidRPr="00E93A53" w:rsidRDefault="00E93A53" w:rsidP="00E93A53">
            <w:pPr>
              <w:widowControl/>
              <w:suppressAutoHyphens w:val="0"/>
              <w:autoSpaceDN/>
              <w:ind w:firstLine="0"/>
              <w:rPr>
                <w:rFonts w:eastAsia="Calibri"/>
                <w:kern w:val="0"/>
                <w:szCs w:val="24"/>
                <w:lang w:eastAsia="en-US"/>
              </w:rPr>
            </w:pPr>
            <w:r w:rsidRPr="00E93A53">
              <w:rPr>
                <w:rFonts w:eastAsia="Calibri"/>
                <w:kern w:val="0"/>
                <w:szCs w:val="24"/>
                <w:lang w:eastAsia="en-US"/>
              </w:rPr>
              <w:t>Аукцион, публичное предложение, по минимально допустимой цене</w:t>
            </w:r>
          </w:p>
        </w:tc>
        <w:tc>
          <w:tcPr>
            <w:tcW w:w="1418" w:type="dxa"/>
            <w:shd w:val="clear" w:color="auto" w:fill="auto"/>
          </w:tcPr>
          <w:p w:rsidR="00E93A53" w:rsidRPr="00E93A53" w:rsidRDefault="00E93A53" w:rsidP="00E93A53">
            <w:pPr>
              <w:widowControl/>
              <w:suppressAutoHyphens w:val="0"/>
              <w:autoSpaceDN/>
              <w:ind w:firstLine="0"/>
              <w:rPr>
                <w:rFonts w:eastAsiaTheme="minorHAnsi"/>
                <w:kern w:val="0"/>
                <w:szCs w:val="24"/>
                <w:lang w:eastAsia="en-US"/>
              </w:rPr>
            </w:pPr>
            <w:r w:rsidRPr="00E93A53">
              <w:rPr>
                <w:rFonts w:eastAsiaTheme="minorHAnsi"/>
                <w:kern w:val="0"/>
                <w:szCs w:val="24"/>
                <w:lang w:eastAsia="en-US"/>
              </w:rPr>
              <w:t>2-4 квартал 2026 год</w:t>
            </w:r>
          </w:p>
        </w:tc>
      </w:tr>
    </w:tbl>
    <w:p w:rsidR="00E93A53" w:rsidRPr="00E93A53" w:rsidRDefault="00E93A53" w:rsidP="00E93A53">
      <w:pPr>
        <w:widowControl/>
        <w:suppressAutoHyphens w:val="0"/>
        <w:autoSpaceDN/>
        <w:ind w:firstLine="0"/>
        <w:jc w:val="center"/>
        <w:rPr>
          <w:rFonts w:eastAsiaTheme="minorHAnsi"/>
          <w:kern w:val="0"/>
          <w:szCs w:val="24"/>
          <w:lang w:eastAsia="en-US"/>
        </w:rPr>
      </w:pPr>
      <w:r w:rsidRPr="00E93A53">
        <w:rPr>
          <w:rFonts w:eastAsiaTheme="minorHAnsi"/>
          <w:kern w:val="0"/>
          <w:szCs w:val="24"/>
          <w:lang w:eastAsia="en-US"/>
        </w:rPr>
        <w:t>____________</w:t>
      </w: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E93A53" w:rsidRDefault="00E93A53" w:rsidP="00FF5AC4">
      <w:pPr>
        <w:widowControl/>
        <w:shd w:val="clear" w:color="auto" w:fill="FFFFFF"/>
        <w:suppressAutoHyphens w:val="0"/>
        <w:autoSpaceDN/>
        <w:ind w:firstLine="0"/>
        <w:jc w:val="left"/>
        <w:rPr>
          <w:rFonts w:eastAsia="Times New Roman"/>
          <w:kern w:val="0"/>
          <w:szCs w:val="24"/>
          <w:lang w:eastAsia="ru-RU"/>
        </w:rPr>
      </w:pPr>
    </w:p>
    <w:p w:rsidR="00E93A53" w:rsidRDefault="00E93A53" w:rsidP="00FF5AC4">
      <w:pPr>
        <w:widowControl/>
        <w:shd w:val="clear" w:color="auto" w:fill="FFFFFF"/>
        <w:suppressAutoHyphens w:val="0"/>
        <w:autoSpaceDN/>
        <w:ind w:firstLine="0"/>
        <w:jc w:val="left"/>
        <w:rPr>
          <w:rFonts w:eastAsia="Times New Roman"/>
          <w:kern w:val="0"/>
          <w:szCs w:val="24"/>
          <w:lang w:eastAsia="ru-RU"/>
        </w:rPr>
      </w:pPr>
    </w:p>
    <w:p w:rsidR="00E93A53" w:rsidRDefault="00E93A53" w:rsidP="00FF5AC4">
      <w:pPr>
        <w:widowControl/>
        <w:shd w:val="clear" w:color="auto" w:fill="FFFFFF"/>
        <w:suppressAutoHyphens w:val="0"/>
        <w:autoSpaceDN/>
        <w:ind w:firstLine="0"/>
        <w:jc w:val="left"/>
        <w:rPr>
          <w:rFonts w:eastAsia="Times New Roman"/>
          <w:kern w:val="0"/>
          <w:szCs w:val="24"/>
          <w:lang w:eastAsia="ru-RU"/>
        </w:rPr>
      </w:pPr>
    </w:p>
    <w:p w:rsidR="00E93A53" w:rsidRDefault="00E93A53" w:rsidP="00FF5AC4">
      <w:pPr>
        <w:widowControl/>
        <w:shd w:val="clear" w:color="auto" w:fill="FFFFFF"/>
        <w:suppressAutoHyphens w:val="0"/>
        <w:autoSpaceDN/>
        <w:ind w:firstLine="0"/>
        <w:jc w:val="left"/>
        <w:rPr>
          <w:rFonts w:eastAsia="Times New Roman"/>
          <w:kern w:val="0"/>
          <w:szCs w:val="24"/>
          <w:lang w:eastAsia="ru-RU"/>
        </w:rPr>
      </w:pPr>
    </w:p>
    <w:p w:rsidR="00E93A53" w:rsidRDefault="00E93A53" w:rsidP="00FF5AC4">
      <w:pPr>
        <w:widowControl/>
        <w:shd w:val="clear" w:color="auto" w:fill="FFFFFF"/>
        <w:suppressAutoHyphens w:val="0"/>
        <w:autoSpaceDN/>
        <w:ind w:firstLine="0"/>
        <w:jc w:val="left"/>
        <w:rPr>
          <w:rFonts w:eastAsia="Times New Roman"/>
          <w:kern w:val="0"/>
          <w:szCs w:val="24"/>
          <w:lang w:eastAsia="ru-RU"/>
        </w:rPr>
      </w:pPr>
    </w:p>
    <w:p w:rsidR="00E93A53" w:rsidRPr="00E93A53" w:rsidRDefault="00E93A53" w:rsidP="00E93A53">
      <w:pPr>
        <w:widowControl/>
        <w:suppressAutoHyphens w:val="0"/>
        <w:autoSpaceDN/>
        <w:ind w:firstLine="0"/>
        <w:jc w:val="right"/>
        <w:rPr>
          <w:rFonts w:eastAsia="Times New Roman"/>
          <w:b/>
          <w:kern w:val="0"/>
          <w:sz w:val="28"/>
          <w:szCs w:val="28"/>
          <w:u w:val="single"/>
          <w:lang w:eastAsia="ru-RU"/>
        </w:rPr>
      </w:pPr>
      <w:r w:rsidRPr="00E93A53">
        <w:rPr>
          <w:rFonts w:eastAsia="Times New Roman"/>
          <w:b/>
          <w:kern w:val="0"/>
          <w:sz w:val="28"/>
          <w:szCs w:val="28"/>
          <w:lang w:eastAsia="ru-RU"/>
        </w:rPr>
        <w:lastRenderedPageBreak/>
        <w:t xml:space="preserve">                                                       </w:t>
      </w:r>
    </w:p>
    <w:p w:rsidR="00E93A53" w:rsidRPr="00E93A53" w:rsidRDefault="00E93A53" w:rsidP="00E93A53">
      <w:pPr>
        <w:widowControl/>
        <w:suppressAutoHyphens w:val="0"/>
        <w:autoSpaceDN/>
        <w:ind w:firstLine="0"/>
        <w:jc w:val="center"/>
        <w:rPr>
          <w:rFonts w:eastAsia="Times New Roman"/>
          <w:b/>
          <w:kern w:val="0"/>
          <w:sz w:val="28"/>
          <w:szCs w:val="28"/>
          <w:lang w:eastAsia="ru-RU"/>
        </w:rPr>
      </w:pPr>
      <w:r w:rsidRPr="00E93A53">
        <w:rPr>
          <w:rFonts w:eastAsia="Times New Roman"/>
          <w:b/>
          <w:noProof/>
          <w:kern w:val="0"/>
          <w:sz w:val="28"/>
          <w:szCs w:val="28"/>
          <w:lang w:eastAsia="ru-RU"/>
        </w:rPr>
        <w:drawing>
          <wp:inline distT="0" distB="0" distL="0" distR="0" wp14:anchorId="5A0EFD39" wp14:editId="0C154FF2">
            <wp:extent cx="541020" cy="685800"/>
            <wp:effectExtent l="19050" t="0" r="0" b="0"/>
            <wp:docPr id="7" name="Рисунок 7"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cstate="print"/>
                    <a:srcRect/>
                    <a:stretch>
                      <a:fillRect/>
                    </a:stretch>
                  </pic:blipFill>
                  <pic:spPr bwMode="auto">
                    <a:xfrm>
                      <a:off x="0" y="0"/>
                      <a:ext cx="541020" cy="685800"/>
                    </a:xfrm>
                    <a:prstGeom prst="rect">
                      <a:avLst/>
                    </a:prstGeom>
                    <a:noFill/>
                    <a:ln w="9525">
                      <a:noFill/>
                      <a:miter lim="800000"/>
                      <a:headEnd/>
                      <a:tailEnd/>
                    </a:ln>
                  </pic:spPr>
                </pic:pic>
              </a:graphicData>
            </a:graphic>
          </wp:inline>
        </w:drawing>
      </w:r>
    </w:p>
    <w:p w:rsidR="00E93A53" w:rsidRPr="00E93A53" w:rsidRDefault="00E93A53" w:rsidP="00E93A53">
      <w:pPr>
        <w:widowControl/>
        <w:suppressAutoHyphens w:val="0"/>
        <w:autoSpaceDN/>
        <w:ind w:firstLine="0"/>
        <w:jc w:val="left"/>
        <w:rPr>
          <w:rFonts w:eastAsia="Times New Roman"/>
          <w:b/>
          <w:kern w:val="0"/>
          <w:sz w:val="28"/>
          <w:szCs w:val="24"/>
          <w:lang w:eastAsia="ru-RU"/>
        </w:rPr>
      </w:pPr>
    </w:p>
    <w:p w:rsidR="00E93A53" w:rsidRPr="00E93A53" w:rsidRDefault="00E93A53" w:rsidP="00E93A53">
      <w:pPr>
        <w:widowControl/>
        <w:suppressAutoHyphens w:val="0"/>
        <w:autoSpaceDN/>
        <w:ind w:firstLine="0"/>
        <w:jc w:val="center"/>
        <w:rPr>
          <w:rFonts w:eastAsia="Times New Roman"/>
          <w:b/>
          <w:kern w:val="0"/>
          <w:sz w:val="28"/>
          <w:szCs w:val="24"/>
          <w:lang w:eastAsia="ru-RU"/>
        </w:rPr>
      </w:pPr>
      <w:r w:rsidRPr="00E93A53">
        <w:rPr>
          <w:rFonts w:eastAsia="Times New Roman"/>
          <w:b/>
          <w:kern w:val="0"/>
          <w:sz w:val="28"/>
          <w:szCs w:val="24"/>
          <w:lang w:eastAsia="ru-RU"/>
        </w:rPr>
        <w:t>ПОДОСИНОВСКАЯ РАЙОННАЯ ДУМА</w:t>
      </w:r>
    </w:p>
    <w:p w:rsidR="00E93A53" w:rsidRPr="00E93A53" w:rsidRDefault="00E93A53" w:rsidP="00E93A53">
      <w:pPr>
        <w:widowControl/>
        <w:suppressAutoHyphens w:val="0"/>
        <w:autoSpaceDN/>
        <w:ind w:firstLine="0"/>
        <w:jc w:val="center"/>
        <w:rPr>
          <w:rFonts w:eastAsia="Times New Roman"/>
          <w:b/>
          <w:kern w:val="0"/>
          <w:sz w:val="28"/>
          <w:szCs w:val="28"/>
          <w:lang w:eastAsia="ru-RU"/>
        </w:rPr>
      </w:pPr>
      <w:r w:rsidRPr="00E93A53">
        <w:rPr>
          <w:rFonts w:eastAsia="Times New Roman"/>
          <w:b/>
          <w:kern w:val="0"/>
          <w:sz w:val="28"/>
          <w:szCs w:val="24"/>
          <w:lang w:eastAsia="ru-RU"/>
        </w:rPr>
        <w:t>ШЕСТОГО СОЗЫВА</w:t>
      </w:r>
    </w:p>
    <w:p w:rsidR="00E93A53" w:rsidRPr="00E93A53" w:rsidRDefault="00E93A53" w:rsidP="00E93A53">
      <w:pPr>
        <w:widowControl/>
        <w:suppressAutoHyphens w:val="0"/>
        <w:autoSpaceDN/>
        <w:ind w:firstLine="0"/>
        <w:jc w:val="center"/>
        <w:rPr>
          <w:rFonts w:eastAsia="Times New Roman"/>
          <w:b/>
          <w:kern w:val="0"/>
          <w:sz w:val="28"/>
          <w:szCs w:val="28"/>
          <w:lang w:eastAsia="ru-RU"/>
        </w:rPr>
      </w:pPr>
    </w:p>
    <w:p w:rsidR="00E93A53" w:rsidRPr="00E93A53" w:rsidRDefault="00E93A53" w:rsidP="00E93A53">
      <w:pPr>
        <w:widowControl/>
        <w:suppressAutoHyphens w:val="0"/>
        <w:autoSpaceDN/>
        <w:ind w:firstLine="0"/>
        <w:jc w:val="center"/>
        <w:rPr>
          <w:rFonts w:eastAsia="Times New Roman"/>
          <w:b/>
          <w:kern w:val="0"/>
          <w:sz w:val="28"/>
          <w:szCs w:val="28"/>
          <w:lang w:eastAsia="ru-RU"/>
        </w:rPr>
      </w:pPr>
      <w:r w:rsidRPr="00E93A53">
        <w:rPr>
          <w:rFonts w:eastAsia="Times New Roman"/>
          <w:b/>
          <w:kern w:val="0"/>
          <w:sz w:val="28"/>
          <w:szCs w:val="28"/>
          <w:lang w:eastAsia="ru-RU"/>
        </w:rPr>
        <w:t>РЕШЕНИЕ</w:t>
      </w:r>
    </w:p>
    <w:p w:rsidR="00E93A53" w:rsidRPr="00E93A53" w:rsidRDefault="00E93A53" w:rsidP="00E93A53">
      <w:pPr>
        <w:widowControl/>
        <w:suppressAutoHyphens w:val="0"/>
        <w:autoSpaceDN/>
        <w:ind w:firstLine="0"/>
        <w:jc w:val="left"/>
        <w:rPr>
          <w:rFonts w:eastAsia="Times New Roman"/>
          <w:kern w:val="0"/>
          <w:sz w:val="28"/>
          <w:szCs w:val="28"/>
          <w:lang w:eastAsia="ru-RU"/>
        </w:rPr>
      </w:pPr>
    </w:p>
    <w:p w:rsidR="00E93A53" w:rsidRPr="00E93A53" w:rsidRDefault="00E93A53" w:rsidP="00E93A53">
      <w:pPr>
        <w:widowControl/>
        <w:suppressAutoHyphens w:val="0"/>
        <w:autoSpaceDN/>
        <w:ind w:left="567" w:firstLine="0"/>
        <w:jc w:val="left"/>
        <w:rPr>
          <w:rFonts w:eastAsia="Times New Roman"/>
          <w:kern w:val="0"/>
          <w:sz w:val="28"/>
          <w:szCs w:val="28"/>
          <w:lang w:eastAsia="ru-RU"/>
        </w:rPr>
      </w:pPr>
      <w:r w:rsidRPr="00E93A53">
        <w:rPr>
          <w:rFonts w:eastAsia="Times New Roman"/>
          <w:kern w:val="0"/>
          <w:sz w:val="28"/>
          <w:szCs w:val="28"/>
          <w:lang w:eastAsia="ru-RU"/>
        </w:rPr>
        <w:t>от 17.04.2026 № 61/225</w:t>
      </w:r>
    </w:p>
    <w:p w:rsidR="00E93A53" w:rsidRPr="00E93A53" w:rsidRDefault="00E93A53" w:rsidP="00E93A53">
      <w:pPr>
        <w:suppressAutoHyphens w:val="0"/>
        <w:autoSpaceDE w:val="0"/>
        <w:ind w:left="567" w:firstLine="0"/>
        <w:jc w:val="left"/>
        <w:rPr>
          <w:rFonts w:eastAsia="Times New Roman"/>
          <w:kern w:val="0"/>
          <w:sz w:val="28"/>
          <w:szCs w:val="28"/>
          <w:lang w:eastAsia="ru-RU"/>
        </w:rPr>
      </w:pPr>
      <w:r w:rsidRPr="00E93A53">
        <w:rPr>
          <w:rFonts w:eastAsia="Times New Roman"/>
          <w:kern w:val="0"/>
          <w:sz w:val="28"/>
          <w:szCs w:val="28"/>
          <w:lang w:eastAsia="ru-RU"/>
        </w:rPr>
        <w:t>пгт Подосиновец</w:t>
      </w:r>
    </w:p>
    <w:p w:rsidR="00E93A53" w:rsidRPr="00E93A53" w:rsidRDefault="00E93A53" w:rsidP="00E93A53">
      <w:pPr>
        <w:suppressAutoHyphens w:val="0"/>
        <w:autoSpaceDE w:val="0"/>
        <w:ind w:left="567" w:firstLine="0"/>
        <w:jc w:val="left"/>
        <w:rPr>
          <w:rFonts w:eastAsia="Times New Roman"/>
          <w:kern w:val="0"/>
          <w:sz w:val="28"/>
          <w:szCs w:val="28"/>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E93A53" w:rsidRPr="00E93A53" w:rsidTr="00362EAB">
        <w:tc>
          <w:tcPr>
            <w:tcW w:w="5070" w:type="dxa"/>
          </w:tcPr>
          <w:p w:rsidR="00E93A53" w:rsidRPr="00E93A53" w:rsidRDefault="00E93A53" w:rsidP="00E93A53">
            <w:pPr>
              <w:widowControl/>
              <w:suppressAutoHyphens w:val="0"/>
              <w:autoSpaceDN/>
              <w:ind w:left="567" w:firstLine="0"/>
              <w:rPr>
                <w:rFonts w:eastAsia="Times New Roman"/>
                <w:b/>
                <w:kern w:val="0"/>
                <w:sz w:val="28"/>
                <w:szCs w:val="28"/>
                <w:lang w:eastAsia="ru-RU"/>
              </w:rPr>
            </w:pPr>
            <w:r w:rsidRPr="00E93A53">
              <w:rPr>
                <w:rFonts w:eastAsia="Times New Roman"/>
                <w:kern w:val="0"/>
                <w:sz w:val="28"/>
                <w:szCs w:val="28"/>
                <w:lang w:eastAsia="ru-RU"/>
              </w:rPr>
              <w:t>О внесении изменений в решение Подосиновской районной Думы от 26.12.2013 № 41/257</w:t>
            </w:r>
          </w:p>
        </w:tc>
        <w:tc>
          <w:tcPr>
            <w:tcW w:w="4786" w:type="dxa"/>
          </w:tcPr>
          <w:p w:rsidR="00E93A53" w:rsidRPr="00E93A53" w:rsidRDefault="00E93A53" w:rsidP="00E93A53">
            <w:pPr>
              <w:suppressAutoHyphens w:val="0"/>
              <w:autoSpaceDE w:val="0"/>
              <w:ind w:left="567" w:firstLine="0"/>
              <w:jc w:val="left"/>
              <w:rPr>
                <w:rFonts w:eastAsia="Times New Roman"/>
                <w:kern w:val="0"/>
                <w:sz w:val="28"/>
                <w:szCs w:val="28"/>
                <w:lang w:eastAsia="ru-RU"/>
              </w:rPr>
            </w:pPr>
          </w:p>
        </w:tc>
      </w:tr>
    </w:tbl>
    <w:p w:rsidR="00E93A53" w:rsidRPr="00E93A53" w:rsidRDefault="00E93A53" w:rsidP="00E93A53">
      <w:pPr>
        <w:suppressAutoHyphens w:val="0"/>
        <w:autoSpaceDE w:val="0"/>
        <w:ind w:left="567" w:firstLine="567"/>
        <w:jc w:val="left"/>
        <w:rPr>
          <w:rFonts w:eastAsia="Times New Roman"/>
          <w:kern w:val="0"/>
          <w:sz w:val="28"/>
          <w:szCs w:val="28"/>
          <w:lang w:eastAsia="ru-RU"/>
        </w:rPr>
      </w:pPr>
    </w:p>
    <w:tbl>
      <w:tblPr>
        <w:tblW w:w="0" w:type="auto"/>
        <w:tblLook w:val="04A0" w:firstRow="1" w:lastRow="0" w:firstColumn="1" w:lastColumn="0" w:noHBand="0" w:noVBand="1"/>
      </w:tblPr>
      <w:tblGrid>
        <w:gridCol w:w="4361"/>
        <w:gridCol w:w="4785"/>
      </w:tblGrid>
      <w:tr w:rsidR="00E93A53" w:rsidRPr="00E93A53" w:rsidTr="00740117">
        <w:tc>
          <w:tcPr>
            <w:tcW w:w="4361" w:type="dxa"/>
            <w:shd w:val="clear" w:color="auto" w:fill="auto"/>
          </w:tcPr>
          <w:p w:rsidR="00E93A53" w:rsidRPr="00E93A53" w:rsidRDefault="00E93A53" w:rsidP="00E93A53">
            <w:pPr>
              <w:widowControl/>
              <w:suppressAutoHyphens w:val="0"/>
              <w:autoSpaceDN/>
              <w:ind w:left="567" w:firstLine="567"/>
              <w:jc w:val="left"/>
              <w:rPr>
                <w:rFonts w:eastAsia="Times New Roman"/>
                <w:kern w:val="0"/>
                <w:sz w:val="28"/>
                <w:szCs w:val="28"/>
                <w:lang w:eastAsia="ru-RU"/>
              </w:rPr>
            </w:pPr>
          </w:p>
        </w:tc>
        <w:tc>
          <w:tcPr>
            <w:tcW w:w="4785" w:type="dxa"/>
            <w:shd w:val="clear" w:color="auto" w:fill="auto"/>
          </w:tcPr>
          <w:p w:rsidR="00E93A53" w:rsidRPr="00E93A53" w:rsidRDefault="00E93A53" w:rsidP="00E93A53">
            <w:pPr>
              <w:widowControl/>
              <w:suppressAutoHyphens w:val="0"/>
              <w:autoSpaceDN/>
              <w:ind w:left="567" w:firstLine="567"/>
              <w:jc w:val="left"/>
              <w:rPr>
                <w:rFonts w:eastAsia="Times New Roman"/>
                <w:kern w:val="0"/>
                <w:sz w:val="28"/>
                <w:szCs w:val="28"/>
                <w:lang w:eastAsia="ru-RU"/>
              </w:rPr>
            </w:pPr>
          </w:p>
        </w:tc>
      </w:tr>
    </w:tbl>
    <w:p w:rsidR="00E93A53" w:rsidRPr="00E93A53" w:rsidRDefault="00E93A53" w:rsidP="009B31BD">
      <w:pPr>
        <w:suppressAutoHyphens w:val="0"/>
        <w:autoSpaceDE w:val="0"/>
        <w:ind w:left="567" w:firstLine="567"/>
        <w:rPr>
          <w:rFonts w:eastAsia="Times New Roman"/>
          <w:kern w:val="0"/>
          <w:sz w:val="28"/>
          <w:szCs w:val="28"/>
          <w:lang w:eastAsia="ru-RU"/>
        </w:rPr>
      </w:pPr>
      <w:r w:rsidRPr="00E93A53">
        <w:rPr>
          <w:rFonts w:eastAsia="Times New Roman"/>
          <w:kern w:val="0"/>
          <w:sz w:val="28"/>
          <w:szCs w:val="28"/>
          <w:lang w:eastAsia="ru-RU"/>
        </w:rPr>
        <w:t>В соответствии со статьей 21 Устава Подосиновского района Кировской области, Подосиновская районная Дума РЕШИЛА:</w:t>
      </w:r>
    </w:p>
    <w:p w:rsidR="00E93A53" w:rsidRPr="00E93A53" w:rsidRDefault="00E93A53" w:rsidP="009B31BD">
      <w:pPr>
        <w:widowControl/>
        <w:numPr>
          <w:ilvl w:val="0"/>
          <w:numId w:val="14"/>
        </w:numPr>
        <w:suppressAutoHyphens w:val="0"/>
        <w:autoSpaceDN/>
        <w:ind w:left="567" w:firstLine="567"/>
        <w:contextualSpacing/>
        <w:rPr>
          <w:rFonts w:eastAsia="Times New Roman"/>
          <w:kern w:val="0"/>
          <w:sz w:val="28"/>
          <w:szCs w:val="28"/>
          <w:lang w:eastAsia="ru-RU"/>
        </w:rPr>
      </w:pPr>
      <w:proofErr w:type="gramStart"/>
      <w:r w:rsidRPr="00E93A53">
        <w:rPr>
          <w:rFonts w:eastAsia="Times New Roman"/>
          <w:kern w:val="0"/>
          <w:sz w:val="28"/>
          <w:szCs w:val="28"/>
          <w:lang w:eastAsia="ru-RU"/>
        </w:rPr>
        <w:t>Внести изменения в Положение о порядке управления и распоряжения муниципальным имуществом муниципального образования Подосиновский муниципальный район Кировской области (далее – Положение), утвержденное решением Подосиновской районной Думы от 26.12.2013 № 41/257 «</w:t>
      </w:r>
      <w:r w:rsidRPr="00E93A53">
        <w:rPr>
          <w:rFonts w:eastAsia="Calibri"/>
          <w:kern w:val="0"/>
          <w:sz w:val="28"/>
          <w:szCs w:val="28"/>
          <w:lang w:eastAsia="en-US"/>
        </w:rPr>
        <w:t xml:space="preserve">Об утверждении Положения о порядке управления и распоряжения муниципальным имуществом муниципального образования Подосиновский муниципальный район Кировской области» </w:t>
      </w:r>
      <w:r w:rsidRPr="00E93A53">
        <w:rPr>
          <w:rFonts w:eastAsia="Times New Roman"/>
          <w:kern w:val="0"/>
          <w:sz w:val="28"/>
          <w:szCs w:val="28"/>
          <w:lang w:eastAsia="ru-RU"/>
        </w:rPr>
        <w:t xml:space="preserve">(с изменениями, внесенными решениями Подосиновской районной Думы </w:t>
      </w:r>
      <w:r w:rsidRPr="00E93A53">
        <w:rPr>
          <w:rFonts w:eastAsia="Calibri"/>
          <w:kern w:val="0"/>
          <w:sz w:val="28"/>
          <w:szCs w:val="28"/>
          <w:lang w:eastAsia="en-US"/>
        </w:rPr>
        <w:t>от 26.02.2014  № 42/267, 22.08.2014 № 47/293</w:t>
      </w:r>
      <w:proofErr w:type="gramEnd"/>
      <w:r w:rsidRPr="00E93A53">
        <w:rPr>
          <w:rFonts w:eastAsia="Calibri"/>
          <w:kern w:val="0"/>
          <w:sz w:val="28"/>
          <w:szCs w:val="28"/>
          <w:lang w:eastAsia="en-US"/>
        </w:rPr>
        <w:t>, от 28.04.2017</w:t>
      </w:r>
      <w:r w:rsidR="009B31BD">
        <w:rPr>
          <w:rFonts w:eastAsia="Calibri"/>
          <w:kern w:val="0"/>
          <w:sz w:val="28"/>
          <w:szCs w:val="28"/>
          <w:lang w:eastAsia="en-US"/>
        </w:rPr>
        <w:t xml:space="preserve">          </w:t>
      </w:r>
      <w:r w:rsidRPr="00E93A53">
        <w:rPr>
          <w:rFonts w:eastAsia="Calibri"/>
          <w:kern w:val="0"/>
          <w:sz w:val="28"/>
          <w:szCs w:val="28"/>
          <w:lang w:eastAsia="en-US"/>
        </w:rPr>
        <w:t>№ 10/65, от 11.09.2020  № 48/309</w:t>
      </w:r>
      <w:r w:rsidRPr="00E93A53">
        <w:rPr>
          <w:rFonts w:eastAsia="Times New Roman"/>
          <w:kern w:val="0"/>
          <w:sz w:val="28"/>
          <w:szCs w:val="28"/>
          <w:lang w:eastAsia="ru-RU"/>
        </w:rPr>
        <w:t>):</w:t>
      </w:r>
    </w:p>
    <w:p w:rsidR="00E93A53" w:rsidRPr="00E93A53" w:rsidRDefault="00E93A53" w:rsidP="009B31BD">
      <w:pPr>
        <w:suppressAutoHyphens w:val="0"/>
        <w:autoSpaceDE w:val="0"/>
        <w:ind w:left="567" w:firstLine="567"/>
        <w:rPr>
          <w:rFonts w:eastAsia="Times New Roman"/>
          <w:kern w:val="0"/>
          <w:sz w:val="28"/>
          <w:szCs w:val="28"/>
          <w:lang w:eastAsia="ru-RU"/>
        </w:rPr>
      </w:pPr>
      <w:r w:rsidRPr="00E93A53">
        <w:rPr>
          <w:rFonts w:eastAsia="Times New Roman"/>
          <w:kern w:val="0"/>
          <w:sz w:val="28"/>
          <w:szCs w:val="28"/>
          <w:lang w:eastAsia="ru-RU"/>
        </w:rPr>
        <w:t xml:space="preserve">1.1. Дополнить Положение разделом 12 согласно приложению. </w:t>
      </w:r>
    </w:p>
    <w:p w:rsidR="00E93A53" w:rsidRPr="00E93A53" w:rsidRDefault="00E93A53" w:rsidP="009B31BD">
      <w:pPr>
        <w:widowControl/>
        <w:numPr>
          <w:ilvl w:val="0"/>
          <w:numId w:val="14"/>
        </w:numPr>
        <w:suppressAutoHyphens w:val="0"/>
        <w:autoSpaceDN/>
        <w:ind w:left="567" w:firstLine="567"/>
        <w:contextualSpacing/>
        <w:rPr>
          <w:rFonts w:eastAsia="Times New Roman"/>
          <w:kern w:val="0"/>
          <w:sz w:val="28"/>
          <w:szCs w:val="28"/>
          <w:lang w:eastAsia="ru-RU"/>
        </w:rPr>
      </w:pPr>
      <w:r w:rsidRPr="00E93A53">
        <w:rPr>
          <w:rFonts w:eastAsia="Times New Roman"/>
          <w:kern w:val="0"/>
          <w:sz w:val="28"/>
          <w:szCs w:val="28"/>
          <w:lang w:eastAsia="ru-RU"/>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E93A53" w:rsidRPr="00E93A53" w:rsidRDefault="00E93A53" w:rsidP="009B31BD">
      <w:pPr>
        <w:widowControl/>
        <w:numPr>
          <w:ilvl w:val="0"/>
          <w:numId w:val="13"/>
        </w:numPr>
        <w:suppressAutoHyphens w:val="0"/>
        <w:autoSpaceDN/>
        <w:ind w:left="567" w:firstLine="567"/>
        <w:contextualSpacing/>
        <w:rPr>
          <w:rFonts w:eastAsia="Times New Roman"/>
          <w:kern w:val="0"/>
          <w:sz w:val="28"/>
          <w:szCs w:val="28"/>
          <w:lang w:eastAsia="ru-RU"/>
        </w:rPr>
      </w:pPr>
      <w:proofErr w:type="gramStart"/>
      <w:r w:rsidRPr="00E93A53">
        <w:rPr>
          <w:rFonts w:eastAsia="Times New Roman"/>
          <w:spacing w:val="-1"/>
          <w:kern w:val="0"/>
          <w:sz w:val="28"/>
          <w:szCs w:val="28"/>
          <w:lang w:eastAsia="ru-RU"/>
        </w:rPr>
        <w:t>Разместить</w:t>
      </w:r>
      <w:proofErr w:type="gramEnd"/>
      <w:r w:rsidRPr="00E93A53">
        <w:rPr>
          <w:rFonts w:eastAsia="Times New Roman"/>
          <w:spacing w:val="-1"/>
          <w:kern w:val="0"/>
          <w:sz w:val="28"/>
          <w:szCs w:val="28"/>
          <w:lang w:eastAsia="ru-RU"/>
        </w:rPr>
        <w:t xml:space="preserve"> настоящее решение </w:t>
      </w:r>
      <w:r w:rsidRPr="00E93A53">
        <w:rPr>
          <w:rFonts w:eastAsia="Times New Roman"/>
          <w:kern w:val="0"/>
          <w:sz w:val="28"/>
          <w:szCs w:val="28"/>
          <w:lang w:eastAsia="ru-RU"/>
        </w:rPr>
        <w:t xml:space="preserve">в сети «Интернет» на официальном сайте Администрации Подосиновского района по адресу </w:t>
      </w:r>
      <w:hyperlink r:id="rId17" w:history="1">
        <w:r w:rsidRPr="009B31BD">
          <w:rPr>
            <w:rFonts w:eastAsia="Times New Roman"/>
            <w:color w:val="0000FF"/>
            <w:kern w:val="0"/>
            <w:sz w:val="28"/>
            <w:szCs w:val="28"/>
            <w:u w:val="single"/>
            <w:lang w:eastAsia="ru-RU"/>
          </w:rPr>
          <w:t>https://podosadm-r43.gosuslugi.ru/ofitsialno/munitsipalnye-imuschestvo/</w:t>
        </w:r>
      </w:hyperlink>
      <w:r w:rsidRPr="00E93A53">
        <w:rPr>
          <w:rFonts w:eastAsia="Times New Roman"/>
          <w:kern w:val="0"/>
          <w:sz w:val="28"/>
          <w:szCs w:val="28"/>
          <w:lang w:eastAsia="ru-RU"/>
        </w:rPr>
        <w:t xml:space="preserve"> .</w:t>
      </w:r>
    </w:p>
    <w:p w:rsidR="00E93A53" w:rsidRPr="00E93A53" w:rsidRDefault="00E93A53" w:rsidP="00E93A53">
      <w:pPr>
        <w:widowControl/>
        <w:suppressAutoHyphens w:val="0"/>
        <w:autoSpaceDN/>
        <w:ind w:left="567" w:firstLine="567"/>
        <w:contextualSpacing/>
        <w:rPr>
          <w:rFonts w:eastAsia="Times New Roman"/>
          <w:kern w:val="0"/>
          <w:sz w:val="28"/>
          <w:szCs w:val="28"/>
          <w:lang w:eastAsia="ru-RU"/>
        </w:rPr>
      </w:pPr>
    </w:p>
    <w:p w:rsidR="00E93A53" w:rsidRPr="00E93A53" w:rsidRDefault="00E93A53" w:rsidP="00E93A53">
      <w:pPr>
        <w:widowControl/>
        <w:suppressAutoHyphens w:val="0"/>
        <w:autoSpaceDN/>
        <w:ind w:left="567" w:firstLine="567"/>
        <w:contextualSpacing/>
        <w:rPr>
          <w:rFonts w:eastAsia="Times New Roman"/>
          <w:kern w:val="0"/>
          <w:sz w:val="28"/>
          <w:szCs w:val="28"/>
          <w:lang w:eastAsia="ru-RU"/>
        </w:rPr>
      </w:pPr>
    </w:p>
    <w:tbl>
      <w:tblPr>
        <w:tblStyle w:val="ac"/>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119"/>
        <w:gridCol w:w="2269"/>
      </w:tblGrid>
      <w:tr w:rsidR="009B31BD" w:rsidRPr="00E93A53" w:rsidTr="00740117">
        <w:tc>
          <w:tcPr>
            <w:tcW w:w="9465" w:type="dxa"/>
            <w:gridSpan w:val="3"/>
          </w:tcPr>
          <w:p w:rsidR="009B31BD" w:rsidRPr="00E93A53" w:rsidRDefault="009B31BD" w:rsidP="009B31BD">
            <w:pPr>
              <w:widowControl/>
              <w:suppressAutoHyphens w:val="0"/>
              <w:autoSpaceDN/>
              <w:snapToGrid w:val="0"/>
              <w:ind w:left="567" w:firstLine="0"/>
              <w:jc w:val="left"/>
              <w:rPr>
                <w:rFonts w:eastAsia="Times New Roman"/>
                <w:kern w:val="0"/>
                <w:sz w:val="28"/>
                <w:szCs w:val="28"/>
                <w:lang w:eastAsia="ru-RU"/>
              </w:rPr>
            </w:pPr>
            <w:r w:rsidRPr="00E93A53">
              <w:rPr>
                <w:rFonts w:eastAsia="Times New Roman"/>
                <w:kern w:val="0"/>
                <w:sz w:val="28"/>
                <w:szCs w:val="28"/>
                <w:lang w:eastAsia="ru-RU"/>
              </w:rPr>
              <w:t>Председатель</w:t>
            </w:r>
          </w:p>
          <w:p w:rsidR="009B31BD" w:rsidRPr="00E93A53" w:rsidRDefault="009B31BD" w:rsidP="009B31BD">
            <w:pPr>
              <w:widowControl/>
              <w:suppressAutoHyphens w:val="0"/>
              <w:autoSpaceDN/>
              <w:ind w:left="567" w:firstLine="0"/>
              <w:contextualSpacing/>
              <w:jc w:val="left"/>
              <w:rPr>
                <w:rFonts w:eastAsia="Times New Roman"/>
                <w:kern w:val="0"/>
                <w:sz w:val="28"/>
                <w:szCs w:val="28"/>
                <w:lang w:eastAsia="ru-RU"/>
              </w:rPr>
            </w:pPr>
            <w:r w:rsidRPr="00E93A53">
              <w:rPr>
                <w:rFonts w:eastAsia="Times New Roman"/>
                <w:kern w:val="0"/>
                <w:sz w:val="28"/>
                <w:szCs w:val="28"/>
                <w:lang w:eastAsia="ru-RU"/>
              </w:rPr>
              <w:t>Подосиновской районной Думы</w:t>
            </w:r>
            <w:r>
              <w:rPr>
                <w:rFonts w:eastAsia="Times New Roman"/>
                <w:kern w:val="0"/>
                <w:sz w:val="28"/>
                <w:szCs w:val="28"/>
                <w:lang w:eastAsia="ru-RU"/>
              </w:rPr>
              <w:t xml:space="preserve">    </w:t>
            </w:r>
            <w:r w:rsidRPr="00E93A53">
              <w:rPr>
                <w:rFonts w:eastAsia="Times New Roman"/>
                <w:kern w:val="0"/>
                <w:sz w:val="28"/>
                <w:szCs w:val="28"/>
                <w:lang w:eastAsia="ru-RU"/>
              </w:rPr>
              <w:t>А.И. Третьяков</w:t>
            </w:r>
          </w:p>
        </w:tc>
      </w:tr>
      <w:tr w:rsidR="00E93A53" w:rsidRPr="00E93A53" w:rsidTr="00740117">
        <w:trPr>
          <w:trHeight w:val="277"/>
        </w:trPr>
        <w:tc>
          <w:tcPr>
            <w:tcW w:w="4077" w:type="dxa"/>
          </w:tcPr>
          <w:p w:rsidR="00E93A53" w:rsidRPr="00E93A53" w:rsidRDefault="00E93A53" w:rsidP="00E93A53">
            <w:pPr>
              <w:widowControl/>
              <w:suppressAutoHyphens w:val="0"/>
              <w:autoSpaceDN/>
              <w:snapToGrid w:val="0"/>
              <w:ind w:left="567" w:firstLine="567"/>
              <w:jc w:val="left"/>
              <w:rPr>
                <w:rFonts w:eastAsia="Times New Roman"/>
                <w:kern w:val="0"/>
                <w:sz w:val="28"/>
                <w:szCs w:val="28"/>
                <w:lang w:eastAsia="ru-RU"/>
              </w:rPr>
            </w:pPr>
          </w:p>
        </w:tc>
        <w:tc>
          <w:tcPr>
            <w:tcW w:w="3119" w:type="dxa"/>
          </w:tcPr>
          <w:p w:rsidR="00E93A53" w:rsidRPr="00E93A53" w:rsidRDefault="00E93A53" w:rsidP="00E93A53">
            <w:pPr>
              <w:widowControl/>
              <w:suppressAutoHyphens w:val="0"/>
              <w:autoSpaceDN/>
              <w:ind w:left="567" w:firstLine="567"/>
              <w:contextualSpacing/>
              <w:jc w:val="left"/>
              <w:rPr>
                <w:rFonts w:eastAsia="Times New Roman"/>
                <w:kern w:val="0"/>
                <w:sz w:val="28"/>
                <w:szCs w:val="28"/>
                <w:lang w:eastAsia="ru-RU"/>
              </w:rPr>
            </w:pPr>
          </w:p>
        </w:tc>
        <w:tc>
          <w:tcPr>
            <w:tcW w:w="2269" w:type="dxa"/>
          </w:tcPr>
          <w:p w:rsidR="00E93A53" w:rsidRPr="00E93A53" w:rsidRDefault="00E93A53" w:rsidP="00E93A53">
            <w:pPr>
              <w:widowControl/>
              <w:suppressAutoHyphens w:val="0"/>
              <w:autoSpaceDN/>
              <w:ind w:left="567" w:firstLine="567"/>
              <w:contextualSpacing/>
              <w:jc w:val="left"/>
              <w:rPr>
                <w:rFonts w:eastAsia="Times New Roman"/>
                <w:kern w:val="0"/>
                <w:sz w:val="28"/>
                <w:szCs w:val="28"/>
                <w:lang w:eastAsia="ru-RU"/>
              </w:rPr>
            </w:pPr>
          </w:p>
        </w:tc>
      </w:tr>
      <w:tr w:rsidR="009B31BD" w:rsidRPr="00E93A53" w:rsidTr="00740117">
        <w:tc>
          <w:tcPr>
            <w:tcW w:w="9465" w:type="dxa"/>
            <w:gridSpan w:val="3"/>
          </w:tcPr>
          <w:p w:rsidR="009B31BD" w:rsidRPr="00E93A53" w:rsidRDefault="009B31BD" w:rsidP="009B31BD">
            <w:pPr>
              <w:widowControl/>
              <w:tabs>
                <w:tab w:val="left" w:pos="7104"/>
              </w:tabs>
              <w:suppressAutoHyphens w:val="0"/>
              <w:autoSpaceDN/>
              <w:snapToGrid w:val="0"/>
              <w:ind w:left="567" w:firstLine="0"/>
              <w:rPr>
                <w:rFonts w:eastAsia="Calibri"/>
                <w:kern w:val="0"/>
                <w:sz w:val="28"/>
                <w:szCs w:val="28"/>
                <w:lang w:eastAsia="ru-RU"/>
              </w:rPr>
            </w:pPr>
            <w:r w:rsidRPr="00E93A53">
              <w:rPr>
                <w:rFonts w:eastAsia="Calibri"/>
                <w:kern w:val="0"/>
                <w:sz w:val="28"/>
                <w:szCs w:val="28"/>
                <w:lang w:eastAsia="ru-RU"/>
              </w:rPr>
              <w:t xml:space="preserve">Глава </w:t>
            </w:r>
          </w:p>
          <w:p w:rsidR="009B31BD" w:rsidRPr="00E93A53" w:rsidRDefault="009B31BD" w:rsidP="009B31BD">
            <w:pPr>
              <w:widowControl/>
              <w:suppressAutoHyphens w:val="0"/>
              <w:autoSpaceDN/>
              <w:snapToGrid w:val="0"/>
              <w:ind w:left="567" w:firstLine="0"/>
              <w:jc w:val="left"/>
              <w:rPr>
                <w:rFonts w:eastAsia="Times New Roman"/>
                <w:kern w:val="0"/>
                <w:sz w:val="28"/>
                <w:szCs w:val="28"/>
                <w:lang w:eastAsia="ru-RU"/>
              </w:rPr>
            </w:pPr>
            <w:r w:rsidRPr="00E93A53">
              <w:rPr>
                <w:rFonts w:eastAsia="Calibri"/>
                <w:kern w:val="0"/>
                <w:sz w:val="28"/>
                <w:szCs w:val="28"/>
                <w:lang w:eastAsia="ru-RU"/>
              </w:rPr>
              <w:t>Подосиновского района</w:t>
            </w:r>
            <w:r>
              <w:rPr>
                <w:rFonts w:eastAsia="Calibri"/>
                <w:kern w:val="0"/>
                <w:sz w:val="28"/>
                <w:szCs w:val="28"/>
                <w:lang w:eastAsia="ru-RU"/>
              </w:rPr>
              <w:t xml:space="preserve">    </w:t>
            </w:r>
            <w:r w:rsidRPr="00E93A53">
              <w:rPr>
                <w:rFonts w:eastAsia="Calibri"/>
                <w:kern w:val="0"/>
                <w:sz w:val="28"/>
                <w:szCs w:val="28"/>
                <w:lang w:eastAsia="ru-RU"/>
              </w:rPr>
              <w:t>Д.В. Копосов</w:t>
            </w:r>
          </w:p>
        </w:tc>
      </w:tr>
    </w:tbl>
    <w:tbl>
      <w:tblPr>
        <w:tblW w:w="10173" w:type="dxa"/>
        <w:tblLook w:val="04A0" w:firstRow="1" w:lastRow="0" w:firstColumn="1" w:lastColumn="0" w:noHBand="0" w:noVBand="1"/>
      </w:tblPr>
      <w:tblGrid>
        <w:gridCol w:w="5637"/>
        <w:gridCol w:w="4536"/>
      </w:tblGrid>
      <w:tr w:rsidR="00E93A53" w:rsidRPr="00E93A53" w:rsidTr="009B31BD">
        <w:tc>
          <w:tcPr>
            <w:tcW w:w="5637" w:type="dxa"/>
            <w:shd w:val="clear" w:color="auto" w:fill="auto"/>
          </w:tcPr>
          <w:p w:rsidR="00E93A53" w:rsidRPr="00E93A53" w:rsidRDefault="00E93A53" w:rsidP="00E93A53">
            <w:pPr>
              <w:suppressAutoHyphens w:val="0"/>
              <w:autoSpaceDE w:val="0"/>
              <w:adjustRightInd w:val="0"/>
              <w:ind w:left="567" w:firstLine="567"/>
              <w:jc w:val="center"/>
              <w:rPr>
                <w:rFonts w:eastAsia="Times New Roman"/>
                <w:kern w:val="0"/>
                <w:sz w:val="28"/>
                <w:szCs w:val="28"/>
                <w:lang w:eastAsia="ru-RU"/>
              </w:rPr>
            </w:pPr>
            <w:r w:rsidRPr="00E93A53">
              <w:rPr>
                <w:rFonts w:eastAsia="Times New Roman"/>
                <w:kern w:val="0"/>
                <w:sz w:val="28"/>
                <w:szCs w:val="28"/>
                <w:lang w:eastAsia="ru-RU"/>
              </w:rPr>
              <w:t xml:space="preserve">                                   </w:t>
            </w:r>
          </w:p>
          <w:p w:rsidR="00E93A53" w:rsidRPr="00E93A53" w:rsidRDefault="00E93A53" w:rsidP="00E93A53">
            <w:pPr>
              <w:suppressAutoHyphens w:val="0"/>
              <w:autoSpaceDE w:val="0"/>
              <w:adjustRightInd w:val="0"/>
              <w:ind w:left="567" w:firstLine="567"/>
              <w:jc w:val="center"/>
              <w:rPr>
                <w:rFonts w:eastAsia="Times New Roman"/>
                <w:bCs/>
                <w:kern w:val="0"/>
                <w:szCs w:val="24"/>
                <w:lang w:eastAsia="ru-RU"/>
              </w:rPr>
            </w:pPr>
          </w:p>
        </w:tc>
        <w:tc>
          <w:tcPr>
            <w:tcW w:w="4536" w:type="dxa"/>
            <w:shd w:val="clear" w:color="auto" w:fill="auto"/>
          </w:tcPr>
          <w:p w:rsidR="009B31BD" w:rsidRDefault="009B31BD" w:rsidP="00E93A53">
            <w:pPr>
              <w:widowControl/>
              <w:suppressAutoHyphens w:val="0"/>
              <w:autoSpaceDN/>
              <w:ind w:left="567" w:firstLine="567"/>
              <w:jc w:val="left"/>
              <w:rPr>
                <w:rFonts w:eastAsia="Times New Roman"/>
                <w:kern w:val="0"/>
                <w:szCs w:val="24"/>
                <w:lang w:eastAsia="ru-RU"/>
              </w:rPr>
            </w:pPr>
          </w:p>
          <w:p w:rsidR="009B31BD" w:rsidRDefault="009B31BD" w:rsidP="00E93A53">
            <w:pPr>
              <w:widowControl/>
              <w:suppressAutoHyphens w:val="0"/>
              <w:autoSpaceDN/>
              <w:ind w:left="567" w:firstLine="567"/>
              <w:jc w:val="left"/>
              <w:rPr>
                <w:rFonts w:eastAsia="Times New Roman"/>
                <w:kern w:val="0"/>
                <w:szCs w:val="24"/>
                <w:lang w:eastAsia="ru-RU"/>
              </w:rPr>
            </w:pPr>
          </w:p>
          <w:p w:rsidR="00FB3EAE" w:rsidRDefault="00FB3EAE" w:rsidP="009B31BD">
            <w:pPr>
              <w:widowControl/>
              <w:suppressAutoHyphens w:val="0"/>
              <w:autoSpaceDN/>
              <w:ind w:left="567" w:firstLine="33"/>
              <w:jc w:val="left"/>
              <w:rPr>
                <w:rFonts w:eastAsia="Times New Roman"/>
                <w:kern w:val="0"/>
                <w:szCs w:val="24"/>
                <w:lang w:eastAsia="ru-RU"/>
              </w:rPr>
            </w:pPr>
          </w:p>
          <w:p w:rsidR="00E93A53" w:rsidRPr="00E93A53" w:rsidRDefault="00E93A53" w:rsidP="009B31BD">
            <w:pPr>
              <w:widowControl/>
              <w:suppressAutoHyphens w:val="0"/>
              <w:autoSpaceDN/>
              <w:ind w:left="567" w:firstLine="33"/>
              <w:jc w:val="left"/>
              <w:rPr>
                <w:rFonts w:eastAsia="Times New Roman"/>
                <w:kern w:val="0"/>
                <w:szCs w:val="24"/>
                <w:lang w:eastAsia="ru-RU"/>
              </w:rPr>
            </w:pPr>
            <w:r w:rsidRPr="00E93A53">
              <w:rPr>
                <w:rFonts w:eastAsia="Times New Roman"/>
                <w:kern w:val="0"/>
                <w:szCs w:val="24"/>
                <w:lang w:eastAsia="ru-RU"/>
              </w:rPr>
              <w:lastRenderedPageBreak/>
              <w:t>Приложение</w:t>
            </w:r>
          </w:p>
          <w:p w:rsidR="00E93A53" w:rsidRPr="00E93A53" w:rsidRDefault="00E93A53" w:rsidP="009B31BD">
            <w:pPr>
              <w:widowControl/>
              <w:suppressAutoHyphens w:val="0"/>
              <w:autoSpaceDN/>
              <w:ind w:left="567" w:firstLine="33"/>
              <w:jc w:val="left"/>
              <w:rPr>
                <w:rFonts w:eastAsia="Times New Roman"/>
                <w:kern w:val="0"/>
                <w:szCs w:val="24"/>
                <w:lang w:eastAsia="ru-RU"/>
              </w:rPr>
            </w:pPr>
          </w:p>
          <w:p w:rsidR="00E93A53" w:rsidRPr="00E93A53" w:rsidRDefault="00E93A53" w:rsidP="009B31BD">
            <w:pPr>
              <w:widowControl/>
              <w:suppressAutoHyphens w:val="0"/>
              <w:autoSpaceDN/>
              <w:ind w:left="567" w:firstLine="33"/>
              <w:jc w:val="left"/>
              <w:rPr>
                <w:rFonts w:eastAsia="Times New Roman"/>
                <w:kern w:val="0"/>
                <w:szCs w:val="24"/>
                <w:lang w:eastAsia="ru-RU"/>
              </w:rPr>
            </w:pPr>
            <w:r w:rsidRPr="00E93A53">
              <w:rPr>
                <w:rFonts w:eastAsia="Times New Roman"/>
                <w:kern w:val="0"/>
                <w:szCs w:val="24"/>
                <w:lang w:eastAsia="ru-RU"/>
              </w:rPr>
              <w:t>УТВЕРЖДЕНА</w:t>
            </w:r>
          </w:p>
          <w:p w:rsidR="00E93A53" w:rsidRPr="00E93A53" w:rsidRDefault="00E93A53" w:rsidP="009B31BD">
            <w:pPr>
              <w:widowControl/>
              <w:suppressAutoHyphens w:val="0"/>
              <w:autoSpaceDN/>
              <w:ind w:left="567" w:firstLine="33"/>
              <w:jc w:val="left"/>
              <w:rPr>
                <w:rFonts w:eastAsia="Times New Roman"/>
                <w:kern w:val="0"/>
                <w:szCs w:val="24"/>
                <w:lang w:eastAsia="ru-RU"/>
              </w:rPr>
            </w:pPr>
          </w:p>
          <w:p w:rsidR="00E93A53" w:rsidRPr="00E93A53" w:rsidRDefault="00E93A53" w:rsidP="009B31BD">
            <w:pPr>
              <w:widowControl/>
              <w:suppressAutoHyphens w:val="0"/>
              <w:autoSpaceDN/>
              <w:ind w:left="567" w:firstLine="33"/>
              <w:jc w:val="left"/>
              <w:rPr>
                <w:rFonts w:eastAsia="Times New Roman"/>
                <w:kern w:val="0"/>
                <w:szCs w:val="24"/>
                <w:lang w:eastAsia="ru-RU"/>
              </w:rPr>
            </w:pPr>
            <w:r w:rsidRPr="00E93A53">
              <w:rPr>
                <w:rFonts w:eastAsia="Times New Roman"/>
                <w:kern w:val="0"/>
                <w:szCs w:val="24"/>
                <w:lang w:eastAsia="ru-RU"/>
              </w:rPr>
              <w:t>решением</w:t>
            </w:r>
          </w:p>
          <w:p w:rsidR="00E93A53" w:rsidRPr="00E93A53" w:rsidRDefault="00E93A53" w:rsidP="009B31BD">
            <w:pPr>
              <w:widowControl/>
              <w:suppressAutoHyphens w:val="0"/>
              <w:autoSpaceDN/>
              <w:ind w:left="567" w:firstLine="33"/>
              <w:jc w:val="left"/>
              <w:rPr>
                <w:rFonts w:eastAsia="Times New Roman"/>
                <w:kern w:val="0"/>
                <w:szCs w:val="24"/>
                <w:lang w:eastAsia="ru-RU"/>
              </w:rPr>
            </w:pPr>
            <w:r w:rsidRPr="00E93A53">
              <w:rPr>
                <w:rFonts w:eastAsia="Times New Roman"/>
                <w:kern w:val="0"/>
                <w:szCs w:val="24"/>
                <w:lang w:eastAsia="ru-RU"/>
              </w:rPr>
              <w:t xml:space="preserve">Подосиновской районной Думы </w:t>
            </w:r>
          </w:p>
          <w:p w:rsidR="00E93A53" w:rsidRPr="00E93A53" w:rsidRDefault="00E93A53" w:rsidP="009B31BD">
            <w:pPr>
              <w:suppressAutoHyphens w:val="0"/>
              <w:autoSpaceDE w:val="0"/>
              <w:adjustRightInd w:val="0"/>
              <w:ind w:left="567" w:firstLine="33"/>
              <w:jc w:val="left"/>
              <w:rPr>
                <w:rFonts w:eastAsia="Times New Roman"/>
                <w:bCs/>
                <w:kern w:val="0"/>
                <w:szCs w:val="24"/>
                <w:lang w:eastAsia="ru-RU"/>
              </w:rPr>
            </w:pPr>
            <w:r w:rsidRPr="00E93A53">
              <w:rPr>
                <w:rFonts w:eastAsia="Times New Roman"/>
                <w:kern w:val="0"/>
                <w:szCs w:val="24"/>
                <w:lang w:eastAsia="ru-RU"/>
              </w:rPr>
              <w:t xml:space="preserve">от 17.04.2026 № 61/225 </w:t>
            </w:r>
          </w:p>
        </w:tc>
      </w:tr>
      <w:tr w:rsidR="00E93A53" w:rsidRPr="00E93A53" w:rsidTr="009B31BD">
        <w:tc>
          <w:tcPr>
            <w:tcW w:w="5637" w:type="dxa"/>
            <w:shd w:val="clear" w:color="auto" w:fill="auto"/>
          </w:tcPr>
          <w:p w:rsidR="00E93A53" w:rsidRPr="00E93A53" w:rsidRDefault="00E93A53" w:rsidP="00E93A53">
            <w:pPr>
              <w:suppressAutoHyphens w:val="0"/>
              <w:autoSpaceDE w:val="0"/>
              <w:adjustRightInd w:val="0"/>
              <w:ind w:left="567" w:firstLine="567"/>
              <w:jc w:val="center"/>
              <w:rPr>
                <w:rFonts w:eastAsia="Times New Roman"/>
                <w:bCs/>
                <w:kern w:val="0"/>
                <w:szCs w:val="24"/>
                <w:lang w:eastAsia="ru-RU"/>
              </w:rPr>
            </w:pPr>
          </w:p>
          <w:p w:rsidR="00E93A53" w:rsidRPr="00E93A53" w:rsidRDefault="00E93A53" w:rsidP="00E93A53">
            <w:pPr>
              <w:suppressAutoHyphens w:val="0"/>
              <w:autoSpaceDE w:val="0"/>
              <w:adjustRightInd w:val="0"/>
              <w:ind w:left="567" w:firstLine="567"/>
              <w:jc w:val="center"/>
              <w:rPr>
                <w:rFonts w:eastAsia="Times New Roman"/>
                <w:bCs/>
                <w:kern w:val="0"/>
                <w:szCs w:val="24"/>
                <w:lang w:eastAsia="ru-RU"/>
              </w:rPr>
            </w:pPr>
          </w:p>
        </w:tc>
        <w:tc>
          <w:tcPr>
            <w:tcW w:w="4536" w:type="dxa"/>
            <w:shd w:val="clear" w:color="auto" w:fill="auto"/>
          </w:tcPr>
          <w:p w:rsidR="00E93A53" w:rsidRPr="00E93A53" w:rsidRDefault="00E93A53" w:rsidP="00E93A53">
            <w:pPr>
              <w:suppressAutoHyphens w:val="0"/>
              <w:autoSpaceDE w:val="0"/>
              <w:adjustRightInd w:val="0"/>
              <w:ind w:left="567" w:firstLine="567"/>
              <w:jc w:val="left"/>
              <w:rPr>
                <w:rFonts w:eastAsia="Times New Roman"/>
                <w:bCs/>
                <w:kern w:val="0"/>
                <w:szCs w:val="24"/>
                <w:lang w:eastAsia="ru-RU"/>
              </w:rPr>
            </w:pPr>
          </w:p>
        </w:tc>
      </w:tr>
    </w:tbl>
    <w:p w:rsidR="00E93A53" w:rsidRPr="00E93A53" w:rsidRDefault="00E93A53" w:rsidP="00E93A53">
      <w:pPr>
        <w:widowControl/>
        <w:suppressAutoHyphens w:val="0"/>
        <w:autoSpaceDN/>
        <w:spacing w:line="220" w:lineRule="atLeast"/>
        <w:ind w:left="567" w:firstLine="567"/>
        <w:jc w:val="center"/>
        <w:outlineLvl w:val="0"/>
        <w:rPr>
          <w:rFonts w:eastAsia="Times New Roman"/>
          <w:kern w:val="0"/>
          <w:szCs w:val="24"/>
          <w:lang w:eastAsia="ru-RU"/>
        </w:rPr>
      </w:pPr>
      <w:r w:rsidRPr="00E93A53">
        <w:rPr>
          <w:rFonts w:eastAsia="Times New Roman"/>
          <w:b/>
          <w:kern w:val="0"/>
          <w:szCs w:val="24"/>
          <w:lang w:eastAsia="ru-RU"/>
        </w:rPr>
        <w:t>12. Передача муниципального имущества</w:t>
      </w:r>
    </w:p>
    <w:p w:rsidR="00E93A53" w:rsidRPr="00E93A53" w:rsidRDefault="00E93A53" w:rsidP="00E93A53">
      <w:pPr>
        <w:widowControl/>
        <w:suppressAutoHyphens w:val="0"/>
        <w:autoSpaceDN/>
        <w:spacing w:line="220" w:lineRule="atLeast"/>
        <w:ind w:left="567" w:firstLine="567"/>
        <w:jc w:val="center"/>
        <w:rPr>
          <w:rFonts w:eastAsia="Times New Roman"/>
          <w:kern w:val="0"/>
          <w:szCs w:val="24"/>
          <w:lang w:eastAsia="ru-RU"/>
        </w:rPr>
      </w:pPr>
      <w:r w:rsidRPr="00E93A53">
        <w:rPr>
          <w:rFonts w:eastAsia="Times New Roman"/>
          <w:b/>
          <w:kern w:val="0"/>
          <w:szCs w:val="24"/>
          <w:lang w:eastAsia="ru-RU"/>
        </w:rPr>
        <w:t>по концессионному соглашению</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12.1. Сторонами концессионного соглашения являются: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концедент - муниципальное образование Подосиновский муниципальный район Кировской области, от имени которого выступает Администрация Подосиновского района;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proofErr w:type="gramStart"/>
      <w:r w:rsidRPr="00E93A53">
        <w:rPr>
          <w:rFonts w:eastAsia="Times New Roman"/>
          <w:kern w:val="0"/>
          <w:szCs w:val="24"/>
          <w:lang w:eastAsia="ru-RU"/>
        </w:rPr>
        <w:t xml:space="preserve">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за исключением случаев, если концессионное соглашение заключается в отношении объекта, предусмотренного </w:t>
      </w:r>
      <w:hyperlink r:id="rId18">
        <w:r w:rsidRPr="00E93A53">
          <w:rPr>
            <w:rFonts w:eastAsia="Times New Roman"/>
            <w:kern w:val="0"/>
            <w:szCs w:val="24"/>
            <w:lang w:eastAsia="ru-RU"/>
          </w:rPr>
          <w:t>пунктом 21 части 1 статьи 4</w:t>
        </w:r>
      </w:hyperlink>
      <w:r w:rsidRPr="00E93A53">
        <w:rPr>
          <w:rFonts w:eastAsia="Times New Roman"/>
          <w:kern w:val="0"/>
          <w:szCs w:val="24"/>
          <w:lang w:eastAsia="ru-RU"/>
        </w:rPr>
        <w:t xml:space="preserve"> Федерального закона от 21.07.2005 № 115</w:t>
      </w:r>
      <w:proofErr w:type="gramEnd"/>
      <w:r w:rsidRPr="00E93A53">
        <w:rPr>
          <w:rFonts w:eastAsia="Times New Roman"/>
          <w:kern w:val="0"/>
          <w:szCs w:val="24"/>
          <w:lang w:eastAsia="ru-RU"/>
        </w:rPr>
        <w:t xml:space="preserve">) (далее - объект концессионного соглашения), право </w:t>
      </w:r>
      <w:proofErr w:type="gramStart"/>
      <w:r w:rsidRPr="00E93A53">
        <w:rPr>
          <w:rFonts w:eastAsia="Times New Roman"/>
          <w:kern w:val="0"/>
          <w:szCs w:val="24"/>
          <w:lang w:eastAsia="ru-RU"/>
        </w:rPr>
        <w:t>собственности</w:t>
      </w:r>
      <w:proofErr w:type="gramEnd"/>
      <w:r w:rsidRPr="00E93A53">
        <w:rPr>
          <w:rFonts w:eastAsia="Times New Roman"/>
          <w:kern w:val="0"/>
          <w:szCs w:val="24"/>
          <w:lang w:eastAsia="ru-RU"/>
        </w:rPr>
        <w:t xml:space="preserve"> на которое принадлежит или будет принадлежать другой стороне (</w:t>
      </w:r>
      <w:proofErr w:type="spellStart"/>
      <w:r w:rsidRPr="00E93A53">
        <w:rPr>
          <w:rFonts w:eastAsia="Times New Roman"/>
          <w:kern w:val="0"/>
          <w:szCs w:val="24"/>
          <w:lang w:eastAsia="ru-RU"/>
        </w:rPr>
        <w:t>концеденту</w:t>
      </w:r>
      <w:proofErr w:type="spellEnd"/>
      <w:r w:rsidRPr="00E93A53">
        <w:rPr>
          <w:rFonts w:eastAsia="Times New Roman"/>
          <w:kern w:val="0"/>
          <w:szCs w:val="24"/>
          <w:lang w:eastAsia="ru-RU"/>
        </w:rPr>
        <w:t>),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В случае</w:t>
      </w:r>
      <w:proofErr w:type="gramStart"/>
      <w:r w:rsidRPr="00E93A53">
        <w:rPr>
          <w:rFonts w:eastAsia="Times New Roman"/>
          <w:kern w:val="0"/>
          <w:szCs w:val="24"/>
          <w:lang w:eastAsia="ru-RU"/>
        </w:rPr>
        <w:t>,</w:t>
      </w:r>
      <w:proofErr w:type="gramEnd"/>
      <w:r w:rsidRPr="00E93A53">
        <w:rPr>
          <w:rFonts w:eastAsia="Times New Roman"/>
          <w:kern w:val="0"/>
          <w:szCs w:val="24"/>
          <w:lang w:eastAsia="ru-RU"/>
        </w:rPr>
        <w:t xml:space="preserve">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подготовка, заключение, исполнение, изменение и прекращение концессионных соглашений осуществляются с учетом особенностей, установленных </w:t>
      </w:r>
      <w:hyperlink r:id="rId19">
        <w:r w:rsidRPr="00E93A53">
          <w:rPr>
            <w:rFonts w:eastAsia="Times New Roman"/>
            <w:kern w:val="0"/>
            <w:szCs w:val="24"/>
            <w:lang w:eastAsia="ru-RU"/>
          </w:rPr>
          <w:t>главой 4</w:t>
        </w:r>
      </w:hyperlink>
      <w:r w:rsidRPr="00E93A53">
        <w:rPr>
          <w:rFonts w:eastAsia="Times New Roman"/>
          <w:kern w:val="0"/>
          <w:szCs w:val="24"/>
          <w:lang w:eastAsia="ru-RU"/>
        </w:rPr>
        <w:t xml:space="preserve"> Федерального закона от 21.07.2005 № 115-ФЗ «О концессионных соглашениях».</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12.2. Передача </w:t>
      </w:r>
      <w:proofErr w:type="spellStart"/>
      <w:r w:rsidRPr="00E93A53">
        <w:rPr>
          <w:rFonts w:eastAsia="Times New Roman"/>
          <w:kern w:val="0"/>
          <w:szCs w:val="24"/>
          <w:lang w:eastAsia="ru-RU"/>
        </w:rPr>
        <w:t>концедентом</w:t>
      </w:r>
      <w:proofErr w:type="spellEnd"/>
      <w:r w:rsidRPr="00E93A53">
        <w:rPr>
          <w:rFonts w:eastAsia="Times New Roman"/>
          <w:kern w:val="0"/>
          <w:szCs w:val="24"/>
          <w:lang w:eastAsia="ru-RU"/>
        </w:rPr>
        <w:t xml:space="preserve"> концессионеру объекта концессионного соглашения осуществляется по подписываемому сторонами концессионного соглашения акту приема-передачи.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12.3. Изменение целевого назначения реконструируемого объекта концессионного соглашения, передача концессионером в залог объекта концессионного соглашения или его отчуждение не допускается.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12.4. Концессионером осуществляется ввод в эксплуатацию созданного и (или) реконструированного объекта концессионного соглашения в порядке, установленном законодательством Российской Федерации.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12.5. Право собственности </w:t>
      </w:r>
      <w:proofErr w:type="spellStart"/>
      <w:r w:rsidRPr="00E93A53">
        <w:rPr>
          <w:rFonts w:eastAsia="Times New Roman"/>
          <w:kern w:val="0"/>
          <w:szCs w:val="24"/>
          <w:lang w:eastAsia="ru-RU"/>
        </w:rPr>
        <w:t>концедента</w:t>
      </w:r>
      <w:proofErr w:type="spellEnd"/>
      <w:r w:rsidRPr="00E93A53">
        <w:rPr>
          <w:rFonts w:eastAsia="Times New Roman"/>
          <w:kern w:val="0"/>
          <w:szCs w:val="24"/>
          <w:lang w:eastAsia="ru-RU"/>
        </w:rPr>
        <w:t xml:space="preserve"> на созданный в соответствии с концессионным соглашением объект недвижимого имущества или на объект незавершенного строительства регистрируется на основании концессионного соглашения, а также разрешения на ввод объекта в эксплуатацию (в том числе полученного концессионером), если в соответствии с законодательством Российской Федерации требуется получение такого разрешения. Концессионер осуществляет регистрацию права собственности </w:t>
      </w:r>
      <w:proofErr w:type="spellStart"/>
      <w:r w:rsidRPr="00E93A53">
        <w:rPr>
          <w:rFonts w:eastAsia="Times New Roman"/>
          <w:kern w:val="0"/>
          <w:szCs w:val="24"/>
          <w:lang w:eastAsia="ru-RU"/>
        </w:rPr>
        <w:t>концедента</w:t>
      </w:r>
      <w:proofErr w:type="spellEnd"/>
      <w:r w:rsidRPr="00E93A53">
        <w:rPr>
          <w:rFonts w:eastAsia="Times New Roman"/>
          <w:kern w:val="0"/>
          <w:szCs w:val="24"/>
          <w:lang w:eastAsia="ru-RU"/>
        </w:rPr>
        <w:t xml:space="preserve"> на соответствующий объект при наличии доверенности, выданной </w:t>
      </w:r>
      <w:proofErr w:type="spellStart"/>
      <w:r w:rsidRPr="00E93A53">
        <w:rPr>
          <w:rFonts w:eastAsia="Times New Roman"/>
          <w:kern w:val="0"/>
          <w:szCs w:val="24"/>
          <w:lang w:eastAsia="ru-RU"/>
        </w:rPr>
        <w:t>концедентом</w:t>
      </w:r>
      <w:proofErr w:type="spellEnd"/>
      <w:r w:rsidRPr="00E93A53">
        <w:rPr>
          <w:rFonts w:eastAsia="Times New Roman"/>
          <w:kern w:val="0"/>
          <w:szCs w:val="24"/>
          <w:lang w:eastAsia="ru-RU"/>
        </w:rPr>
        <w:t xml:space="preserve"> в соответствии с </w:t>
      </w:r>
      <w:hyperlink r:id="rId20">
        <w:r w:rsidRPr="00E93A53">
          <w:rPr>
            <w:rFonts w:eastAsia="Times New Roman"/>
            <w:kern w:val="0"/>
            <w:szCs w:val="24"/>
            <w:lang w:eastAsia="ru-RU"/>
          </w:rPr>
          <w:t>частью 3 статьи 42</w:t>
        </w:r>
      </w:hyperlink>
      <w:r w:rsidRPr="00E93A53">
        <w:rPr>
          <w:rFonts w:eastAsia="Times New Roman"/>
          <w:kern w:val="0"/>
          <w:szCs w:val="24"/>
          <w:lang w:eastAsia="ru-RU"/>
        </w:rPr>
        <w:t xml:space="preserve"> </w:t>
      </w:r>
      <w:r w:rsidRPr="00E93A53">
        <w:rPr>
          <w:rFonts w:eastAsia="Times New Roman"/>
          <w:kern w:val="0"/>
          <w:szCs w:val="24"/>
          <w:lang w:eastAsia="ru-RU"/>
        </w:rPr>
        <w:lastRenderedPageBreak/>
        <w:t>Федерального закона от 21.07.2005 № 115-ФЗ «О концессионных соглашениях» и соответствующей требованиям законодательства Российской Федерации.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12.6. Права владения и пользования концессионера недвижимым имуществом, входящим в состав объекта концессионного соглашения, недвижимым имуществом, предоставленным концессионеру в соответствии с </w:t>
      </w:r>
      <w:hyperlink r:id="rId21">
        <w:r w:rsidRPr="00E93A53">
          <w:rPr>
            <w:rFonts w:eastAsia="Times New Roman"/>
            <w:kern w:val="0"/>
            <w:szCs w:val="24"/>
            <w:lang w:eastAsia="ru-RU"/>
          </w:rPr>
          <w:t>частью 9 статьи 3</w:t>
        </w:r>
      </w:hyperlink>
      <w:r w:rsidRPr="00E93A53">
        <w:rPr>
          <w:rFonts w:eastAsia="Times New Roman"/>
          <w:kern w:val="0"/>
          <w:szCs w:val="24"/>
          <w:lang w:eastAsia="ru-RU"/>
        </w:rPr>
        <w:t xml:space="preserve"> Федерального закона от 21.07.2005 № 115-ФЗ «О концессионных соглашениях», подлежат государственной регистрации в качестве обременения права собственности </w:t>
      </w:r>
      <w:proofErr w:type="spellStart"/>
      <w:r w:rsidRPr="00E93A53">
        <w:rPr>
          <w:rFonts w:eastAsia="Times New Roman"/>
          <w:kern w:val="0"/>
          <w:szCs w:val="24"/>
          <w:lang w:eastAsia="ru-RU"/>
        </w:rPr>
        <w:t>концедента</w:t>
      </w:r>
      <w:proofErr w:type="spellEnd"/>
      <w:r w:rsidRPr="00E93A53">
        <w:rPr>
          <w:rFonts w:eastAsia="Times New Roman"/>
          <w:kern w:val="0"/>
          <w:szCs w:val="24"/>
          <w:lang w:eastAsia="ru-RU"/>
        </w:rPr>
        <w:t>.</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12.7. Объект концессионного соглашения и иное передаваемое </w:t>
      </w:r>
      <w:proofErr w:type="spellStart"/>
      <w:r w:rsidRPr="00E93A53">
        <w:rPr>
          <w:rFonts w:eastAsia="Times New Roman"/>
          <w:kern w:val="0"/>
          <w:szCs w:val="24"/>
          <w:lang w:eastAsia="ru-RU"/>
        </w:rPr>
        <w:t>концедентом</w:t>
      </w:r>
      <w:proofErr w:type="spellEnd"/>
      <w:r w:rsidRPr="00E93A53">
        <w:rPr>
          <w:rFonts w:eastAsia="Times New Roman"/>
          <w:kern w:val="0"/>
          <w:szCs w:val="24"/>
          <w:lang w:eastAsia="ru-RU"/>
        </w:rPr>
        <w:t xml:space="preserve"> концессионеру по концессионному соглашению имущество отражаются на балансе концессионера, обособляются от его имущества. В отношении таких объекта и имущества концессионером ведется самостоятельный учет, осуществляемый им в связи с исполнением обязательств по концессионному соглашению, и производится начисление амортизации таких объекта и имущества.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12.8. Объектами концессионного соглашения являются: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автомобильные дороги или участки автомобильных дорог, защитные дорожные 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bookmarkStart w:id="4" w:name="P19"/>
      <w:bookmarkEnd w:id="4"/>
      <w:r w:rsidRPr="00E93A53">
        <w:rPr>
          <w:rFonts w:eastAsia="Times New Roman"/>
          <w:kern w:val="0"/>
          <w:szCs w:val="24"/>
          <w:lang w:eastAsia="ru-RU"/>
        </w:rPr>
        <w:t>объекты трубопроводного транспорта;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bookmarkStart w:id="5" w:name="P20"/>
      <w:bookmarkEnd w:id="5"/>
      <w:r w:rsidRPr="00E93A53">
        <w:rPr>
          <w:rFonts w:eastAsia="Times New Roman"/>
          <w:kern w:val="0"/>
          <w:szCs w:val="24"/>
          <w:lang w:eastAsia="ru-RU"/>
        </w:rPr>
        <w:t>гидротехнические сооружения;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bookmarkStart w:id="6" w:name="P21"/>
      <w:bookmarkEnd w:id="6"/>
      <w:r w:rsidRPr="00E93A53">
        <w:rPr>
          <w:rFonts w:eastAsia="Times New Roman"/>
          <w:kern w:val="0"/>
          <w:szCs w:val="24"/>
          <w:lang w:eastAsia="ru-RU"/>
        </w:rPr>
        <w:t>объекты по производству, передаче и распределению электрической энергии;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bookmarkStart w:id="7" w:name="P22"/>
      <w:bookmarkEnd w:id="7"/>
      <w:r w:rsidRPr="00E93A53">
        <w:rPr>
          <w:rFonts w:eastAsia="Times New Roman"/>
          <w:kern w:val="0"/>
          <w:szCs w:val="24"/>
          <w:lang w:eastAsia="ru-RU"/>
        </w:rPr>
        <w:t>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объекты здравоохранения, в том числе объекты, предназначенные для санаторно-курортного лечения;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объекты образования, культуры, спорта, объекты, используемые для организации отдыха граждан и туризма, иные объекты социально-культурного назначения;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объекты, на которых осуществляются обработка, накопление, утилизация, обезвреживание, размещение твердых коммунальных отходов;</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объекты коммунальной инфраструктуры или объекты коммунального хозяйства, не указанные в </w:t>
      </w:r>
      <w:hyperlink w:anchor="P19">
        <w:r w:rsidRPr="00E93A53">
          <w:rPr>
            <w:rFonts w:eastAsia="Times New Roman"/>
            <w:kern w:val="0"/>
            <w:szCs w:val="24"/>
            <w:lang w:eastAsia="ru-RU"/>
          </w:rPr>
          <w:t>абзацах 3</w:t>
        </w:r>
      </w:hyperlink>
      <w:r w:rsidRPr="00E93A53">
        <w:rPr>
          <w:rFonts w:eastAsia="Times New Roman"/>
          <w:kern w:val="0"/>
          <w:szCs w:val="24"/>
          <w:lang w:eastAsia="ru-RU"/>
        </w:rPr>
        <w:t xml:space="preserve">, </w:t>
      </w:r>
      <w:hyperlink w:anchor="P20">
        <w:r w:rsidRPr="00E93A53">
          <w:rPr>
            <w:rFonts w:eastAsia="Times New Roman"/>
            <w:kern w:val="0"/>
            <w:szCs w:val="24"/>
            <w:lang w:eastAsia="ru-RU"/>
          </w:rPr>
          <w:t>4</w:t>
        </w:r>
      </w:hyperlink>
      <w:r w:rsidRPr="00E93A53">
        <w:rPr>
          <w:rFonts w:eastAsia="Times New Roman"/>
          <w:kern w:val="0"/>
          <w:szCs w:val="24"/>
          <w:lang w:eastAsia="ru-RU"/>
        </w:rPr>
        <w:t xml:space="preserve">, </w:t>
      </w:r>
      <w:hyperlink w:anchor="P21">
        <w:r w:rsidRPr="00E93A53">
          <w:rPr>
            <w:rFonts w:eastAsia="Times New Roman"/>
            <w:kern w:val="0"/>
            <w:szCs w:val="24"/>
            <w:lang w:eastAsia="ru-RU"/>
          </w:rPr>
          <w:t>5</w:t>
        </w:r>
      </w:hyperlink>
      <w:r w:rsidRPr="00E93A53">
        <w:rPr>
          <w:rFonts w:eastAsia="Times New Roman"/>
          <w:kern w:val="0"/>
          <w:szCs w:val="24"/>
          <w:lang w:eastAsia="ru-RU"/>
        </w:rPr>
        <w:t xml:space="preserve">, </w:t>
      </w:r>
      <w:hyperlink w:anchor="P22">
        <w:r w:rsidRPr="00E93A53">
          <w:rPr>
            <w:rFonts w:eastAsia="Times New Roman"/>
            <w:kern w:val="0"/>
            <w:szCs w:val="24"/>
            <w:lang w:eastAsia="ru-RU"/>
          </w:rPr>
          <w:t>6</w:t>
        </w:r>
      </w:hyperlink>
      <w:r w:rsidRPr="00E93A53">
        <w:rPr>
          <w:rFonts w:eastAsia="Times New Roman"/>
          <w:kern w:val="0"/>
          <w:szCs w:val="24"/>
          <w:lang w:eastAsia="ru-RU"/>
        </w:rPr>
        <w:t>, в том числе объекты энергоснабжения, объекты, предназначенные для освещения территорий городских и сельских поселений, объекты, предназначенные для благоустройства территорий;</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объекты социального обслуживания граждан;</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объекты газоснабжения;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иные объекты в соответствии с Федеральным </w:t>
      </w:r>
      <w:hyperlink r:id="rId22">
        <w:r w:rsidRPr="00E93A53">
          <w:rPr>
            <w:rFonts w:eastAsia="Times New Roman"/>
            <w:kern w:val="0"/>
            <w:szCs w:val="24"/>
            <w:lang w:eastAsia="ru-RU"/>
          </w:rPr>
          <w:t>законом</w:t>
        </w:r>
      </w:hyperlink>
      <w:r w:rsidRPr="00E93A53">
        <w:rPr>
          <w:rFonts w:eastAsia="Times New Roman"/>
          <w:kern w:val="0"/>
          <w:szCs w:val="24"/>
          <w:lang w:eastAsia="ru-RU"/>
        </w:rPr>
        <w:t xml:space="preserve"> от 21.07.2005 № 115-ФЗ «О концессионных соглашениях».</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12.9. Решение о заключении концессионного соглашения принимается постановлением Администрации Подосиновского района.</w:t>
      </w:r>
    </w:p>
    <w:p w:rsidR="00E93A53" w:rsidRPr="00E93A53" w:rsidRDefault="00E93A53" w:rsidP="00E93A53">
      <w:pPr>
        <w:widowControl/>
        <w:suppressAutoHyphens w:val="0"/>
        <w:autoSpaceDN/>
        <w:spacing w:after="1" w:line="220" w:lineRule="atLeast"/>
        <w:ind w:left="567" w:firstLine="567"/>
        <w:rPr>
          <w:rFonts w:eastAsia="Times New Roman"/>
          <w:kern w:val="0"/>
          <w:szCs w:val="24"/>
          <w:lang w:eastAsia="ru-RU"/>
        </w:rPr>
      </w:pPr>
      <w:r w:rsidRPr="00E93A53">
        <w:rPr>
          <w:rFonts w:eastAsia="Times New Roman"/>
          <w:kern w:val="0"/>
          <w:szCs w:val="24"/>
          <w:lang w:eastAsia="ru-RU"/>
        </w:rPr>
        <w:t>Указанным постановлением устанавливаются:</w:t>
      </w:r>
    </w:p>
    <w:p w:rsidR="00E93A53" w:rsidRPr="00E93A53" w:rsidRDefault="00E93A53" w:rsidP="00E93A53">
      <w:pPr>
        <w:widowControl/>
        <w:suppressAutoHyphens w:val="0"/>
        <w:autoSpaceDN/>
        <w:spacing w:after="1" w:line="220" w:lineRule="atLeast"/>
        <w:ind w:left="567" w:firstLine="567"/>
        <w:rPr>
          <w:rFonts w:eastAsia="Times New Roman"/>
          <w:kern w:val="0"/>
          <w:szCs w:val="24"/>
          <w:lang w:eastAsia="ru-RU"/>
        </w:rPr>
      </w:pPr>
      <w:r w:rsidRPr="00E93A53">
        <w:rPr>
          <w:rFonts w:eastAsia="Times New Roman"/>
          <w:kern w:val="0"/>
          <w:szCs w:val="24"/>
          <w:lang w:eastAsia="ru-RU"/>
        </w:rPr>
        <w:t>условия концессионного соглашения (далее - условия конкурса);</w:t>
      </w:r>
    </w:p>
    <w:p w:rsidR="00E93A53" w:rsidRPr="00E93A53" w:rsidRDefault="00E93A53" w:rsidP="00E93A53">
      <w:pPr>
        <w:widowControl/>
        <w:suppressAutoHyphens w:val="0"/>
        <w:autoSpaceDN/>
        <w:spacing w:after="1" w:line="220" w:lineRule="atLeast"/>
        <w:ind w:left="567" w:firstLine="567"/>
        <w:rPr>
          <w:rFonts w:eastAsia="Times New Roman"/>
          <w:kern w:val="0"/>
          <w:szCs w:val="24"/>
          <w:lang w:eastAsia="ru-RU"/>
        </w:rPr>
      </w:pPr>
      <w:r w:rsidRPr="00E93A53">
        <w:rPr>
          <w:rFonts w:eastAsia="Times New Roman"/>
          <w:kern w:val="0"/>
          <w:szCs w:val="24"/>
          <w:lang w:eastAsia="ru-RU"/>
        </w:rPr>
        <w:t>критерии конкурса и параметры критериев конкурса;</w:t>
      </w:r>
    </w:p>
    <w:p w:rsidR="00E93A53" w:rsidRPr="00E93A53" w:rsidRDefault="00E93A53" w:rsidP="00E93A53">
      <w:pPr>
        <w:widowControl/>
        <w:suppressAutoHyphens w:val="0"/>
        <w:autoSpaceDN/>
        <w:spacing w:after="1" w:line="220" w:lineRule="atLeast"/>
        <w:ind w:left="567" w:firstLine="567"/>
        <w:rPr>
          <w:rFonts w:eastAsia="Times New Roman"/>
          <w:kern w:val="0"/>
          <w:szCs w:val="24"/>
          <w:lang w:eastAsia="ru-RU"/>
        </w:rPr>
      </w:pPr>
      <w:r w:rsidRPr="00E93A53">
        <w:rPr>
          <w:rFonts w:eastAsia="Times New Roman"/>
          <w:kern w:val="0"/>
          <w:szCs w:val="24"/>
          <w:lang w:eastAsia="ru-RU"/>
        </w:rPr>
        <w:t>вид конкурса (открытый конкурс или закрытый конкурс);</w:t>
      </w:r>
    </w:p>
    <w:p w:rsidR="00E93A53" w:rsidRPr="00E93A53" w:rsidRDefault="00E93A53" w:rsidP="00E93A53">
      <w:pPr>
        <w:widowControl/>
        <w:suppressAutoHyphens w:val="0"/>
        <w:autoSpaceDN/>
        <w:spacing w:after="1" w:line="220" w:lineRule="atLeast"/>
        <w:ind w:left="567" w:firstLine="567"/>
        <w:rPr>
          <w:rFonts w:eastAsia="Times New Roman"/>
          <w:kern w:val="0"/>
          <w:szCs w:val="24"/>
          <w:lang w:eastAsia="ru-RU"/>
        </w:rPr>
      </w:pPr>
      <w:r w:rsidRPr="00E93A53">
        <w:rPr>
          <w:rFonts w:eastAsia="Times New Roman"/>
          <w:kern w:val="0"/>
          <w:szCs w:val="24"/>
          <w:lang w:eastAsia="ru-RU"/>
        </w:rPr>
        <w:t>перечень лиц, которым направляются приглашения принять участие в конкурсе, - в случае проведения закрытого конкурса;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срок опубликования в официальном издании, размещения на официальном сайте в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орган, уполномоченный </w:t>
      </w:r>
      <w:proofErr w:type="spellStart"/>
      <w:r w:rsidRPr="00E93A53">
        <w:rPr>
          <w:rFonts w:eastAsia="Times New Roman"/>
          <w:kern w:val="0"/>
          <w:szCs w:val="24"/>
          <w:lang w:eastAsia="ru-RU"/>
        </w:rPr>
        <w:t>концедентом</w:t>
      </w:r>
      <w:proofErr w:type="spellEnd"/>
      <w:r w:rsidRPr="00E93A53">
        <w:rPr>
          <w:rFonts w:eastAsia="Times New Roman"/>
          <w:kern w:val="0"/>
          <w:szCs w:val="24"/>
          <w:lang w:eastAsia="ru-RU"/>
        </w:rPr>
        <w:t xml:space="preserve"> </w:t>
      </w:r>
      <w:proofErr w:type="gramStart"/>
      <w:r w:rsidRPr="00E93A53">
        <w:rPr>
          <w:rFonts w:eastAsia="Times New Roman"/>
          <w:kern w:val="0"/>
          <w:szCs w:val="24"/>
          <w:lang w:eastAsia="ru-RU"/>
        </w:rPr>
        <w:t>на</w:t>
      </w:r>
      <w:proofErr w:type="gramEnd"/>
      <w:r w:rsidRPr="00E93A53">
        <w:rPr>
          <w:rFonts w:eastAsia="Times New Roman"/>
          <w:kern w:val="0"/>
          <w:szCs w:val="24"/>
          <w:lang w:eastAsia="ru-RU"/>
        </w:rPr>
        <w:t>:</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lastRenderedPageBreak/>
        <w:t>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создание конкурсной комиссии по проведению конкурса (далее - конкурсная комиссия), утверждение персонального состава конкурсной комиссии.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12.10.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w:t>
      </w:r>
      <w:hyperlink r:id="rId23">
        <w:r w:rsidRPr="00E93A53">
          <w:rPr>
            <w:rFonts w:eastAsia="Times New Roman"/>
            <w:kern w:val="0"/>
            <w:szCs w:val="24"/>
            <w:lang w:eastAsia="ru-RU"/>
          </w:rPr>
          <w:t>статьей 37</w:t>
        </w:r>
      </w:hyperlink>
      <w:r w:rsidRPr="00E93A53">
        <w:rPr>
          <w:rFonts w:eastAsia="Times New Roman"/>
          <w:kern w:val="0"/>
          <w:szCs w:val="24"/>
          <w:lang w:eastAsia="ru-RU"/>
        </w:rPr>
        <w:t xml:space="preserve"> Федерального закона от 21.07.2005 № 115-ФЗ «О концессионных соглашениях». Конкурс на право заключения концессионного соглашения проводится в порядке, установленном законодательством Российской Федерации.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12.11. Полномочия по подготовке и проведению конкурса, подведению результатов конкурса осуществляются уполномоченным структурным подразделением Администрации Подосиновского района.</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12.12.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и срока окупаемости таких инвестиций, других обязательств концессионера по концессионному соглашению.</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12.13. Концессионное соглашение заключается в соответствии с утвержденными Правительством Российской Федерации примерными концессионными соглашениями, предусмотренными </w:t>
      </w:r>
      <w:hyperlink r:id="rId24">
        <w:r w:rsidRPr="00E93A53">
          <w:rPr>
            <w:rFonts w:eastAsia="Times New Roman"/>
            <w:kern w:val="0"/>
            <w:szCs w:val="24"/>
            <w:lang w:eastAsia="ru-RU"/>
          </w:rPr>
          <w:t>частью 4 статьи 10</w:t>
        </w:r>
      </w:hyperlink>
      <w:r w:rsidRPr="00E93A53">
        <w:rPr>
          <w:rFonts w:eastAsia="Times New Roman"/>
          <w:kern w:val="0"/>
          <w:szCs w:val="24"/>
          <w:lang w:eastAsia="ru-RU"/>
        </w:rPr>
        <w:t xml:space="preserve"> Федерального закона от 21.07.2005 № 115-ФЗ «О концессионных соглашениях».</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12.14. Концессионное соглашение может быть изменено по соглашению его сторон. Условия концессионного соглашения, определенные на основании решения о заключении концессионного соглашения и конкурсного предложения, могут быть изменены по соглашению сторон концессионного соглашения на основании решения Администрации Подосиновского района, за исключением случаев, предусмотренных Федеральным </w:t>
      </w:r>
      <w:hyperlink r:id="rId25">
        <w:r w:rsidRPr="00E93A53">
          <w:rPr>
            <w:rFonts w:eastAsia="Times New Roman"/>
            <w:kern w:val="0"/>
            <w:szCs w:val="24"/>
            <w:lang w:eastAsia="ru-RU"/>
          </w:rPr>
          <w:t>законом</w:t>
        </w:r>
      </w:hyperlink>
      <w:r w:rsidRPr="00E93A53">
        <w:rPr>
          <w:rFonts w:eastAsia="Times New Roman"/>
          <w:kern w:val="0"/>
          <w:szCs w:val="24"/>
          <w:lang w:eastAsia="ru-RU"/>
        </w:rPr>
        <w:t xml:space="preserve"> от 21.07.2005 № 115-ФЗ «О концессионных соглашениях».</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 xml:space="preserve">12.15.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w:t>
      </w:r>
      <w:hyperlink r:id="rId26">
        <w:r w:rsidRPr="00E93A53">
          <w:rPr>
            <w:rFonts w:eastAsia="Times New Roman"/>
            <w:kern w:val="0"/>
            <w:szCs w:val="24"/>
            <w:lang w:eastAsia="ru-RU"/>
          </w:rPr>
          <w:t>кодексом</w:t>
        </w:r>
      </w:hyperlink>
      <w:r w:rsidRPr="00E93A53">
        <w:rPr>
          <w:rFonts w:eastAsia="Times New Roman"/>
          <w:kern w:val="0"/>
          <w:szCs w:val="24"/>
          <w:lang w:eastAsia="ru-RU"/>
        </w:rPr>
        <w:t xml:space="preserve"> Российской Федерации.</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12.16. Концессионное соглашение прекращается: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по истечении срока действия концессионного соглашения;</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по соглашению сторон;</w:t>
      </w:r>
    </w:p>
    <w:p w:rsidR="00E93A53" w:rsidRPr="00E93A53" w:rsidRDefault="00E93A53" w:rsidP="00E93A53">
      <w:pPr>
        <w:widowControl/>
        <w:suppressAutoHyphens w:val="0"/>
        <w:autoSpaceDN/>
        <w:spacing w:line="220" w:lineRule="atLeast"/>
        <w:ind w:left="567" w:firstLine="567"/>
        <w:rPr>
          <w:rFonts w:eastAsia="Times New Roman"/>
          <w:kern w:val="0"/>
          <w:szCs w:val="24"/>
          <w:lang w:eastAsia="ru-RU"/>
        </w:rPr>
      </w:pPr>
      <w:r w:rsidRPr="00E93A53">
        <w:rPr>
          <w:rFonts w:eastAsia="Times New Roman"/>
          <w:kern w:val="0"/>
          <w:szCs w:val="24"/>
          <w:lang w:eastAsia="ru-RU"/>
        </w:rPr>
        <w:t>в случае досрочного расторжения концессионного соглашения на основании решения суда.</w:t>
      </w:r>
    </w:p>
    <w:p w:rsidR="00E93A53" w:rsidRPr="00E93A53" w:rsidRDefault="00E93A53" w:rsidP="00E93A53">
      <w:pPr>
        <w:suppressAutoHyphens w:val="0"/>
        <w:autoSpaceDE w:val="0"/>
        <w:ind w:left="567" w:firstLine="567"/>
        <w:jc w:val="center"/>
        <w:rPr>
          <w:rFonts w:eastAsia="Times New Roman"/>
          <w:kern w:val="0"/>
          <w:sz w:val="28"/>
          <w:szCs w:val="28"/>
          <w:lang w:eastAsia="ru-RU"/>
        </w:rPr>
      </w:pPr>
      <w:r w:rsidRPr="00E93A53">
        <w:rPr>
          <w:rFonts w:eastAsia="Times New Roman"/>
          <w:kern w:val="0"/>
          <w:sz w:val="28"/>
          <w:szCs w:val="28"/>
          <w:lang w:eastAsia="ru-RU"/>
        </w:rPr>
        <w:t>_______________</w:t>
      </w:r>
    </w:p>
    <w:p w:rsidR="00E93A53" w:rsidRDefault="00E93A53"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9B31BD" w:rsidRDefault="009B31BD" w:rsidP="00E93A53">
      <w:pPr>
        <w:widowControl/>
        <w:shd w:val="clear" w:color="auto" w:fill="FFFFFF"/>
        <w:suppressAutoHyphens w:val="0"/>
        <w:autoSpaceDN/>
        <w:ind w:left="567" w:firstLine="567"/>
        <w:jc w:val="left"/>
        <w:rPr>
          <w:rFonts w:eastAsia="Times New Roman"/>
          <w:kern w:val="0"/>
          <w:szCs w:val="24"/>
          <w:lang w:eastAsia="ru-RU"/>
        </w:rPr>
      </w:pPr>
    </w:p>
    <w:p w:rsidR="005C0C19" w:rsidRDefault="005C0C19" w:rsidP="00FF5AC4">
      <w:pPr>
        <w:widowControl/>
        <w:shd w:val="clear" w:color="auto" w:fill="FFFFFF"/>
        <w:suppressAutoHyphens w:val="0"/>
        <w:autoSpaceDN/>
        <w:ind w:firstLine="0"/>
        <w:jc w:val="left"/>
        <w:rPr>
          <w:rFonts w:eastAsia="Times New Roman"/>
          <w:kern w:val="0"/>
          <w:szCs w:val="24"/>
          <w:lang w:eastAsia="ru-RU"/>
        </w:rPr>
      </w:pPr>
    </w:p>
    <w:p w:rsidR="00740117" w:rsidRDefault="00740117" w:rsidP="00FF5AC4">
      <w:pPr>
        <w:widowControl/>
        <w:shd w:val="clear" w:color="auto" w:fill="FFFFFF"/>
        <w:suppressAutoHyphens w:val="0"/>
        <w:autoSpaceDN/>
        <w:ind w:firstLine="0"/>
        <w:jc w:val="left"/>
        <w:rPr>
          <w:rFonts w:eastAsia="Times New Roman"/>
          <w:kern w:val="0"/>
          <w:szCs w:val="24"/>
          <w:lang w:eastAsia="ru-RU"/>
        </w:rPr>
      </w:pPr>
    </w:p>
    <w:p w:rsidR="00316B72" w:rsidRPr="00FF5AC4" w:rsidRDefault="00316B72" w:rsidP="00FF5AC4">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9B31BD">
      <w:pPr>
        <w:widowControl/>
        <w:shd w:val="clear" w:color="auto" w:fill="FFFFFF"/>
        <w:suppressAutoHyphens w:val="0"/>
        <w:autoSpaceDN/>
        <w:ind w:left="567"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9B31BD">
      <w:pPr>
        <w:widowControl/>
        <w:shd w:val="clear" w:color="auto" w:fill="FFFFFF"/>
        <w:suppressAutoHyphens w:val="0"/>
        <w:autoSpaceDN/>
        <w:ind w:left="567" w:firstLine="0"/>
        <w:jc w:val="left"/>
        <w:rPr>
          <w:rFonts w:eastAsia="Times New Roman"/>
          <w:kern w:val="0"/>
          <w:szCs w:val="24"/>
          <w:lang w:eastAsia="ru-RU"/>
        </w:rPr>
      </w:pPr>
      <w:proofErr w:type="gramStart"/>
      <w:r w:rsidRPr="00A4259C">
        <w:rPr>
          <w:rFonts w:eastAsia="Times New Roman"/>
          <w:kern w:val="0"/>
          <w:szCs w:val="24"/>
          <w:lang w:eastAsia="ru-RU"/>
        </w:rPr>
        <w:t>ОТВЕТСТВЕННЫЙ ЗА ВЫПУСК ИЗДАНИЯ:</w:t>
      </w:r>
      <w:proofErr w:type="gramEnd"/>
      <w:r w:rsidRPr="00A4259C">
        <w:rPr>
          <w:rFonts w:eastAsia="Times New Roman"/>
          <w:kern w:val="0"/>
          <w:szCs w:val="24"/>
          <w:lang w:eastAsia="ru-RU"/>
        </w:rPr>
        <w:t xml:space="preserve"> Администрация Подосиновского района</w:t>
      </w:r>
    </w:p>
    <w:p w:rsidR="00A4259C" w:rsidRPr="00A4259C" w:rsidRDefault="00A4259C" w:rsidP="009B31BD">
      <w:pPr>
        <w:widowControl/>
        <w:shd w:val="clear" w:color="auto" w:fill="FFFFFF"/>
        <w:suppressAutoHyphens w:val="0"/>
        <w:autoSpaceDN/>
        <w:ind w:left="567" w:firstLine="0"/>
        <w:jc w:val="left"/>
        <w:rPr>
          <w:rFonts w:eastAsia="Times New Roman"/>
          <w:kern w:val="0"/>
          <w:szCs w:val="24"/>
          <w:lang w:eastAsia="ru-RU"/>
        </w:rPr>
      </w:pPr>
      <w:r w:rsidRPr="00A4259C">
        <w:rPr>
          <w:rFonts w:eastAsia="Times New Roman"/>
          <w:kern w:val="0"/>
          <w:szCs w:val="24"/>
          <w:lang w:eastAsia="ru-RU"/>
        </w:rPr>
        <w:t xml:space="preserve">АДРЕС: 613930, пгт Подосиновец </w:t>
      </w:r>
      <w:proofErr w:type="gramStart"/>
      <w:r w:rsidRPr="00A4259C">
        <w:rPr>
          <w:rFonts w:eastAsia="Times New Roman"/>
          <w:kern w:val="0"/>
          <w:szCs w:val="24"/>
          <w:lang w:eastAsia="ru-RU"/>
        </w:rPr>
        <w:t>Кировской</w:t>
      </w:r>
      <w:proofErr w:type="gramEnd"/>
      <w:r w:rsidRPr="00A4259C">
        <w:rPr>
          <w:rFonts w:eastAsia="Times New Roman"/>
          <w:kern w:val="0"/>
          <w:szCs w:val="24"/>
          <w:lang w:eastAsia="ru-RU"/>
        </w:rPr>
        <w:t xml:space="preserve"> обл., ул. Советская, 77</w:t>
      </w:r>
    </w:p>
    <w:p w:rsidR="00B1603B" w:rsidRPr="007031D9" w:rsidRDefault="00A4259C" w:rsidP="009B31BD">
      <w:pPr>
        <w:widowControl/>
        <w:shd w:val="clear" w:color="auto" w:fill="FFFFFF"/>
        <w:suppressAutoHyphens w:val="0"/>
        <w:autoSpaceDN/>
        <w:ind w:left="567" w:firstLine="0"/>
        <w:jc w:val="left"/>
        <w:rPr>
          <w:szCs w:val="24"/>
        </w:rPr>
      </w:pPr>
      <w:r w:rsidRPr="007031D9">
        <w:rPr>
          <w:rFonts w:eastAsia="Times New Roman"/>
          <w:kern w:val="0"/>
          <w:szCs w:val="24"/>
          <w:lang w:eastAsia="ru-RU"/>
        </w:rPr>
        <w:t xml:space="preserve">ДАТА ВЫПУСКА: </w:t>
      </w:r>
      <w:r w:rsidR="005754AA">
        <w:rPr>
          <w:rFonts w:eastAsia="Times New Roman"/>
          <w:kern w:val="0"/>
          <w:szCs w:val="24"/>
          <w:lang w:eastAsia="ru-RU"/>
        </w:rPr>
        <w:t>2</w:t>
      </w:r>
      <w:r w:rsidR="009B31BD">
        <w:rPr>
          <w:rFonts w:eastAsia="Times New Roman"/>
          <w:kern w:val="0"/>
          <w:szCs w:val="24"/>
          <w:lang w:eastAsia="ru-RU"/>
        </w:rPr>
        <w:t>1</w:t>
      </w:r>
      <w:r w:rsidR="00BC4F37" w:rsidRPr="007031D9">
        <w:rPr>
          <w:rFonts w:eastAsia="Times New Roman"/>
          <w:kern w:val="0"/>
          <w:szCs w:val="24"/>
          <w:lang w:eastAsia="ru-RU"/>
        </w:rPr>
        <w:t>.</w:t>
      </w:r>
      <w:r w:rsidR="00F81F9A">
        <w:rPr>
          <w:rFonts w:eastAsia="Times New Roman"/>
          <w:kern w:val="0"/>
          <w:szCs w:val="24"/>
          <w:lang w:eastAsia="ru-RU"/>
        </w:rPr>
        <w:t>0</w:t>
      </w:r>
      <w:r w:rsidR="009B31BD">
        <w:rPr>
          <w:rFonts w:eastAsia="Times New Roman"/>
          <w:kern w:val="0"/>
          <w:szCs w:val="24"/>
          <w:lang w:eastAsia="ru-RU"/>
        </w:rPr>
        <w:t>4</w:t>
      </w:r>
      <w:r w:rsidRPr="007031D9">
        <w:rPr>
          <w:rFonts w:eastAsia="Times New Roman"/>
          <w:kern w:val="0"/>
          <w:szCs w:val="24"/>
          <w:lang w:eastAsia="ru-RU"/>
        </w:rPr>
        <w:t>.20</w:t>
      </w:r>
      <w:r w:rsidR="0074158E" w:rsidRPr="007031D9">
        <w:rPr>
          <w:rFonts w:eastAsia="Times New Roman"/>
          <w:kern w:val="0"/>
          <w:szCs w:val="24"/>
          <w:lang w:eastAsia="ru-RU"/>
        </w:rPr>
        <w:t>2</w:t>
      </w:r>
      <w:r w:rsidR="00316B72">
        <w:rPr>
          <w:rFonts w:eastAsia="Times New Roman"/>
          <w:kern w:val="0"/>
          <w:szCs w:val="24"/>
          <w:lang w:eastAsia="ru-RU"/>
        </w:rPr>
        <w:t>6</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E93A53">
      <w:pgSz w:w="11906" w:h="16838"/>
      <w:pgMar w:top="709" w:right="707" w:bottom="993"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444" w:rsidRDefault="00717444" w:rsidP="001C2FA0">
      <w:r>
        <w:separator/>
      </w:r>
    </w:p>
  </w:endnote>
  <w:endnote w:type="continuationSeparator" w:id="0">
    <w:p w:rsidR="00717444" w:rsidRDefault="00717444"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Content>
      <w:p w:rsidR="00241B5D" w:rsidRDefault="00241B5D">
        <w:pPr>
          <w:pStyle w:val="aa"/>
          <w:jc w:val="right"/>
        </w:pPr>
        <w:r>
          <w:fldChar w:fldCharType="begin"/>
        </w:r>
        <w:r>
          <w:instrText>PAGE   \* MERGEFORMAT</w:instrText>
        </w:r>
        <w:r>
          <w:fldChar w:fldCharType="separate"/>
        </w:r>
        <w:r w:rsidR="00140421">
          <w:rPr>
            <w:noProof/>
          </w:rPr>
          <w:t>2</w:t>
        </w:r>
        <w:r>
          <w:fldChar w:fldCharType="end"/>
        </w:r>
      </w:p>
    </w:sdtContent>
  </w:sdt>
  <w:p w:rsidR="00241B5D" w:rsidRDefault="00241B5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444" w:rsidRDefault="00717444" w:rsidP="001C2FA0">
      <w:r>
        <w:separator/>
      </w:r>
    </w:p>
  </w:footnote>
  <w:footnote w:type="continuationSeparator" w:id="0">
    <w:p w:rsidR="00717444" w:rsidRDefault="00717444"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1D578EA"/>
    <w:multiLevelType w:val="hybridMultilevel"/>
    <w:tmpl w:val="9F343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3">
    <w:nsid w:val="02E52A6B"/>
    <w:multiLevelType w:val="hybridMultilevel"/>
    <w:tmpl w:val="258825C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050C4785"/>
    <w:multiLevelType w:val="hybridMultilevel"/>
    <w:tmpl w:val="C720A8DC"/>
    <w:lvl w:ilvl="0" w:tplc="64EE618C">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5">
    <w:nsid w:val="085732F8"/>
    <w:multiLevelType w:val="hybridMultilevel"/>
    <w:tmpl w:val="822C45A8"/>
    <w:lvl w:ilvl="0" w:tplc="2A18417C">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0C746511"/>
    <w:multiLevelType w:val="multilevel"/>
    <w:tmpl w:val="98D8194C"/>
    <w:lvl w:ilvl="0">
      <w:start w:val="1"/>
      <w:numFmt w:val="decimal"/>
      <w:lvlText w:val="%1."/>
      <w:lvlJc w:val="left"/>
      <w:pPr>
        <w:ind w:left="1068" w:hanging="360"/>
      </w:pPr>
      <w:rPr>
        <w:rFonts w:eastAsiaTheme="minorHAnsi"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8">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9">
    <w:nsid w:val="121A1AD7"/>
    <w:multiLevelType w:val="hybridMultilevel"/>
    <w:tmpl w:val="8DC2C128"/>
    <w:lvl w:ilvl="0" w:tplc="5E3234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4535B52"/>
    <w:multiLevelType w:val="hybridMultilevel"/>
    <w:tmpl w:val="988A76CE"/>
    <w:lvl w:ilvl="0" w:tplc="CFF228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2">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19AD3A77"/>
    <w:multiLevelType w:val="hybridMultilevel"/>
    <w:tmpl w:val="FC24980C"/>
    <w:lvl w:ilvl="0" w:tplc="25582A52">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5">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8">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9">
    <w:nsid w:val="2B9F2E20"/>
    <w:multiLevelType w:val="hybridMultilevel"/>
    <w:tmpl w:val="5F90708A"/>
    <w:lvl w:ilvl="0" w:tplc="B8C617E0">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0">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2">
    <w:nsid w:val="3AC273B4"/>
    <w:multiLevelType w:val="hybridMultilevel"/>
    <w:tmpl w:val="C7FC8E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CD32268"/>
    <w:multiLevelType w:val="multilevel"/>
    <w:tmpl w:val="8C1CB74C"/>
    <w:lvl w:ilvl="0">
      <w:start w:val="1"/>
      <w:numFmt w:val="decimal"/>
      <w:lvlText w:val="%1."/>
      <w:lvlJc w:val="left"/>
      <w:pPr>
        <w:ind w:left="1479" w:hanging="912"/>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50B79EC"/>
    <w:multiLevelType w:val="hybridMultilevel"/>
    <w:tmpl w:val="42AABF86"/>
    <w:lvl w:ilvl="0" w:tplc="8778A068">
      <w:start w:val="1"/>
      <w:numFmt w:val="decimal"/>
      <w:lvlText w:val="%1."/>
      <w:lvlJc w:val="left"/>
      <w:pPr>
        <w:tabs>
          <w:tab w:val="num" w:pos="1033"/>
        </w:tabs>
        <w:ind w:left="1033" w:hanging="46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7">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8B8754B"/>
    <w:multiLevelType w:val="hybridMultilevel"/>
    <w:tmpl w:val="0BDC610C"/>
    <w:lvl w:ilvl="0" w:tplc="747C2566">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0AE64FB"/>
    <w:multiLevelType w:val="hybridMultilevel"/>
    <w:tmpl w:val="408E1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2">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33">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35">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36">
    <w:nsid w:val="60DA5A69"/>
    <w:multiLevelType w:val="hybridMultilevel"/>
    <w:tmpl w:val="5F90708A"/>
    <w:lvl w:ilvl="0" w:tplc="B8C617E0">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37">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8">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39">
    <w:nsid w:val="72B560C6"/>
    <w:multiLevelType w:val="hybridMultilevel"/>
    <w:tmpl w:val="90325574"/>
    <w:lvl w:ilvl="0" w:tplc="C53E8D2E">
      <w:start w:val="1"/>
      <w:numFmt w:val="decimal"/>
      <w:lvlText w:val="%1."/>
      <w:lvlJc w:val="left"/>
      <w:pPr>
        <w:ind w:left="660" w:hanging="6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1">
    <w:nsid w:val="785D5741"/>
    <w:multiLevelType w:val="hybridMultilevel"/>
    <w:tmpl w:val="C14C0E3C"/>
    <w:lvl w:ilvl="0" w:tplc="8CE6F570">
      <w:start w:val="1"/>
      <w:numFmt w:val="decimal"/>
      <w:lvlText w:val="%1."/>
      <w:lvlJc w:val="left"/>
      <w:pPr>
        <w:ind w:left="1729" w:hanging="102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44">
    <w:nsid w:val="7F3F560E"/>
    <w:multiLevelType w:val="hybridMultilevel"/>
    <w:tmpl w:val="E11A2762"/>
    <w:lvl w:ilvl="0" w:tplc="0666B234">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45">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18"/>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7"/>
  </w:num>
  <w:num w:numId="5">
    <w:abstractNumId w:val="34"/>
  </w:num>
  <w:num w:numId="6">
    <w:abstractNumId w:val="20"/>
  </w:num>
  <w:num w:numId="7">
    <w:abstractNumId w:val="17"/>
  </w:num>
  <w:num w:numId="8">
    <w:abstractNumId w:val="16"/>
  </w:num>
  <w:num w:numId="9">
    <w:abstractNumId w:val="27"/>
  </w:num>
  <w:num w:numId="10">
    <w:abstractNumId w:val="9"/>
  </w:num>
  <w:num w:numId="11">
    <w:abstractNumId w:val="6"/>
  </w:num>
  <w:num w:numId="12">
    <w:abstractNumId w:val="3"/>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8"/>
  </w:num>
  <w:num w:numId="17">
    <w:abstractNumId w:val="33"/>
  </w:num>
  <w:num w:numId="18">
    <w:abstractNumId w:val="31"/>
  </w:num>
  <w:num w:numId="19">
    <w:abstractNumId w:val="32"/>
  </w:num>
  <w:num w:numId="20">
    <w:abstractNumId w:val="38"/>
  </w:num>
  <w:num w:numId="21">
    <w:abstractNumId w:val="11"/>
  </w:num>
  <w:num w:numId="22">
    <w:abstractNumId w:val="21"/>
  </w:num>
  <w:num w:numId="23">
    <w:abstractNumId w:val="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2"/>
  </w:num>
  <w:num w:numId="29">
    <w:abstractNumId w:val="29"/>
  </w:num>
  <w:num w:numId="30">
    <w:abstractNumId w:val="24"/>
  </w:num>
  <w:num w:numId="31">
    <w:abstractNumId w:val="43"/>
  </w:num>
  <w:num w:numId="32">
    <w:abstractNumId w:val="13"/>
  </w:num>
  <w:num w:numId="33">
    <w:abstractNumId w:val="28"/>
  </w:num>
  <w:num w:numId="34">
    <w:abstractNumId w:val="44"/>
  </w:num>
  <w:num w:numId="35">
    <w:abstractNumId w:val="26"/>
  </w:num>
  <w:num w:numId="36">
    <w:abstractNumId w:val="5"/>
  </w:num>
  <w:num w:numId="37">
    <w:abstractNumId w:val="4"/>
  </w:num>
  <w:num w:numId="38">
    <w:abstractNumId w:val="14"/>
  </w:num>
  <w:num w:numId="39">
    <w:abstractNumId w:val="36"/>
  </w:num>
  <w:num w:numId="40">
    <w:abstractNumId w:val="30"/>
  </w:num>
  <w:num w:numId="41">
    <w:abstractNumId w:val="19"/>
  </w:num>
  <w:num w:numId="42">
    <w:abstractNumId w:val="10"/>
  </w:num>
  <w:num w:numId="43">
    <w:abstractNumId w:val="1"/>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162BD"/>
    <w:rsid w:val="00020D81"/>
    <w:rsid w:val="0003395E"/>
    <w:rsid w:val="00037DEC"/>
    <w:rsid w:val="00041A74"/>
    <w:rsid w:val="0004241B"/>
    <w:rsid w:val="00050C67"/>
    <w:rsid w:val="00055466"/>
    <w:rsid w:val="0006203D"/>
    <w:rsid w:val="00064969"/>
    <w:rsid w:val="0006515A"/>
    <w:rsid w:val="0006549E"/>
    <w:rsid w:val="000660C2"/>
    <w:rsid w:val="00070178"/>
    <w:rsid w:val="0008237D"/>
    <w:rsid w:val="00085D0B"/>
    <w:rsid w:val="00087FA5"/>
    <w:rsid w:val="0009454A"/>
    <w:rsid w:val="00097037"/>
    <w:rsid w:val="000A068F"/>
    <w:rsid w:val="000A1C99"/>
    <w:rsid w:val="000A3E1F"/>
    <w:rsid w:val="000A4131"/>
    <w:rsid w:val="000A4690"/>
    <w:rsid w:val="000A6CC3"/>
    <w:rsid w:val="000B0ED8"/>
    <w:rsid w:val="000B141B"/>
    <w:rsid w:val="000B5B91"/>
    <w:rsid w:val="000C1F07"/>
    <w:rsid w:val="000C43EC"/>
    <w:rsid w:val="000C798F"/>
    <w:rsid w:val="000D6503"/>
    <w:rsid w:val="000F32C6"/>
    <w:rsid w:val="000F4185"/>
    <w:rsid w:val="00101859"/>
    <w:rsid w:val="001038B7"/>
    <w:rsid w:val="0010527B"/>
    <w:rsid w:val="001066F6"/>
    <w:rsid w:val="00106EE5"/>
    <w:rsid w:val="00106F13"/>
    <w:rsid w:val="00110D0C"/>
    <w:rsid w:val="00112C41"/>
    <w:rsid w:val="00113DFD"/>
    <w:rsid w:val="001163E7"/>
    <w:rsid w:val="001314CC"/>
    <w:rsid w:val="001341D9"/>
    <w:rsid w:val="00134B51"/>
    <w:rsid w:val="00140421"/>
    <w:rsid w:val="00141B18"/>
    <w:rsid w:val="0016071A"/>
    <w:rsid w:val="00163B73"/>
    <w:rsid w:val="001678EC"/>
    <w:rsid w:val="00167F82"/>
    <w:rsid w:val="00173344"/>
    <w:rsid w:val="00181851"/>
    <w:rsid w:val="00185B3D"/>
    <w:rsid w:val="001873B3"/>
    <w:rsid w:val="00191519"/>
    <w:rsid w:val="00191CF4"/>
    <w:rsid w:val="00194D8A"/>
    <w:rsid w:val="001960D1"/>
    <w:rsid w:val="001960F5"/>
    <w:rsid w:val="001A0C0A"/>
    <w:rsid w:val="001A17B7"/>
    <w:rsid w:val="001B153C"/>
    <w:rsid w:val="001B3EEB"/>
    <w:rsid w:val="001C2346"/>
    <w:rsid w:val="001C2FA0"/>
    <w:rsid w:val="001C6CBD"/>
    <w:rsid w:val="001D4C07"/>
    <w:rsid w:val="001D54C6"/>
    <w:rsid w:val="001D7E82"/>
    <w:rsid w:val="001E1157"/>
    <w:rsid w:val="001E2062"/>
    <w:rsid w:val="001E2A2F"/>
    <w:rsid w:val="001E6931"/>
    <w:rsid w:val="001F00B2"/>
    <w:rsid w:val="001F53FA"/>
    <w:rsid w:val="0020182B"/>
    <w:rsid w:val="00207E61"/>
    <w:rsid w:val="00210B54"/>
    <w:rsid w:val="0021237A"/>
    <w:rsid w:val="00216912"/>
    <w:rsid w:val="00217833"/>
    <w:rsid w:val="00217A66"/>
    <w:rsid w:val="0022106B"/>
    <w:rsid w:val="00222A37"/>
    <w:rsid w:val="00222E6B"/>
    <w:rsid w:val="00225EC5"/>
    <w:rsid w:val="00230B24"/>
    <w:rsid w:val="00234B48"/>
    <w:rsid w:val="00235457"/>
    <w:rsid w:val="002363A4"/>
    <w:rsid w:val="00241B5D"/>
    <w:rsid w:val="002447F4"/>
    <w:rsid w:val="00250E77"/>
    <w:rsid w:val="00254630"/>
    <w:rsid w:val="00262776"/>
    <w:rsid w:val="00266EAB"/>
    <w:rsid w:val="00275099"/>
    <w:rsid w:val="00276E09"/>
    <w:rsid w:val="00290128"/>
    <w:rsid w:val="0029077E"/>
    <w:rsid w:val="00292A2F"/>
    <w:rsid w:val="002A1C77"/>
    <w:rsid w:val="002A4F5C"/>
    <w:rsid w:val="002A74AC"/>
    <w:rsid w:val="002C29BD"/>
    <w:rsid w:val="002C5FE8"/>
    <w:rsid w:val="002D045D"/>
    <w:rsid w:val="002E06B1"/>
    <w:rsid w:val="002E1099"/>
    <w:rsid w:val="002F2724"/>
    <w:rsid w:val="002F720F"/>
    <w:rsid w:val="00307427"/>
    <w:rsid w:val="00316B18"/>
    <w:rsid w:val="00316B72"/>
    <w:rsid w:val="003256F3"/>
    <w:rsid w:val="00327027"/>
    <w:rsid w:val="00331523"/>
    <w:rsid w:val="0033554F"/>
    <w:rsid w:val="00336330"/>
    <w:rsid w:val="00350AB3"/>
    <w:rsid w:val="003537C1"/>
    <w:rsid w:val="003619A9"/>
    <w:rsid w:val="00362EAB"/>
    <w:rsid w:val="00367010"/>
    <w:rsid w:val="00376B9B"/>
    <w:rsid w:val="00376DD1"/>
    <w:rsid w:val="0038003E"/>
    <w:rsid w:val="00387212"/>
    <w:rsid w:val="00390ACA"/>
    <w:rsid w:val="0039159F"/>
    <w:rsid w:val="00395671"/>
    <w:rsid w:val="003A5738"/>
    <w:rsid w:val="003B012C"/>
    <w:rsid w:val="003B40A5"/>
    <w:rsid w:val="003B48CB"/>
    <w:rsid w:val="003B6717"/>
    <w:rsid w:val="003C5481"/>
    <w:rsid w:val="003D6360"/>
    <w:rsid w:val="003D64EA"/>
    <w:rsid w:val="003E6A1D"/>
    <w:rsid w:val="003F19ED"/>
    <w:rsid w:val="003F2986"/>
    <w:rsid w:val="003F5CE9"/>
    <w:rsid w:val="00401687"/>
    <w:rsid w:val="00404A68"/>
    <w:rsid w:val="00406D72"/>
    <w:rsid w:val="0040788D"/>
    <w:rsid w:val="00412483"/>
    <w:rsid w:val="00413011"/>
    <w:rsid w:val="0041375E"/>
    <w:rsid w:val="00425025"/>
    <w:rsid w:val="004325E1"/>
    <w:rsid w:val="00433004"/>
    <w:rsid w:val="00437EAC"/>
    <w:rsid w:val="004424BE"/>
    <w:rsid w:val="00443082"/>
    <w:rsid w:val="004449F5"/>
    <w:rsid w:val="00445306"/>
    <w:rsid w:val="00445E67"/>
    <w:rsid w:val="00447C16"/>
    <w:rsid w:val="00451923"/>
    <w:rsid w:val="00460F6C"/>
    <w:rsid w:val="00462573"/>
    <w:rsid w:val="00465822"/>
    <w:rsid w:val="00466113"/>
    <w:rsid w:val="00466ACF"/>
    <w:rsid w:val="00467F11"/>
    <w:rsid w:val="00476FC0"/>
    <w:rsid w:val="00480F47"/>
    <w:rsid w:val="00481145"/>
    <w:rsid w:val="004818D7"/>
    <w:rsid w:val="00481EDE"/>
    <w:rsid w:val="00486292"/>
    <w:rsid w:val="00493A5A"/>
    <w:rsid w:val="004A1FE9"/>
    <w:rsid w:val="004A2608"/>
    <w:rsid w:val="004A4C0D"/>
    <w:rsid w:val="004A7EAD"/>
    <w:rsid w:val="004C3655"/>
    <w:rsid w:val="004C7480"/>
    <w:rsid w:val="004D2970"/>
    <w:rsid w:val="004D2AA8"/>
    <w:rsid w:val="004D33C3"/>
    <w:rsid w:val="004D6E2E"/>
    <w:rsid w:val="004E7757"/>
    <w:rsid w:val="004F0CA2"/>
    <w:rsid w:val="004F0DE9"/>
    <w:rsid w:val="004F2606"/>
    <w:rsid w:val="004F4CCE"/>
    <w:rsid w:val="004F6012"/>
    <w:rsid w:val="004F62B9"/>
    <w:rsid w:val="00500F48"/>
    <w:rsid w:val="00504301"/>
    <w:rsid w:val="00512714"/>
    <w:rsid w:val="0051500F"/>
    <w:rsid w:val="0051664E"/>
    <w:rsid w:val="00520E77"/>
    <w:rsid w:val="00530A30"/>
    <w:rsid w:val="005358C4"/>
    <w:rsid w:val="00540AC9"/>
    <w:rsid w:val="00545CC4"/>
    <w:rsid w:val="00547EDD"/>
    <w:rsid w:val="00550587"/>
    <w:rsid w:val="005605C0"/>
    <w:rsid w:val="005701FA"/>
    <w:rsid w:val="005707E6"/>
    <w:rsid w:val="005754AA"/>
    <w:rsid w:val="005857D0"/>
    <w:rsid w:val="00586F9B"/>
    <w:rsid w:val="00590F1A"/>
    <w:rsid w:val="005926FD"/>
    <w:rsid w:val="0059281A"/>
    <w:rsid w:val="005938E1"/>
    <w:rsid w:val="00595B27"/>
    <w:rsid w:val="00597852"/>
    <w:rsid w:val="005A6E17"/>
    <w:rsid w:val="005B3A0D"/>
    <w:rsid w:val="005B40D2"/>
    <w:rsid w:val="005B46C5"/>
    <w:rsid w:val="005B7AA2"/>
    <w:rsid w:val="005C0C19"/>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FF1"/>
    <w:rsid w:val="00613AD9"/>
    <w:rsid w:val="00616B4E"/>
    <w:rsid w:val="006327F8"/>
    <w:rsid w:val="006348A5"/>
    <w:rsid w:val="00641025"/>
    <w:rsid w:val="00641C70"/>
    <w:rsid w:val="006428F2"/>
    <w:rsid w:val="00654F1C"/>
    <w:rsid w:val="00657077"/>
    <w:rsid w:val="00657AC3"/>
    <w:rsid w:val="00662413"/>
    <w:rsid w:val="006718A5"/>
    <w:rsid w:val="00672423"/>
    <w:rsid w:val="006728BB"/>
    <w:rsid w:val="00680D6E"/>
    <w:rsid w:val="006818E4"/>
    <w:rsid w:val="00686CA7"/>
    <w:rsid w:val="00692014"/>
    <w:rsid w:val="00694064"/>
    <w:rsid w:val="00696908"/>
    <w:rsid w:val="006A2EF5"/>
    <w:rsid w:val="006A4EC6"/>
    <w:rsid w:val="006A5611"/>
    <w:rsid w:val="006A771C"/>
    <w:rsid w:val="006C4F3C"/>
    <w:rsid w:val="006D0ABD"/>
    <w:rsid w:val="006D1015"/>
    <w:rsid w:val="006D299E"/>
    <w:rsid w:val="006E4A64"/>
    <w:rsid w:val="006E5C01"/>
    <w:rsid w:val="006F25F6"/>
    <w:rsid w:val="007031D9"/>
    <w:rsid w:val="0071353B"/>
    <w:rsid w:val="00714584"/>
    <w:rsid w:val="00716084"/>
    <w:rsid w:val="00716D49"/>
    <w:rsid w:val="00717444"/>
    <w:rsid w:val="00723DF1"/>
    <w:rsid w:val="0073027A"/>
    <w:rsid w:val="007328C7"/>
    <w:rsid w:val="007336DA"/>
    <w:rsid w:val="00733AF4"/>
    <w:rsid w:val="00734A18"/>
    <w:rsid w:val="00740117"/>
    <w:rsid w:val="0074158E"/>
    <w:rsid w:val="00741874"/>
    <w:rsid w:val="00742611"/>
    <w:rsid w:val="00742646"/>
    <w:rsid w:val="00747606"/>
    <w:rsid w:val="00750930"/>
    <w:rsid w:val="00753C2C"/>
    <w:rsid w:val="007605A9"/>
    <w:rsid w:val="0076365E"/>
    <w:rsid w:val="00771537"/>
    <w:rsid w:val="00773020"/>
    <w:rsid w:val="00773677"/>
    <w:rsid w:val="00780C58"/>
    <w:rsid w:val="00781872"/>
    <w:rsid w:val="0078218D"/>
    <w:rsid w:val="0079695E"/>
    <w:rsid w:val="0079707E"/>
    <w:rsid w:val="007970B3"/>
    <w:rsid w:val="0079727C"/>
    <w:rsid w:val="007A203B"/>
    <w:rsid w:val="007A243C"/>
    <w:rsid w:val="007B3890"/>
    <w:rsid w:val="007B4A04"/>
    <w:rsid w:val="007B5270"/>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63BB"/>
    <w:rsid w:val="008278D0"/>
    <w:rsid w:val="00836051"/>
    <w:rsid w:val="0085243F"/>
    <w:rsid w:val="00853C48"/>
    <w:rsid w:val="00853E33"/>
    <w:rsid w:val="008555C6"/>
    <w:rsid w:val="00856791"/>
    <w:rsid w:val="008610AC"/>
    <w:rsid w:val="00862EE3"/>
    <w:rsid w:val="008655BE"/>
    <w:rsid w:val="00867975"/>
    <w:rsid w:val="008722A8"/>
    <w:rsid w:val="00873483"/>
    <w:rsid w:val="0087471C"/>
    <w:rsid w:val="008823B6"/>
    <w:rsid w:val="00887A79"/>
    <w:rsid w:val="00890537"/>
    <w:rsid w:val="008910AA"/>
    <w:rsid w:val="00894464"/>
    <w:rsid w:val="00896B02"/>
    <w:rsid w:val="00897236"/>
    <w:rsid w:val="008A008A"/>
    <w:rsid w:val="008A076E"/>
    <w:rsid w:val="008A07B3"/>
    <w:rsid w:val="008A3DF2"/>
    <w:rsid w:val="008A5AB2"/>
    <w:rsid w:val="008A655B"/>
    <w:rsid w:val="008B1E5D"/>
    <w:rsid w:val="008B5D54"/>
    <w:rsid w:val="008C263B"/>
    <w:rsid w:val="008C39D2"/>
    <w:rsid w:val="008C6B0F"/>
    <w:rsid w:val="008D5321"/>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17425"/>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0A11"/>
    <w:rsid w:val="009612DF"/>
    <w:rsid w:val="009619AA"/>
    <w:rsid w:val="00963807"/>
    <w:rsid w:val="00963AA5"/>
    <w:rsid w:val="00964B44"/>
    <w:rsid w:val="00965369"/>
    <w:rsid w:val="00972622"/>
    <w:rsid w:val="00973D7E"/>
    <w:rsid w:val="009762F4"/>
    <w:rsid w:val="00977406"/>
    <w:rsid w:val="00980F5B"/>
    <w:rsid w:val="00982B16"/>
    <w:rsid w:val="0098695A"/>
    <w:rsid w:val="00986A99"/>
    <w:rsid w:val="00993110"/>
    <w:rsid w:val="00995D25"/>
    <w:rsid w:val="009976AD"/>
    <w:rsid w:val="009A5BFB"/>
    <w:rsid w:val="009A7F51"/>
    <w:rsid w:val="009B0381"/>
    <w:rsid w:val="009B31BD"/>
    <w:rsid w:val="009C5002"/>
    <w:rsid w:val="009C5C2F"/>
    <w:rsid w:val="009C7237"/>
    <w:rsid w:val="009D2640"/>
    <w:rsid w:val="009D29E7"/>
    <w:rsid w:val="009D486A"/>
    <w:rsid w:val="009D6B07"/>
    <w:rsid w:val="009E01B0"/>
    <w:rsid w:val="009E385F"/>
    <w:rsid w:val="009E3A17"/>
    <w:rsid w:val="009E7B2C"/>
    <w:rsid w:val="009F04E0"/>
    <w:rsid w:val="009F1ECC"/>
    <w:rsid w:val="009F48AF"/>
    <w:rsid w:val="009F664F"/>
    <w:rsid w:val="00A012E4"/>
    <w:rsid w:val="00A14415"/>
    <w:rsid w:val="00A258CB"/>
    <w:rsid w:val="00A30E70"/>
    <w:rsid w:val="00A310D1"/>
    <w:rsid w:val="00A3166E"/>
    <w:rsid w:val="00A34242"/>
    <w:rsid w:val="00A37E37"/>
    <w:rsid w:val="00A4259C"/>
    <w:rsid w:val="00A43739"/>
    <w:rsid w:val="00A52B0F"/>
    <w:rsid w:val="00A52DB5"/>
    <w:rsid w:val="00A7023B"/>
    <w:rsid w:val="00A92927"/>
    <w:rsid w:val="00A9753E"/>
    <w:rsid w:val="00AA26D9"/>
    <w:rsid w:val="00AA3852"/>
    <w:rsid w:val="00AA3862"/>
    <w:rsid w:val="00AB798B"/>
    <w:rsid w:val="00AB7F7F"/>
    <w:rsid w:val="00AC272E"/>
    <w:rsid w:val="00AC32EB"/>
    <w:rsid w:val="00AD06C4"/>
    <w:rsid w:val="00AE2064"/>
    <w:rsid w:val="00AE4D8A"/>
    <w:rsid w:val="00AF06BE"/>
    <w:rsid w:val="00AF0983"/>
    <w:rsid w:val="00AF70BE"/>
    <w:rsid w:val="00B0343F"/>
    <w:rsid w:val="00B0526E"/>
    <w:rsid w:val="00B06462"/>
    <w:rsid w:val="00B13A59"/>
    <w:rsid w:val="00B1603B"/>
    <w:rsid w:val="00B24067"/>
    <w:rsid w:val="00B2465A"/>
    <w:rsid w:val="00B319DA"/>
    <w:rsid w:val="00B37D3B"/>
    <w:rsid w:val="00B458D6"/>
    <w:rsid w:val="00B50AAE"/>
    <w:rsid w:val="00B52B4E"/>
    <w:rsid w:val="00B6065C"/>
    <w:rsid w:val="00B60C75"/>
    <w:rsid w:val="00B63D7B"/>
    <w:rsid w:val="00B659B6"/>
    <w:rsid w:val="00B67BA9"/>
    <w:rsid w:val="00B67F0E"/>
    <w:rsid w:val="00B750E4"/>
    <w:rsid w:val="00B7679F"/>
    <w:rsid w:val="00B8400D"/>
    <w:rsid w:val="00B84FAC"/>
    <w:rsid w:val="00B854A1"/>
    <w:rsid w:val="00B9004D"/>
    <w:rsid w:val="00B9649F"/>
    <w:rsid w:val="00B96EF1"/>
    <w:rsid w:val="00B9741E"/>
    <w:rsid w:val="00BA400D"/>
    <w:rsid w:val="00BC1DBF"/>
    <w:rsid w:val="00BC4B88"/>
    <w:rsid w:val="00BC4F37"/>
    <w:rsid w:val="00BC53B3"/>
    <w:rsid w:val="00BD0A30"/>
    <w:rsid w:val="00BD6F95"/>
    <w:rsid w:val="00BD7874"/>
    <w:rsid w:val="00BE15DB"/>
    <w:rsid w:val="00BE214B"/>
    <w:rsid w:val="00BE5F13"/>
    <w:rsid w:val="00BF64C6"/>
    <w:rsid w:val="00BF6AD4"/>
    <w:rsid w:val="00C068A2"/>
    <w:rsid w:val="00C0788C"/>
    <w:rsid w:val="00C07E8F"/>
    <w:rsid w:val="00C10132"/>
    <w:rsid w:val="00C12392"/>
    <w:rsid w:val="00C12940"/>
    <w:rsid w:val="00C14351"/>
    <w:rsid w:val="00C2140A"/>
    <w:rsid w:val="00C23E4F"/>
    <w:rsid w:val="00C3274A"/>
    <w:rsid w:val="00C4215C"/>
    <w:rsid w:val="00C442C4"/>
    <w:rsid w:val="00C46119"/>
    <w:rsid w:val="00C47051"/>
    <w:rsid w:val="00C56831"/>
    <w:rsid w:val="00C56AA2"/>
    <w:rsid w:val="00C60D0E"/>
    <w:rsid w:val="00C60D90"/>
    <w:rsid w:val="00C612F8"/>
    <w:rsid w:val="00C617A2"/>
    <w:rsid w:val="00C63F4F"/>
    <w:rsid w:val="00C64024"/>
    <w:rsid w:val="00C723CA"/>
    <w:rsid w:val="00C726EC"/>
    <w:rsid w:val="00C749E0"/>
    <w:rsid w:val="00C752FB"/>
    <w:rsid w:val="00C753B1"/>
    <w:rsid w:val="00C76383"/>
    <w:rsid w:val="00C84C55"/>
    <w:rsid w:val="00C900F4"/>
    <w:rsid w:val="00C92FFB"/>
    <w:rsid w:val="00CA1813"/>
    <w:rsid w:val="00CA1B4B"/>
    <w:rsid w:val="00CA6AD2"/>
    <w:rsid w:val="00CB4B3C"/>
    <w:rsid w:val="00CC00E1"/>
    <w:rsid w:val="00CC069A"/>
    <w:rsid w:val="00CC09EC"/>
    <w:rsid w:val="00CD0CE7"/>
    <w:rsid w:val="00CD3200"/>
    <w:rsid w:val="00CD5FBB"/>
    <w:rsid w:val="00CD7399"/>
    <w:rsid w:val="00CE0B9D"/>
    <w:rsid w:val="00CE4795"/>
    <w:rsid w:val="00CE59DB"/>
    <w:rsid w:val="00CE6926"/>
    <w:rsid w:val="00CF6176"/>
    <w:rsid w:val="00D02610"/>
    <w:rsid w:val="00D03F26"/>
    <w:rsid w:val="00D05DD0"/>
    <w:rsid w:val="00D07165"/>
    <w:rsid w:val="00D07EA9"/>
    <w:rsid w:val="00D16F5C"/>
    <w:rsid w:val="00D257A9"/>
    <w:rsid w:val="00D30661"/>
    <w:rsid w:val="00D3279F"/>
    <w:rsid w:val="00D32F56"/>
    <w:rsid w:val="00D432A6"/>
    <w:rsid w:val="00D43897"/>
    <w:rsid w:val="00D43A9C"/>
    <w:rsid w:val="00D45B55"/>
    <w:rsid w:val="00D46A41"/>
    <w:rsid w:val="00D47F45"/>
    <w:rsid w:val="00D50B5A"/>
    <w:rsid w:val="00D50EB6"/>
    <w:rsid w:val="00D54468"/>
    <w:rsid w:val="00D622B5"/>
    <w:rsid w:val="00D64932"/>
    <w:rsid w:val="00D65C6D"/>
    <w:rsid w:val="00D67937"/>
    <w:rsid w:val="00D67D6E"/>
    <w:rsid w:val="00D724F4"/>
    <w:rsid w:val="00D762E6"/>
    <w:rsid w:val="00D84140"/>
    <w:rsid w:val="00D847B7"/>
    <w:rsid w:val="00D8552A"/>
    <w:rsid w:val="00D94945"/>
    <w:rsid w:val="00D95A68"/>
    <w:rsid w:val="00DA51B6"/>
    <w:rsid w:val="00DA5B2B"/>
    <w:rsid w:val="00DB0EA4"/>
    <w:rsid w:val="00DB106C"/>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300CC"/>
    <w:rsid w:val="00E33711"/>
    <w:rsid w:val="00E35EE2"/>
    <w:rsid w:val="00E364C1"/>
    <w:rsid w:val="00E4468F"/>
    <w:rsid w:val="00E5078C"/>
    <w:rsid w:val="00E53D3E"/>
    <w:rsid w:val="00E55339"/>
    <w:rsid w:val="00E578A0"/>
    <w:rsid w:val="00E6082F"/>
    <w:rsid w:val="00E67A4F"/>
    <w:rsid w:val="00E7134D"/>
    <w:rsid w:val="00E722B1"/>
    <w:rsid w:val="00E8788A"/>
    <w:rsid w:val="00E9000C"/>
    <w:rsid w:val="00E93A53"/>
    <w:rsid w:val="00E9456B"/>
    <w:rsid w:val="00E948C0"/>
    <w:rsid w:val="00E95DD0"/>
    <w:rsid w:val="00EA7410"/>
    <w:rsid w:val="00EA7E0B"/>
    <w:rsid w:val="00EB2079"/>
    <w:rsid w:val="00EC1254"/>
    <w:rsid w:val="00EC1F42"/>
    <w:rsid w:val="00EC46B0"/>
    <w:rsid w:val="00EC49F8"/>
    <w:rsid w:val="00EC4B1A"/>
    <w:rsid w:val="00ED0794"/>
    <w:rsid w:val="00ED38E9"/>
    <w:rsid w:val="00ED78A5"/>
    <w:rsid w:val="00EE4CC3"/>
    <w:rsid w:val="00EE6ABA"/>
    <w:rsid w:val="00EF01A9"/>
    <w:rsid w:val="00EF26FB"/>
    <w:rsid w:val="00EF30D0"/>
    <w:rsid w:val="00EF3FDA"/>
    <w:rsid w:val="00F02FDC"/>
    <w:rsid w:val="00F058DE"/>
    <w:rsid w:val="00F05C70"/>
    <w:rsid w:val="00F21037"/>
    <w:rsid w:val="00F22073"/>
    <w:rsid w:val="00F232A7"/>
    <w:rsid w:val="00F2518C"/>
    <w:rsid w:val="00F25F57"/>
    <w:rsid w:val="00F307FA"/>
    <w:rsid w:val="00F30981"/>
    <w:rsid w:val="00F31868"/>
    <w:rsid w:val="00F33318"/>
    <w:rsid w:val="00F36293"/>
    <w:rsid w:val="00F4028E"/>
    <w:rsid w:val="00F40A8F"/>
    <w:rsid w:val="00F42ADF"/>
    <w:rsid w:val="00F46F46"/>
    <w:rsid w:val="00F50173"/>
    <w:rsid w:val="00F55393"/>
    <w:rsid w:val="00F60D62"/>
    <w:rsid w:val="00F61415"/>
    <w:rsid w:val="00F62DCC"/>
    <w:rsid w:val="00F66BDC"/>
    <w:rsid w:val="00F72DDE"/>
    <w:rsid w:val="00F74CD3"/>
    <w:rsid w:val="00F75EA6"/>
    <w:rsid w:val="00F7678A"/>
    <w:rsid w:val="00F81118"/>
    <w:rsid w:val="00F81F9A"/>
    <w:rsid w:val="00F82D89"/>
    <w:rsid w:val="00F858C1"/>
    <w:rsid w:val="00F9205B"/>
    <w:rsid w:val="00F924C9"/>
    <w:rsid w:val="00F965A1"/>
    <w:rsid w:val="00FB3EAE"/>
    <w:rsid w:val="00FB50DA"/>
    <w:rsid w:val="00FC37D4"/>
    <w:rsid w:val="00FC55E2"/>
    <w:rsid w:val="00FC67AE"/>
    <w:rsid w:val="00FD0405"/>
    <w:rsid w:val="00FD1681"/>
    <w:rsid w:val="00FD1E71"/>
    <w:rsid w:val="00FD2F94"/>
    <w:rsid w:val="00FD5F65"/>
    <w:rsid w:val="00FE5992"/>
    <w:rsid w:val="00FF378C"/>
    <w:rsid w:val="00FF5AC4"/>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740117"/>
  </w:style>
  <w:style w:type="table" w:customStyle="1" w:styleId="60">
    <w:name w:val="Сетка таблицы6"/>
    <w:basedOn w:val="a1"/>
    <w:next w:val="ac"/>
    <w:rsid w:val="007401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c"/>
    <w:uiPriority w:val="59"/>
    <w:rsid w:val="007401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740117"/>
  </w:style>
  <w:style w:type="table" w:customStyle="1" w:styleId="60">
    <w:name w:val="Сетка таблицы6"/>
    <w:basedOn w:val="a1"/>
    <w:next w:val="ac"/>
    <w:rsid w:val="007401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c"/>
    <w:uiPriority w:val="59"/>
    <w:rsid w:val="0074011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8972071">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49322838">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0304725">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11271487">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630167667">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26760915">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799181622">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login.consultant.ru/link/?req=doc&amp;base=LAW&amp;n=512724&amp;dst=100567" TargetMode="External"/><Relationship Id="rId26" Type="http://schemas.openxmlformats.org/officeDocument/2006/relationships/hyperlink" Target="https://login.consultant.ru/link/?req=doc&amp;base=LAW&amp;n=508490" TargetMode="External"/><Relationship Id="rId3" Type="http://schemas.openxmlformats.org/officeDocument/2006/relationships/styles" Target="styles.xml"/><Relationship Id="rId21" Type="http://schemas.openxmlformats.org/officeDocument/2006/relationships/hyperlink" Target="https://login.consultant.ru/link/?req=doc&amp;base=LAW&amp;n=512724&amp;dst=550"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podosadm-r43.gosuslugi.ru/ofitsialno/munitsipalnye-imuschestvo/" TargetMode="External"/><Relationship Id="rId25" Type="http://schemas.openxmlformats.org/officeDocument/2006/relationships/hyperlink" Target="https://login.consultant.ru/link/?req=doc&amp;base=LAW&amp;n=512724" TargetMode="External"/><Relationship Id="rId2" Type="http://schemas.openxmlformats.org/officeDocument/2006/relationships/numbering" Target="numbering.xml"/><Relationship Id="rId16" Type="http://schemas.openxmlformats.org/officeDocument/2006/relationships/hyperlink" Target="https://podosadm-r43.gosuslugi.ru/ofitsialno/munitsipalnye-imuschestvo/privatizatsiya-imuschestva/" TargetMode="External"/><Relationship Id="rId20" Type="http://schemas.openxmlformats.org/officeDocument/2006/relationships/hyperlink" Target="https://login.consultant.ru/link/?req=doc&amp;base=LAW&amp;n=512724&amp;dst=3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login.consultant.ru/link/?req=doc&amp;base=LAW&amp;n=512724&amp;dst=891"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login.consultant.ru/link/?req=doc&amp;base=LAW&amp;n=512724&amp;dst=100546"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ogin.consultant.ru/link/?req=doc&amp;base=LAW&amp;n=512724&amp;dst=2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yperlink" Target="https://login.consultant.ru/link/?req=doc&amp;base=LAW&amp;n=512724"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ru-RU"/>
              <a:t>Структура доходов бюджета района</a:t>
            </a:r>
          </a:p>
        </c:rich>
      </c:tx>
      <c:overlay val="0"/>
    </c:title>
    <c:autoTitleDeleted val="0"/>
    <c:view3D>
      <c:rotX val="15"/>
      <c:rotY val="20"/>
      <c:depthPercent val="100"/>
      <c:rAngAx val="1"/>
    </c:view3D>
    <c:floor>
      <c:thickness val="0"/>
      <c:spPr>
        <a:noFill/>
        <a:ln w="9525">
          <a:noFill/>
        </a:ln>
      </c:spPr>
    </c:floor>
    <c:sideWall>
      <c:thickness val="0"/>
    </c:sideWall>
    <c:backWall>
      <c:thickness val="0"/>
    </c:backWall>
    <c:plotArea>
      <c:layout/>
      <c:bar3DChart>
        <c:barDir val="col"/>
        <c:grouping val="percentStacked"/>
        <c:varyColors val="0"/>
        <c:ser>
          <c:idx val="0"/>
          <c:order val="0"/>
          <c:tx>
            <c:strRef>
              <c:f>Лист1!$B$1</c:f>
              <c:strCache>
                <c:ptCount val="1"/>
                <c:pt idx="0">
                  <c:v>Безвозмездные поступления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2024 год</c:v>
                </c:pt>
                <c:pt idx="1">
                  <c:v>2025 год</c:v>
                </c:pt>
              </c:strCache>
            </c:strRef>
          </c:cat>
          <c:val>
            <c:numRef>
              <c:f>Лист1!$B$2:$B$3</c:f>
              <c:numCache>
                <c:formatCode>0.0</c:formatCode>
                <c:ptCount val="2"/>
                <c:pt idx="0" formatCode="General">
                  <c:v>63.7</c:v>
                </c:pt>
                <c:pt idx="1">
                  <c:v>67.8</c:v>
                </c:pt>
              </c:numCache>
            </c:numRef>
          </c:val>
          <c:extLst xmlns:c16r2="http://schemas.microsoft.com/office/drawing/2015/06/chart">
            <c:ext xmlns:c16="http://schemas.microsoft.com/office/drawing/2014/chart" uri="{C3380CC4-5D6E-409C-BE32-E72D297353CC}">
              <c16:uniqueId val="{00000000-C9C4-4CA3-BA62-7D31169D5A54}"/>
            </c:ext>
          </c:extLst>
        </c:ser>
        <c:ser>
          <c:idx val="1"/>
          <c:order val="1"/>
          <c:tx>
            <c:strRef>
              <c:f>Лист1!$C$1</c:f>
              <c:strCache>
                <c:ptCount val="1"/>
                <c:pt idx="0">
                  <c:v>Неналоговые доходы</c:v>
                </c:pt>
              </c:strCache>
            </c:strRef>
          </c:tx>
          <c:invertIfNegative val="0"/>
          <c:dLbls>
            <c:dLbl>
              <c:idx val="0"/>
              <c:layout>
                <c:manualLayout>
                  <c:x val="0.12974096037637514"/>
                  <c:y val="-3.7383170091543433E-2"/>
                </c:manualLayout>
              </c:layout>
              <c:tx>
                <c:rich>
                  <a:bodyPr/>
                  <a:lstStyle/>
                  <a:p>
                    <a:r>
                      <a:rPr lang="ru-RU"/>
                      <a:t>3,8</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9C4-4CA3-BA62-7D31169D5A54}"/>
                </c:ext>
                <c:ext xmlns:c15="http://schemas.microsoft.com/office/drawing/2012/chart" uri="{CE6537A1-D6FC-4f65-9D91-7224C49458BB}"/>
              </c:extLst>
            </c:dLbl>
            <c:dLbl>
              <c:idx val="1"/>
              <c:layout>
                <c:manualLayout>
                  <c:x val="0.1230334328736636"/>
                  <c:y val="-2.30667050764995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C4-4CA3-BA62-7D31169D5A54}"/>
                </c:ext>
                <c:ext xmlns:c15="http://schemas.microsoft.com/office/drawing/2012/chart" uri="{CE6537A1-D6FC-4f65-9D91-7224C49458BB}"/>
              </c:extLst>
            </c:dLbl>
            <c:dLbl>
              <c:idx val="2"/>
              <c:layout>
                <c:manualLayout>
                  <c:x val="0.1029082774049217"/>
                  <c:y val="-4.1536863966770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C4-4CA3-BA62-7D31169D5A5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2024 год</c:v>
                </c:pt>
                <c:pt idx="1">
                  <c:v>2025 год</c:v>
                </c:pt>
              </c:strCache>
            </c:strRef>
          </c:cat>
          <c:val>
            <c:numRef>
              <c:f>Лист1!$C$2:$C$3</c:f>
              <c:numCache>
                <c:formatCode>0.0</c:formatCode>
                <c:ptCount val="2"/>
                <c:pt idx="0">
                  <c:v>4.9000000000000004</c:v>
                </c:pt>
                <c:pt idx="1">
                  <c:v>4.2</c:v>
                </c:pt>
              </c:numCache>
            </c:numRef>
          </c:val>
          <c:extLst xmlns:c16r2="http://schemas.microsoft.com/office/drawing/2015/06/chart">
            <c:ext xmlns:c16="http://schemas.microsoft.com/office/drawing/2014/chart" uri="{C3380CC4-5D6E-409C-BE32-E72D297353CC}">
              <c16:uniqueId val="{00000004-C9C4-4CA3-BA62-7D31169D5A54}"/>
            </c:ext>
          </c:extLst>
        </c:ser>
        <c:ser>
          <c:idx val="2"/>
          <c:order val="2"/>
          <c:tx>
            <c:strRef>
              <c:f>Лист1!$D$1</c:f>
              <c:strCache>
                <c:ptCount val="1"/>
                <c:pt idx="0">
                  <c:v>Налоговые доходы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2024 год</c:v>
                </c:pt>
                <c:pt idx="1">
                  <c:v>2025 год</c:v>
                </c:pt>
              </c:strCache>
            </c:strRef>
          </c:cat>
          <c:val>
            <c:numRef>
              <c:f>Лист1!$D$2:$D$3</c:f>
              <c:numCache>
                <c:formatCode>0.0</c:formatCode>
                <c:ptCount val="2"/>
                <c:pt idx="0" formatCode="General">
                  <c:v>31.4</c:v>
                </c:pt>
                <c:pt idx="1">
                  <c:v>28</c:v>
                </c:pt>
              </c:numCache>
            </c:numRef>
          </c:val>
          <c:extLst xmlns:c16r2="http://schemas.microsoft.com/office/drawing/2015/06/chart">
            <c:ext xmlns:c16="http://schemas.microsoft.com/office/drawing/2014/chart" uri="{C3380CC4-5D6E-409C-BE32-E72D297353CC}">
              <c16:uniqueId val="{00000005-C9C4-4CA3-BA62-7D31169D5A54}"/>
            </c:ext>
          </c:extLst>
        </c:ser>
        <c:dLbls>
          <c:showLegendKey val="0"/>
          <c:showVal val="1"/>
          <c:showCatName val="0"/>
          <c:showSerName val="0"/>
          <c:showPercent val="0"/>
          <c:showBubbleSize val="0"/>
        </c:dLbls>
        <c:gapWidth val="75"/>
        <c:shape val="cylinder"/>
        <c:axId val="49868800"/>
        <c:axId val="49870336"/>
        <c:axId val="0"/>
      </c:bar3DChart>
      <c:catAx>
        <c:axId val="49868800"/>
        <c:scaling>
          <c:orientation val="minMax"/>
        </c:scaling>
        <c:delete val="0"/>
        <c:axPos val="b"/>
        <c:numFmt formatCode="General" sourceLinked="1"/>
        <c:majorTickMark val="none"/>
        <c:minorTickMark val="none"/>
        <c:tickLblPos val="nextTo"/>
        <c:crossAx val="49870336"/>
        <c:crosses val="autoZero"/>
        <c:auto val="1"/>
        <c:lblAlgn val="ctr"/>
        <c:lblOffset val="100"/>
        <c:noMultiLvlLbl val="0"/>
      </c:catAx>
      <c:valAx>
        <c:axId val="49870336"/>
        <c:scaling>
          <c:orientation val="minMax"/>
        </c:scaling>
        <c:delete val="0"/>
        <c:axPos val="l"/>
        <c:majorGridlines/>
        <c:numFmt formatCode="0%" sourceLinked="1"/>
        <c:majorTickMark val="none"/>
        <c:minorTickMark val="none"/>
        <c:tickLblPos val="nextTo"/>
        <c:crossAx val="49868800"/>
        <c:crosses val="autoZero"/>
        <c:crossBetween val="between"/>
      </c:valAx>
      <c:spPr>
        <a:noFill/>
        <a:ln w="25400">
          <a:noFill/>
        </a:ln>
      </c:spPr>
    </c:plotArea>
    <c:legend>
      <c:legendPos val="b"/>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Структура налоговых доходов в 2025 году</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Структура налоговых доходов в 2025 году</c:v>
                </c:pt>
              </c:strCache>
            </c:strRef>
          </c:tx>
          <c:explosion val="25"/>
          <c:dLbls>
            <c:dLbl>
              <c:idx val="0"/>
              <c:layout>
                <c:manualLayout>
                  <c:x val="-7.8990777194517352E-3"/>
                  <c:y val="-5.7754030746156731E-2"/>
                </c:manualLayout>
              </c:layout>
              <c:dLblPos val="bestFit"/>
              <c:showLegendKey val="0"/>
              <c:showVal val="1"/>
              <c:showCatName val="0"/>
              <c:showSerName val="0"/>
              <c:showPercent val="0"/>
              <c:showBubbleSize val="0"/>
            </c:dLbl>
            <c:dLbl>
              <c:idx val="1"/>
              <c:layout>
                <c:manualLayout>
                  <c:x val="-3.0799795858850979E-3"/>
                  <c:y val="9.4688476440444938E-2"/>
                </c:manualLayout>
              </c:layout>
              <c:dLblPos val="bestFit"/>
              <c:showLegendKey val="0"/>
              <c:showVal val="1"/>
              <c:showCatName val="0"/>
              <c:showSerName val="0"/>
              <c:showPercent val="0"/>
              <c:showBubbleSize val="0"/>
            </c:dLbl>
            <c:dLbl>
              <c:idx val="2"/>
              <c:layout>
                <c:manualLayout>
                  <c:x val="2.9895286526684165E-2"/>
                  <c:y val="3.8303337082864639E-2"/>
                </c:manualLayout>
              </c:layout>
              <c:dLblPos val="bestFit"/>
              <c:showLegendKey val="0"/>
              <c:showVal val="1"/>
              <c:showCatName val="0"/>
              <c:showSerName val="0"/>
              <c:showPercent val="0"/>
              <c:showBubbleSize val="0"/>
            </c:dLbl>
            <c:dLbl>
              <c:idx val="4"/>
              <c:layout>
                <c:manualLayout>
                  <c:x val="1.7256853310002915E-2"/>
                  <c:y val="-2.3682664666916636E-2"/>
                </c:manualLayout>
              </c:layout>
              <c:dLblPos val="bestFit"/>
              <c:showLegendKey val="0"/>
              <c:showVal val="1"/>
              <c:showCatName val="0"/>
              <c:showSerName val="0"/>
              <c:showPercent val="0"/>
              <c:showBubbleSize val="0"/>
            </c:dLbl>
            <c:dLbl>
              <c:idx val="5"/>
              <c:layout>
                <c:manualLayout>
                  <c:x val="3.0997648731408575E-2"/>
                  <c:y val="-1.9745969253843268E-2"/>
                </c:manualLayout>
              </c:layout>
              <c:dLblPos val="bestFit"/>
              <c:showLegendKey val="0"/>
              <c:showVal val="1"/>
              <c:showCatName val="0"/>
              <c:showSerName val="0"/>
              <c:showPercent val="0"/>
              <c:showBubbleSize val="0"/>
            </c:dLbl>
            <c:dLbl>
              <c:idx val="6"/>
              <c:layout>
                <c:manualLayout>
                  <c:x val="5.9965642315543889E-2"/>
                  <c:y val="3.5758030246219224E-3"/>
                </c:manualLayout>
              </c:layout>
              <c:dLblPos val="bestFit"/>
              <c:showLegendKey val="0"/>
              <c:showVal val="1"/>
              <c:showCatName val="0"/>
              <c:showSerName val="0"/>
              <c:showPercent val="0"/>
              <c:showBubbleSize val="0"/>
            </c:dLbl>
            <c:dLblPos val="bestFit"/>
            <c:showLegendKey val="0"/>
            <c:showVal val="1"/>
            <c:showCatName val="0"/>
            <c:showSerName val="0"/>
            <c:showPercent val="0"/>
            <c:showBubbleSize val="0"/>
            <c:showLeaderLines val="1"/>
          </c:dLbls>
          <c:cat>
            <c:strRef>
              <c:f>Лист1!$A$2:$A$8</c:f>
              <c:strCache>
                <c:ptCount val="7"/>
                <c:pt idx="0">
                  <c:v>Налог на доходы физических лиц</c:v>
                </c:pt>
                <c:pt idx="1">
                  <c:v>Акцизы по подакцизным товарам</c:v>
                </c:pt>
                <c:pt idx="2">
                  <c:v>Налог, взимаемый в связи с применением упрощенной системы налогообложения</c:v>
                </c:pt>
                <c:pt idx="3">
                  <c:v>Единый сельскохозяйственный налог</c:v>
                </c:pt>
                <c:pt idx="4">
                  <c:v>Налог, взимаемый в связи с применением патентной системы налогообложения</c:v>
                </c:pt>
                <c:pt idx="5">
                  <c:v>Налог на имущество организаций</c:v>
                </c:pt>
                <c:pt idx="6">
                  <c:v>Государственная пошлина</c:v>
                </c:pt>
              </c:strCache>
            </c:strRef>
          </c:cat>
          <c:val>
            <c:numRef>
              <c:f>Лист1!$B$2:$B$8</c:f>
              <c:numCache>
                <c:formatCode>General</c:formatCode>
                <c:ptCount val="7"/>
                <c:pt idx="0">
                  <c:v>27.2</c:v>
                </c:pt>
                <c:pt idx="1">
                  <c:v>4.8</c:v>
                </c:pt>
                <c:pt idx="2">
                  <c:v>59.7</c:v>
                </c:pt>
                <c:pt idx="3">
                  <c:v>0.1</c:v>
                </c:pt>
                <c:pt idx="4">
                  <c:v>2.2999999999999998</c:v>
                </c:pt>
                <c:pt idx="5">
                  <c:v>2</c:v>
                </c:pt>
                <c:pt idx="6">
                  <c:v>3.8</c:v>
                </c:pt>
              </c:numCache>
            </c:numRef>
          </c:val>
        </c:ser>
        <c:dLbls>
          <c:dLblPos val="bestFit"/>
          <c:showLegendKey val="0"/>
          <c:showVal val="1"/>
          <c:showCatName val="0"/>
          <c:showSerName val="0"/>
          <c:showPercent val="0"/>
          <c:showBubbleSize val="0"/>
          <c:showLeaderLines val="1"/>
        </c:dLbls>
      </c:pie3DChart>
    </c:plotArea>
    <c:legend>
      <c:legendPos val="r"/>
      <c:layout>
        <c:manualLayout>
          <c:xMode val="edge"/>
          <c:yMode val="edge"/>
          <c:x val="0.61313903470399533"/>
          <c:y val="0.17677040369953756"/>
          <c:w val="0.38686096529600467"/>
          <c:h val="0.82322959630046244"/>
        </c:manualLayout>
      </c:layout>
      <c:overlay val="0"/>
      <c:spPr>
        <a:ln>
          <a:noFill/>
        </a:ln>
      </c:spPr>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Структура неналоговых доходов </a:t>
            </a:r>
          </a:p>
          <a:p>
            <a:pPr>
              <a:defRPr/>
            </a:pPr>
            <a:r>
              <a:rPr lang="ru-RU"/>
              <a:t>в 2025 году</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Структура неналоговых доходов в 2025 году</c:v>
                </c:pt>
              </c:strCache>
            </c:strRef>
          </c:tx>
          <c:explosion val="25"/>
          <c:dLbls>
            <c:dLbl>
              <c:idx val="0"/>
              <c:layout>
                <c:manualLayout>
                  <c:x val="1.1392625400991542E-2"/>
                  <c:y val="-3.0385576802899637E-2"/>
                </c:manualLayout>
              </c:layout>
              <c:dLblPos val="bestFit"/>
              <c:showLegendKey val="0"/>
              <c:showVal val="1"/>
              <c:showCatName val="0"/>
              <c:showSerName val="0"/>
              <c:showPercent val="0"/>
              <c:showBubbleSize val="0"/>
            </c:dLbl>
            <c:dLbl>
              <c:idx val="1"/>
              <c:layout>
                <c:manualLayout>
                  <c:x val="3.0400991542723826E-2"/>
                  <c:y val="-2.0360267466566679E-2"/>
                </c:manualLayout>
              </c:layout>
              <c:dLblPos val="bestFit"/>
              <c:showLegendKey val="0"/>
              <c:showVal val="1"/>
              <c:showCatName val="0"/>
              <c:showSerName val="0"/>
              <c:showPercent val="0"/>
              <c:showBubbleSize val="0"/>
            </c:dLbl>
            <c:dLbl>
              <c:idx val="2"/>
              <c:layout>
                <c:manualLayout>
                  <c:x val="-2.9555263925342665E-2"/>
                  <c:y val="3.8056492938382702E-2"/>
                </c:manualLayout>
              </c:layout>
              <c:dLblPos val="bestFit"/>
              <c:showLegendKey val="0"/>
              <c:showVal val="1"/>
              <c:showCatName val="0"/>
              <c:showSerName val="0"/>
              <c:showPercent val="0"/>
              <c:showBubbleSize val="0"/>
            </c:dLbl>
            <c:dLbl>
              <c:idx val="3"/>
              <c:layout>
                <c:manualLayout>
                  <c:x val="-4.4901939340915718E-4"/>
                  <c:y val="5.5464316960379956E-2"/>
                </c:manualLayout>
              </c:layout>
              <c:dLblPos val="bestFit"/>
              <c:showLegendKey val="0"/>
              <c:showVal val="1"/>
              <c:showCatName val="0"/>
              <c:showSerName val="0"/>
              <c:showPercent val="0"/>
              <c:showBubbleSize val="0"/>
            </c:dLbl>
            <c:dLbl>
              <c:idx val="4"/>
              <c:layout>
                <c:manualLayout>
                  <c:x val="2.576042578011082E-2"/>
                  <c:y val="-0.12357736532933383"/>
                </c:manualLayout>
              </c:layout>
              <c:dLblPos val="bestFit"/>
              <c:showLegendKey val="0"/>
              <c:showVal val="1"/>
              <c:showCatName val="0"/>
              <c:showSerName val="0"/>
              <c:showPercent val="0"/>
              <c:showBubbleSize val="0"/>
            </c:dLbl>
            <c:dLbl>
              <c:idx val="5"/>
              <c:layout>
                <c:manualLayout>
                  <c:x val="1.8710812190142899E-3"/>
                  <c:y val="-5.4025746781652291E-2"/>
                </c:manualLayout>
              </c:layout>
              <c:dLblPos val="bestFit"/>
              <c:showLegendKey val="0"/>
              <c:showVal val="1"/>
              <c:showCatName val="0"/>
              <c:showSerName val="0"/>
              <c:showPercent val="0"/>
              <c:showBubbleSize val="0"/>
            </c:dLbl>
            <c:dLblPos val="bestFit"/>
            <c:showLegendKey val="0"/>
            <c:showVal val="1"/>
            <c:showCatName val="0"/>
            <c:showSerName val="0"/>
            <c:showPercent val="0"/>
            <c:showBubbleSize val="0"/>
            <c:showLeaderLines val="1"/>
          </c:dLbls>
          <c:cat>
            <c:strRef>
              <c:f>Лист1!$A$2:$A$7</c:f>
              <c:strCache>
                <c:ptCount val="6"/>
                <c:pt idx="0">
                  <c:v>Доходы от использования имущества</c:v>
                </c:pt>
                <c:pt idx="1">
                  <c:v>Платежи при пользовании природными ресурсами</c:v>
                </c:pt>
                <c:pt idx="2">
                  <c:v>Доходы от оказания платных услуг и компенсации затрат государства</c:v>
                </c:pt>
                <c:pt idx="3">
                  <c:v>Доходы от продажи материальных и нематериальных активов</c:v>
                </c:pt>
                <c:pt idx="4">
                  <c:v>Штрафы, санкции, возмещение ущерба</c:v>
                </c:pt>
                <c:pt idx="5">
                  <c:v>Прочие неналоговые доходы</c:v>
                </c:pt>
              </c:strCache>
            </c:strRef>
          </c:cat>
          <c:val>
            <c:numRef>
              <c:f>Лист1!$B$2:$B$7</c:f>
              <c:numCache>
                <c:formatCode>General</c:formatCode>
                <c:ptCount val="6"/>
                <c:pt idx="0">
                  <c:v>9.8000000000000007</c:v>
                </c:pt>
                <c:pt idx="1">
                  <c:v>3.2</c:v>
                </c:pt>
                <c:pt idx="2">
                  <c:v>51.6</c:v>
                </c:pt>
                <c:pt idx="3">
                  <c:v>6.1</c:v>
                </c:pt>
                <c:pt idx="4">
                  <c:v>28.1</c:v>
                </c:pt>
                <c:pt idx="5">
                  <c:v>1.2</c:v>
                </c:pt>
              </c:numCache>
            </c:numRef>
          </c:val>
        </c:ser>
        <c:dLbls>
          <c:dLblPos val="bestFit"/>
          <c:showLegendKey val="0"/>
          <c:showVal val="1"/>
          <c:showCatName val="0"/>
          <c:showSerName val="0"/>
          <c:showPercent val="0"/>
          <c:showBubbleSize val="0"/>
          <c:showLeaderLines val="1"/>
        </c:dLbls>
      </c:pie3DChart>
    </c:plotArea>
    <c:legend>
      <c:legendPos val="r"/>
      <c:layout>
        <c:manualLayout>
          <c:xMode val="edge"/>
          <c:yMode val="edge"/>
          <c:x val="0.61313903470399533"/>
          <c:y val="0.17677040369953756"/>
          <c:w val="0.38686096529600467"/>
          <c:h val="0.82322959630046244"/>
        </c:manualLayout>
      </c:layout>
      <c:overlay val="0"/>
      <c:spPr>
        <a:ln>
          <a:noFill/>
        </a:ln>
      </c:spPr>
      <c:txPr>
        <a:bodyPr/>
        <a:lstStyle/>
        <a:p>
          <a:pPr>
            <a:defRPr sz="8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Дотации</c:v>
                </c:pt>
              </c:strCache>
            </c:strRef>
          </c:tx>
          <c:invertIfNegative val="0"/>
          <c:dLbls>
            <c:dLbl>
              <c:idx val="0"/>
              <c:layout>
                <c:manualLayout>
                  <c:x val="-2.3709604358493969E-2"/>
                  <c:y val="-7.133408786449893E-3"/>
                </c:manualLayout>
              </c:layout>
              <c:showLegendKey val="0"/>
              <c:showVal val="1"/>
              <c:showCatName val="0"/>
              <c:showSerName val="0"/>
              <c:showPercent val="0"/>
              <c:showBubbleSize val="0"/>
            </c:dLbl>
            <c:dLbl>
              <c:idx val="1"/>
              <c:layout>
                <c:manualLayout>
                  <c:x val="-3.0175238444482926E-2"/>
                  <c:y val="-3.205128205128204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Лист1!$A$2:$A$3</c:f>
              <c:numCache>
                <c:formatCode>General</c:formatCode>
                <c:ptCount val="2"/>
                <c:pt idx="0">
                  <c:v>2024</c:v>
                </c:pt>
                <c:pt idx="1">
                  <c:v>2025</c:v>
                </c:pt>
              </c:numCache>
            </c:numRef>
          </c:cat>
          <c:val>
            <c:numRef>
              <c:f>Лист1!$B$2:$B$3</c:f>
              <c:numCache>
                <c:formatCode>General</c:formatCode>
                <c:ptCount val="2"/>
                <c:pt idx="0">
                  <c:v>64798</c:v>
                </c:pt>
                <c:pt idx="1">
                  <c:v>75170.600000000006</c:v>
                </c:pt>
              </c:numCache>
            </c:numRef>
          </c:val>
        </c:ser>
        <c:ser>
          <c:idx val="1"/>
          <c:order val="1"/>
          <c:tx>
            <c:strRef>
              <c:f>Лист1!$C$1</c:f>
              <c:strCache>
                <c:ptCount val="1"/>
                <c:pt idx="0">
                  <c:v>Субсидии</c:v>
                </c:pt>
              </c:strCache>
            </c:strRef>
          </c:tx>
          <c:invertIfNegative val="0"/>
          <c:dLbls>
            <c:dLbl>
              <c:idx val="1"/>
              <c:layout>
                <c:manualLayout>
                  <c:x val="7.9775765416127645E-2"/>
                  <c:y val="2.849002849002849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Лист1!$A$2:$A$3</c:f>
              <c:numCache>
                <c:formatCode>General</c:formatCode>
                <c:ptCount val="2"/>
                <c:pt idx="0">
                  <c:v>2024</c:v>
                </c:pt>
                <c:pt idx="1">
                  <c:v>2025</c:v>
                </c:pt>
              </c:numCache>
            </c:numRef>
          </c:cat>
          <c:val>
            <c:numRef>
              <c:f>Лист1!$C$2:$C$3</c:f>
              <c:numCache>
                <c:formatCode>General</c:formatCode>
                <c:ptCount val="2"/>
                <c:pt idx="0">
                  <c:v>123893.1</c:v>
                </c:pt>
                <c:pt idx="1">
                  <c:v>151068.20000000001</c:v>
                </c:pt>
              </c:numCache>
            </c:numRef>
          </c:val>
        </c:ser>
        <c:ser>
          <c:idx val="2"/>
          <c:order val="2"/>
          <c:tx>
            <c:strRef>
              <c:f>Лист1!$D$1</c:f>
              <c:strCache>
                <c:ptCount val="1"/>
                <c:pt idx="0">
                  <c:v>Субвенции</c:v>
                </c:pt>
              </c:strCache>
            </c:strRef>
          </c:tx>
          <c:invertIfNegative val="0"/>
          <c:dLbls>
            <c:dLbl>
              <c:idx val="0"/>
              <c:layout>
                <c:manualLayout>
                  <c:x val="3.8797534404808313E-2"/>
                  <c:y val="7.133408786449893E-3"/>
                </c:manualLayout>
              </c:layout>
              <c:showLegendKey val="0"/>
              <c:showVal val="1"/>
              <c:showCatName val="0"/>
              <c:showSerName val="0"/>
              <c:showPercent val="0"/>
              <c:showBubbleSize val="0"/>
            </c:dLbl>
            <c:dLbl>
              <c:idx val="1"/>
              <c:layout>
                <c:manualLayout>
                  <c:x val="7.3291657684845871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Лист1!$A$2:$A$3</c:f>
              <c:numCache>
                <c:formatCode>General</c:formatCode>
                <c:ptCount val="2"/>
                <c:pt idx="0">
                  <c:v>2024</c:v>
                </c:pt>
                <c:pt idx="1">
                  <c:v>2025</c:v>
                </c:pt>
              </c:numCache>
            </c:numRef>
          </c:cat>
          <c:val>
            <c:numRef>
              <c:f>Лист1!$D$2:$D$3</c:f>
              <c:numCache>
                <c:formatCode>General</c:formatCode>
                <c:ptCount val="2"/>
                <c:pt idx="0">
                  <c:v>87028.5</c:v>
                </c:pt>
                <c:pt idx="1">
                  <c:v>86860.800000000003</c:v>
                </c:pt>
              </c:numCache>
            </c:numRef>
          </c:val>
        </c:ser>
        <c:ser>
          <c:idx val="3"/>
          <c:order val="3"/>
          <c:tx>
            <c:strRef>
              <c:f>Лист1!$E$1</c:f>
              <c:strCache>
                <c:ptCount val="1"/>
                <c:pt idx="0">
                  <c:v>Иные межбюджетные трансферты</c:v>
                </c:pt>
              </c:strCache>
            </c:strRef>
          </c:tx>
          <c:invertIfNegative val="0"/>
          <c:dLbls>
            <c:dLbl>
              <c:idx val="0"/>
              <c:layout>
                <c:manualLayout>
                  <c:x val="3.2329982038144328E-2"/>
                  <c:y val="-3.5890145142113646E-3"/>
                </c:manualLayout>
              </c:layout>
              <c:showLegendKey val="0"/>
              <c:showVal val="1"/>
              <c:showCatName val="0"/>
              <c:showSerName val="0"/>
              <c:showPercent val="0"/>
              <c:showBubbleSize val="0"/>
            </c:dLbl>
            <c:dLbl>
              <c:idx val="1"/>
              <c:layout>
                <c:manualLayout>
                  <c:x val="4.5271346256362116E-2"/>
                  <c:y val="-3.5612535612535613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Лист1!$A$2:$A$3</c:f>
              <c:numCache>
                <c:formatCode>General</c:formatCode>
                <c:ptCount val="2"/>
                <c:pt idx="0">
                  <c:v>2024</c:v>
                </c:pt>
                <c:pt idx="1">
                  <c:v>2025</c:v>
                </c:pt>
              </c:numCache>
            </c:numRef>
          </c:cat>
          <c:val>
            <c:numRef>
              <c:f>Лист1!$E$2:$E$3</c:f>
              <c:numCache>
                <c:formatCode>General</c:formatCode>
                <c:ptCount val="2"/>
                <c:pt idx="0">
                  <c:v>13183.1</c:v>
                </c:pt>
                <c:pt idx="1">
                  <c:v>12517.4</c:v>
                </c:pt>
              </c:numCache>
            </c:numRef>
          </c:val>
        </c:ser>
        <c:ser>
          <c:idx val="4"/>
          <c:order val="4"/>
          <c:tx>
            <c:strRef>
              <c:f>Лист1!$F$1</c:f>
              <c:strCache>
                <c:ptCount val="1"/>
                <c:pt idx="0">
                  <c:v>Прочие безвозмездные поступления</c:v>
                </c:pt>
              </c:strCache>
            </c:strRef>
          </c:tx>
          <c:invertIfNegative val="0"/>
          <c:dLbls>
            <c:dLbl>
              <c:idx val="0"/>
              <c:layout>
                <c:manualLayout>
                  <c:x val="2.5873221216041398E-2"/>
                  <c:y val="0"/>
                </c:manualLayout>
              </c:layout>
              <c:showLegendKey val="0"/>
              <c:showVal val="1"/>
              <c:showCatName val="0"/>
              <c:showSerName val="0"/>
              <c:showPercent val="0"/>
              <c:showBubbleSize val="0"/>
            </c:dLbl>
            <c:dLbl>
              <c:idx val="1"/>
              <c:layout>
                <c:manualLayout>
                  <c:x val="2.802389028667665E-2"/>
                  <c:y val="-7.1387711151490677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Лист1!$A$2:$A$3</c:f>
              <c:numCache>
                <c:formatCode>General</c:formatCode>
                <c:ptCount val="2"/>
                <c:pt idx="0">
                  <c:v>2024</c:v>
                </c:pt>
                <c:pt idx="1">
                  <c:v>2025</c:v>
                </c:pt>
              </c:numCache>
            </c:numRef>
          </c:cat>
          <c:val>
            <c:numRef>
              <c:f>Лист1!$F$2:$F$3</c:f>
              <c:numCache>
                <c:formatCode>General</c:formatCode>
                <c:ptCount val="2"/>
                <c:pt idx="0">
                  <c:v>697.5</c:v>
                </c:pt>
                <c:pt idx="1">
                  <c:v>894.6</c:v>
                </c:pt>
              </c:numCache>
            </c:numRef>
          </c:val>
        </c:ser>
        <c:ser>
          <c:idx val="5"/>
          <c:order val="5"/>
          <c:tx>
            <c:strRef>
              <c:f>Лист1!$G$1</c:f>
              <c:strCache>
                <c:ptCount val="1"/>
                <c:pt idx="0">
                  <c:v>Возврат остатков целевых средств</c:v>
                </c:pt>
              </c:strCache>
            </c:strRef>
          </c:tx>
          <c:invertIfNegative val="0"/>
          <c:dLbls>
            <c:dLbl>
              <c:idx val="0"/>
              <c:layout>
                <c:manualLayout>
                  <c:x val="4.09591427203553E-2"/>
                  <c:y val="-7.1225071225069917E-3"/>
                </c:manualLayout>
              </c:layout>
              <c:showLegendKey val="0"/>
              <c:showVal val="1"/>
              <c:showCatName val="0"/>
              <c:showSerName val="0"/>
              <c:showPercent val="0"/>
              <c:showBubbleSize val="0"/>
            </c:dLbl>
            <c:dLbl>
              <c:idx val="1"/>
              <c:layout>
                <c:manualLayout>
                  <c:x val="2.3703537704617531E-2"/>
                  <c:y val="1.06888081297530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Лист1!$A$2:$A$3</c:f>
              <c:numCache>
                <c:formatCode>General</c:formatCode>
                <c:ptCount val="2"/>
                <c:pt idx="0">
                  <c:v>2024</c:v>
                </c:pt>
                <c:pt idx="1">
                  <c:v>2025</c:v>
                </c:pt>
              </c:numCache>
            </c:numRef>
          </c:cat>
          <c:val>
            <c:numRef>
              <c:f>Лист1!$G$2:$G$3</c:f>
              <c:numCache>
                <c:formatCode>General</c:formatCode>
                <c:ptCount val="2"/>
                <c:pt idx="0">
                  <c:v>0</c:v>
                </c:pt>
                <c:pt idx="1">
                  <c:v>-3386.1</c:v>
                </c:pt>
              </c:numCache>
            </c:numRef>
          </c:val>
        </c:ser>
        <c:dLbls>
          <c:showLegendKey val="0"/>
          <c:showVal val="0"/>
          <c:showCatName val="0"/>
          <c:showSerName val="0"/>
          <c:showPercent val="0"/>
          <c:showBubbleSize val="0"/>
        </c:dLbls>
        <c:gapWidth val="150"/>
        <c:axId val="50963968"/>
        <c:axId val="50965504"/>
      </c:barChart>
      <c:catAx>
        <c:axId val="50963968"/>
        <c:scaling>
          <c:orientation val="minMax"/>
        </c:scaling>
        <c:delete val="0"/>
        <c:axPos val="b"/>
        <c:numFmt formatCode="General" sourceLinked="1"/>
        <c:majorTickMark val="out"/>
        <c:minorTickMark val="none"/>
        <c:tickLblPos val="nextTo"/>
        <c:crossAx val="50965504"/>
        <c:crosses val="autoZero"/>
        <c:auto val="1"/>
        <c:lblAlgn val="ctr"/>
        <c:lblOffset val="100"/>
        <c:noMultiLvlLbl val="0"/>
      </c:catAx>
      <c:valAx>
        <c:axId val="50965504"/>
        <c:scaling>
          <c:orientation val="minMax"/>
        </c:scaling>
        <c:delete val="0"/>
        <c:axPos val="l"/>
        <c:majorGridlines/>
        <c:numFmt formatCode="General" sourceLinked="1"/>
        <c:majorTickMark val="out"/>
        <c:minorTickMark val="none"/>
        <c:tickLblPos val="nextTo"/>
        <c:crossAx val="50963968"/>
        <c:crosses val="autoZero"/>
        <c:crossBetween val="between"/>
      </c:valAx>
    </c:plotArea>
    <c:legend>
      <c:legendPos val="r"/>
      <c:overlay val="0"/>
    </c:legend>
    <c:plotVisOnly val="1"/>
    <c:dispBlanksAs val="gap"/>
    <c:showDLblsOverMax val="0"/>
  </c:chart>
  <c:spPr>
    <a:noFill/>
    <a:ln>
      <a:solidFill>
        <a:schemeClr val="bg1"/>
      </a:solid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9562554680664912E-2"/>
          <c:y val="0.13789682539682541"/>
          <c:w val="0.51028251818717207"/>
          <c:h val="0.75198412698412698"/>
        </c:manualLayout>
      </c:layout>
      <c:pie3DChart>
        <c:varyColors val="1"/>
        <c:ser>
          <c:idx val="0"/>
          <c:order val="0"/>
          <c:tx>
            <c:strRef>
              <c:f>Лист1!$B$1</c:f>
              <c:strCache>
                <c:ptCount val="1"/>
                <c:pt idx="0">
                  <c:v>Столбец1</c:v>
                </c:pt>
              </c:strCache>
            </c:strRef>
          </c:tx>
          <c:explosion val="25"/>
          <c:dLbls>
            <c:dLbl>
              <c:idx val="0"/>
              <c:layout>
                <c:manualLayout>
                  <c:x val="-3.9797056010022092E-2"/>
                  <c:y val="-6.6870807815689701E-2"/>
                </c:manualLayout>
              </c:layout>
              <c:showLegendKey val="0"/>
              <c:showVal val="1"/>
              <c:showCatName val="0"/>
              <c:showSerName val="0"/>
              <c:showPercent val="0"/>
              <c:showBubbleSize val="0"/>
            </c:dLbl>
            <c:dLbl>
              <c:idx val="1"/>
              <c:layout>
                <c:manualLayout>
                  <c:x val="2.9662877743394916E-3"/>
                  <c:y val="-6.9013196267133273E-2"/>
                </c:manualLayout>
              </c:layout>
              <c:showLegendKey val="0"/>
              <c:showVal val="1"/>
              <c:showCatName val="0"/>
              <c:showSerName val="0"/>
              <c:showPercent val="0"/>
              <c:showBubbleSize val="0"/>
            </c:dLbl>
            <c:dLbl>
              <c:idx val="2"/>
              <c:layout>
                <c:manualLayout>
                  <c:x val="2.1188608719629892E-2"/>
                  <c:y val="-8.70909886264217E-2"/>
                </c:manualLayout>
              </c:layout>
              <c:showLegendKey val="0"/>
              <c:showVal val="1"/>
              <c:showCatName val="0"/>
              <c:showSerName val="0"/>
              <c:showPercent val="0"/>
              <c:showBubbleSize val="0"/>
            </c:dLbl>
            <c:dLbl>
              <c:idx val="3"/>
              <c:layout>
                <c:manualLayout>
                  <c:x val="2.3985450262296978E-2"/>
                  <c:y val="-0.11999198016914553"/>
                </c:manualLayout>
              </c:layout>
              <c:showLegendKey val="0"/>
              <c:showVal val="1"/>
              <c:showCatName val="0"/>
              <c:showSerName val="0"/>
              <c:showPercent val="0"/>
              <c:showBubbleSize val="0"/>
            </c:dLbl>
            <c:dLbl>
              <c:idx val="4"/>
              <c:layout>
                <c:manualLayout>
                  <c:x val="5.9555541938580633E-3"/>
                  <c:y val="-3.1640784485272674E-2"/>
                </c:manualLayout>
              </c:layout>
              <c:showLegendKey val="0"/>
              <c:showVal val="1"/>
              <c:showCatName val="0"/>
              <c:showSerName val="0"/>
              <c:showPercent val="0"/>
              <c:showBubbleSize val="0"/>
            </c:dLbl>
            <c:dLbl>
              <c:idx val="5"/>
              <c:layout>
                <c:manualLayout>
                  <c:x val="6.1105409002862966E-2"/>
                  <c:y val="-1.8514873140857393E-2"/>
                </c:manualLayout>
              </c:layout>
              <c:showLegendKey val="0"/>
              <c:showVal val="1"/>
              <c:showCatName val="0"/>
              <c:showSerName val="0"/>
              <c:showPercent val="0"/>
              <c:showBubbleSize val="0"/>
            </c:dLbl>
            <c:dLbl>
              <c:idx val="6"/>
              <c:layout>
                <c:manualLayout>
                  <c:x val="-1.9766571007417848E-2"/>
                  <c:y val="-5.0621536891221931E-2"/>
                </c:manualLayout>
              </c:layout>
              <c:showLegendKey val="0"/>
              <c:showVal val="1"/>
              <c:showCatName val="0"/>
              <c:showSerName val="0"/>
              <c:showPercent val="0"/>
              <c:showBubbleSize val="0"/>
            </c:dLbl>
            <c:dLbl>
              <c:idx val="7"/>
              <c:layout>
                <c:manualLayout>
                  <c:x val="-2.3181708317588708E-2"/>
                  <c:y val="-4.8155438903470398E-2"/>
                </c:manualLayout>
              </c:layout>
              <c:showLegendKey val="0"/>
              <c:showVal val="1"/>
              <c:showCatName val="0"/>
              <c:showSerName val="0"/>
              <c:showPercent val="0"/>
              <c:showBubbleSize val="0"/>
            </c:dLbl>
            <c:dLbl>
              <c:idx val="8"/>
              <c:layout>
                <c:manualLayout>
                  <c:x val="1.7238239188972974E-3"/>
                  <c:y val="-8.7165718868474767E-2"/>
                </c:manualLayout>
              </c:layout>
              <c:showLegendKey val="0"/>
              <c:showVal val="1"/>
              <c:showCatName val="0"/>
              <c:showSerName val="0"/>
              <c:showPercent val="0"/>
              <c:showBubbleSize val="0"/>
            </c:dLbl>
            <c:dLbl>
              <c:idx val="9"/>
              <c:layout>
                <c:manualLayout>
                  <c:x val="4.8241793219427336E-2"/>
                  <c:y val="-8.5533318751822685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Лист1!$A$2:$A$11</c:f>
              <c:strCache>
                <c:ptCount val="10"/>
                <c:pt idx="0">
                  <c:v>Общегосударственные вопросы</c:v>
                </c:pt>
                <c:pt idx="1">
                  <c:v>Национальная безопасность и правоохранительная деятельность</c:v>
                </c:pt>
                <c:pt idx="2">
                  <c:v>Национальная экономика</c:v>
                </c:pt>
                <c:pt idx="3">
                  <c:v>Жилищно-коммунальное хозяйство</c:v>
                </c:pt>
                <c:pt idx="4">
                  <c:v>Охрана окружающей среды</c:v>
                </c:pt>
                <c:pt idx="5">
                  <c:v>Образование</c:v>
                </c:pt>
                <c:pt idx="6">
                  <c:v>Культура, кинематография</c:v>
                </c:pt>
                <c:pt idx="7">
                  <c:v>Социальная политика</c:v>
                </c:pt>
                <c:pt idx="8">
                  <c:v>Физическая культура и спорт</c:v>
                </c:pt>
                <c:pt idx="9">
                  <c:v>Межбюджетные трансферты</c:v>
                </c:pt>
              </c:strCache>
            </c:strRef>
          </c:cat>
          <c:val>
            <c:numRef>
              <c:f>Лист1!$B$2:$B$11</c:f>
              <c:numCache>
                <c:formatCode>General</c:formatCode>
                <c:ptCount val="10"/>
                <c:pt idx="0">
                  <c:v>15.1</c:v>
                </c:pt>
                <c:pt idx="1">
                  <c:v>0.6</c:v>
                </c:pt>
                <c:pt idx="2">
                  <c:v>10</c:v>
                </c:pt>
                <c:pt idx="3">
                  <c:v>0.2</c:v>
                </c:pt>
                <c:pt idx="4">
                  <c:v>0.9</c:v>
                </c:pt>
                <c:pt idx="5">
                  <c:v>39.5</c:v>
                </c:pt>
                <c:pt idx="6">
                  <c:v>11.4</c:v>
                </c:pt>
                <c:pt idx="7">
                  <c:v>4.5999999999999996</c:v>
                </c:pt>
                <c:pt idx="8">
                  <c:v>5.2</c:v>
                </c:pt>
                <c:pt idx="9">
                  <c:v>12.5</c:v>
                </c:pt>
              </c:numCache>
            </c:numRef>
          </c:val>
        </c:ser>
        <c:dLbls>
          <c:showLegendKey val="0"/>
          <c:showVal val="1"/>
          <c:showCatName val="0"/>
          <c:showSerName val="0"/>
          <c:showPercent val="0"/>
          <c:showBubbleSize val="0"/>
          <c:showLeaderLines val="1"/>
        </c:dLbls>
      </c:pie3DChart>
    </c:plotArea>
    <c:legend>
      <c:legendPos val="r"/>
      <c:layout>
        <c:manualLayout>
          <c:xMode val="edge"/>
          <c:yMode val="edge"/>
          <c:x val="0.64750109361329833"/>
          <c:y val="0.1124471941007374"/>
          <c:w val="0.29537618595340953"/>
          <c:h val="0.84256592925884266"/>
        </c:manualLayout>
      </c:layout>
      <c:overlay val="0"/>
      <c:txPr>
        <a:bodyPr/>
        <a:lstStyle/>
        <a:p>
          <a:pPr>
            <a:defRPr sz="800"/>
          </a:pPr>
          <a:endParaRPr lang="ru-RU"/>
        </a:p>
      </c:txPr>
    </c:legend>
    <c:plotVisOnly val="1"/>
    <c:dispBlanksAs val="gap"/>
    <c:showDLblsOverMax val="0"/>
  </c:chart>
  <c:spPr>
    <a:ln>
      <a:solidFill>
        <a:schemeClr val="bg1"/>
      </a:solid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29B31-2E14-4B57-A45F-EC30191A0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47058</Words>
  <Characters>268232</Characters>
  <Application>Microsoft Office Word</Application>
  <DocSecurity>0</DocSecurity>
  <Lines>2235</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Нагаева Ольга Витальевна</cp:lastModifiedBy>
  <cp:revision>24</cp:revision>
  <cp:lastPrinted>2026-04-22T05:56:00Z</cp:lastPrinted>
  <dcterms:created xsi:type="dcterms:W3CDTF">2026-04-21T10:28:00Z</dcterms:created>
  <dcterms:modified xsi:type="dcterms:W3CDTF">2026-04-22T06:10:00Z</dcterms:modified>
</cp:coreProperties>
</file>