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от </w:t>
      </w:r>
      <w:r w:rsidR="00BF64C6">
        <w:rPr>
          <w:b/>
          <w:sz w:val="72"/>
          <w:szCs w:val="72"/>
        </w:rPr>
        <w:t>3</w:t>
      </w:r>
      <w:r w:rsidR="00907571">
        <w:rPr>
          <w:b/>
          <w:sz w:val="72"/>
          <w:szCs w:val="72"/>
        </w:rPr>
        <w:t>0</w:t>
      </w:r>
      <w:r w:rsidR="00BC4F37">
        <w:rPr>
          <w:b/>
          <w:sz w:val="72"/>
          <w:szCs w:val="72"/>
        </w:rPr>
        <w:t>.</w:t>
      </w:r>
      <w:r w:rsidR="00425025">
        <w:rPr>
          <w:b/>
          <w:sz w:val="72"/>
          <w:szCs w:val="72"/>
        </w:rPr>
        <w:t>0</w:t>
      </w:r>
      <w:r w:rsidR="00907571">
        <w:rPr>
          <w:b/>
          <w:sz w:val="72"/>
          <w:szCs w:val="72"/>
        </w:rPr>
        <w:t>1</w:t>
      </w:r>
      <w:r w:rsidR="0074158E">
        <w:rPr>
          <w:b/>
          <w:sz w:val="72"/>
          <w:szCs w:val="72"/>
        </w:rPr>
        <w:t>.</w:t>
      </w:r>
      <w:r w:rsidR="00BC4F37">
        <w:rPr>
          <w:b/>
          <w:sz w:val="72"/>
          <w:szCs w:val="72"/>
        </w:rPr>
        <w:t>202</w:t>
      </w:r>
      <w:r w:rsidR="00907571">
        <w:rPr>
          <w:b/>
          <w:sz w:val="72"/>
          <w:szCs w:val="72"/>
        </w:rPr>
        <w:t>3</w:t>
      </w:r>
      <w:r>
        <w:rPr>
          <w:b/>
          <w:sz w:val="72"/>
          <w:szCs w:val="72"/>
        </w:rPr>
        <w:t xml:space="preserve"> № </w:t>
      </w:r>
      <w:r w:rsidR="008278D0">
        <w:rPr>
          <w:b/>
          <w:sz w:val="72"/>
          <w:szCs w:val="72"/>
        </w:rPr>
        <w:t>1</w:t>
      </w:r>
      <w:bookmarkStart w:id="0" w:name="_GoBack"/>
      <w:bookmarkEnd w:id="0"/>
      <w:r w:rsidR="0074158E">
        <w:rPr>
          <w:b/>
          <w:sz w:val="72"/>
          <w:szCs w:val="72"/>
        </w:rPr>
        <w:t xml:space="preserve"> (</w:t>
      </w:r>
      <w:r w:rsidR="00907571">
        <w:rPr>
          <w:b/>
          <w:sz w:val="72"/>
          <w:szCs w:val="72"/>
        </w:rPr>
        <w:t>5</w:t>
      </w:r>
      <w:r w:rsidR="0074158E">
        <w:rPr>
          <w:b/>
          <w:sz w:val="72"/>
          <w:szCs w:val="72"/>
        </w:rPr>
        <w:t>4</w:t>
      </w:r>
      <w:r w:rsidR="00907571">
        <w:rPr>
          <w:b/>
          <w:sz w:val="72"/>
          <w:szCs w:val="72"/>
        </w:rPr>
        <w:t>0</w:t>
      </w:r>
      <w:r w:rsidR="0074158E">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5635"/>
        <w:gridCol w:w="1933"/>
        <w:gridCol w:w="1364"/>
      </w:tblGrid>
      <w:tr w:rsidR="00404A68" w:rsidRPr="00CA6AD2" w:rsidTr="00276E09">
        <w:trPr>
          <w:trHeight w:val="557"/>
        </w:trPr>
        <w:tc>
          <w:tcPr>
            <w:tcW w:w="707" w:type="dxa"/>
            <w:shd w:val="clear" w:color="auto" w:fill="auto"/>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404A68" w:rsidRPr="00CA6AD2" w:rsidRDefault="00404A68" w:rsidP="00331523">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635" w:type="dxa"/>
            <w:vAlign w:val="center"/>
          </w:tcPr>
          <w:p w:rsidR="00404A68" w:rsidRPr="00CA6AD2" w:rsidRDefault="00404A68" w:rsidP="00331523">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933"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Реквизиты</w:t>
            </w:r>
          </w:p>
        </w:tc>
        <w:tc>
          <w:tcPr>
            <w:tcW w:w="1364" w:type="dxa"/>
            <w:vAlign w:val="center"/>
          </w:tcPr>
          <w:p w:rsidR="00404A68" w:rsidRPr="00CA6AD2" w:rsidRDefault="00404A68" w:rsidP="00331523">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Страница</w:t>
            </w:r>
          </w:p>
        </w:tc>
      </w:tr>
      <w:tr w:rsidR="0080467E" w:rsidRPr="00CA6AD2" w:rsidTr="00276E09">
        <w:trPr>
          <w:trHeight w:val="557"/>
        </w:trPr>
        <w:tc>
          <w:tcPr>
            <w:tcW w:w="707" w:type="dxa"/>
            <w:shd w:val="clear" w:color="auto" w:fill="auto"/>
          </w:tcPr>
          <w:p w:rsidR="0080467E" w:rsidRPr="00CA6AD2" w:rsidRDefault="0080467E" w:rsidP="0080467E">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t>1.</w:t>
            </w:r>
          </w:p>
        </w:tc>
        <w:tc>
          <w:tcPr>
            <w:tcW w:w="5635" w:type="dxa"/>
          </w:tcPr>
          <w:p w:rsidR="00C726EC" w:rsidRPr="00CA6AD2" w:rsidRDefault="00041A74" w:rsidP="00041A74">
            <w:pPr>
              <w:widowControl/>
              <w:tabs>
                <w:tab w:val="left" w:leader="underscore" w:pos="3917"/>
              </w:tabs>
              <w:suppressAutoHyphens w:val="0"/>
              <w:autoSpaceDN/>
              <w:ind w:left="24" w:firstLine="0"/>
              <w:rPr>
                <w:rFonts w:eastAsia="Times New Roman"/>
                <w:kern w:val="0"/>
                <w:sz w:val="28"/>
                <w:szCs w:val="28"/>
                <w:lang w:eastAsia="ru-RU"/>
              </w:rPr>
            </w:pPr>
            <w:r w:rsidRPr="00173344">
              <w:rPr>
                <w:rFonts w:eastAsia="Times New Roman"/>
                <w:kern w:val="0"/>
                <w:sz w:val="28"/>
                <w:szCs w:val="28"/>
                <w:lang w:eastAsia="ru-RU"/>
              </w:rPr>
              <w:t>О внесении изменений и дополнений</w:t>
            </w:r>
            <w:r>
              <w:rPr>
                <w:rFonts w:eastAsia="Times New Roman"/>
                <w:kern w:val="0"/>
                <w:sz w:val="28"/>
                <w:szCs w:val="28"/>
                <w:lang w:eastAsia="ru-RU"/>
              </w:rPr>
              <w:t xml:space="preserve"> </w:t>
            </w:r>
            <w:r w:rsidRPr="00173344">
              <w:rPr>
                <w:rFonts w:eastAsia="Times New Roman"/>
                <w:kern w:val="0"/>
                <w:sz w:val="28"/>
                <w:szCs w:val="28"/>
                <w:lang w:eastAsia="ru-RU"/>
              </w:rPr>
              <w:t>в решение Подосиновской районной</w:t>
            </w:r>
            <w:r>
              <w:rPr>
                <w:rFonts w:eastAsia="Times New Roman"/>
                <w:kern w:val="0"/>
                <w:sz w:val="28"/>
                <w:szCs w:val="28"/>
                <w:lang w:eastAsia="ru-RU"/>
              </w:rPr>
              <w:t xml:space="preserve"> </w:t>
            </w:r>
            <w:r w:rsidRPr="00173344">
              <w:rPr>
                <w:rFonts w:eastAsia="Times New Roman"/>
                <w:kern w:val="0"/>
                <w:sz w:val="28"/>
                <w:szCs w:val="28"/>
                <w:lang w:eastAsia="ru-RU"/>
              </w:rPr>
              <w:t>Думы от 16.12.2022 № 17/77</w:t>
            </w:r>
          </w:p>
        </w:tc>
        <w:tc>
          <w:tcPr>
            <w:tcW w:w="1933" w:type="dxa"/>
          </w:tcPr>
          <w:p w:rsidR="0080467E" w:rsidRDefault="007C0B23" w:rsidP="00530A30">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 xml:space="preserve">от </w:t>
            </w:r>
            <w:r w:rsidR="001960D1">
              <w:rPr>
                <w:rFonts w:eastAsia="Times New Roman"/>
                <w:kern w:val="0"/>
                <w:sz w:val="28"/>
                <w:szCs w:val="28"/>
                <w:lang w:eastAsia="ru-RU"/>
              </w:rPr>
              <w:t>27.01.2023</w:t>
            </w:r>
          </w:p>
          <w:p w:rsidR="007C0B23" w:rsidRPr="00CA6AD2" w:rsidRDefault="007C0B23" w:rsidP="00530A30">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 xml:space="preserve">№ </w:t>
            </w:r>
            <w:r w:rsidR="001960D1">
              <w:rPr>
                <w:rFonts w:eastAsia="Times New Roman"/>
                <w:kern w:val="0"/>
                <w:sz w:val="28"/>
                <w:szCs w:val="28"/>
                <w:lang w:eastAsia="ru-RU"/>
              </w:rPr>
              <w:t>20/86</w:t>
            </w:r>
          </w:p>
        </w:tc>
        <w:tc>
          <w:tcPr>
            <w:tcW w:w="1364" w:type="dxa"/>
          </w:tcPr>
          <w:p w:rsidR="0080467E" w:rsidRPr="00CA6AD2" w:rsidRDefault="000A068F" w:rsidP="00530A30">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3-</w:t>
            </w:r>
            <w:r w:rsidR="009030C0">
              <w:rPr>
                <w:rFonts w:eastAsia="Times New Roman"/>
                <w:kern w:val="0"/>
                <w:sz w:val="28"/>
                <w:szCs w:val="28"/>
                <w:lang w:eastAsia="ru-RU"/>
              </w:rPr>
              <w:t>61</w:t>
            </w:r>
          </w:p>
        </w:tc>
      </w:tr>
      <w:tr w:rsidR="00910615" w:rsidRPr="00CA6AD2" w:rsidTr="00276E09">
        <w:trPr>
          <w:trHeight w:val="557"/>
        </w:trPr>
        <w:tc>
          <w:tcPr>
            <w:tcW w:w="707" w:type="dxa"/>
            <w:shd w:val="clear" w:color="auto" w:fill="auto"/>
          </w:tcPr>
          <w:p w:rsidR="00910615" w:rsidRPr="00CA6AD2" w:rsidRDefault="000A068F" w:rsidP="0080467E">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2.</w:t>
            </w:r>
          </w:p>
        </w:tc>
        <w:tc>
          <w:tcPr>
            <w:tcW w:w="5635" w:type="dxa"/>
          </w:tcPr>
          <w:p w:rsidR="00910615" w:rsidRPr="00173344" w:rsidRDefault="00910615" w:rsidP="000A068F">
            <w:pPr>
              <w:widowControl/>
              <w:suppressAutoHyphens w:val="0"/>
              <w:autoSpaceDN/>
              <w:ind w:firstLine="0"/>
              <w:rPr>
                <w:rFonts w:eastAsia="Times New Roman"/>
                <w:kern w:val="0"/>
                <w:sz w:val="28"/>
                <w:szCs w:val="28"/>
                <w:lang w:eastAsia="ru-RU"/>
              </w:rPr>
            </w:pPr>
            <w:r w:rsidRPr="000A068F">
              <w:rPr>
                <w:rFonts w:eastAsia="Times New Roman"/>
                <w:kern w:val="0"/>
                <w:sz w:val="28"/>
                <w:szCs w:val="28"/>
                <w:lang w:eastAsia="ru-RU"/>
              </w:rPr>
              <w:t xml:space="preserve">Заключение КСК района </w:t>
            </w:r>
            <w:r w:rsidRPr="006718A5">
              <w:rPr>
                <w:rFonts w:eastAsia="Times New Roman"/>
                <w:kern w:val="0"/>
                <w:sz w:val="28"/>
                <w:szCs w:val="28"/>
                <w:lang w:eastAsia="ru-RU"/>
              </w:rPr>
              <w:t>на проект решения Подосиновской районной Думы «О внесении изменений и дополнений в решение Подосиновской районной Думы от 16.12.2022 № 17/77»</w:t>
            </w:r>
            <w:r w:rsidR="000A068F">
              <w:rPr>
                <w:rFonts w:eastAsia="Times New Roman"/>
                <w:kern w:val="0"/>
                <w:sz w:val="28"/>
                <w:szCs w:val="28"/>
                <w:lang w:eastAsia="ru-RU"/>
              </w:rPr>
              <w:t xml:space="preserve"> </w:t>
            </w:r>
          </w:p>
        </w:tc>
        <w:tc>
          <w:tcPr>
            <w:tcW w:w="1933" w:type="dxa"/>
          </w:tcPr>
          <w:p w:rsidR="000A068F" w:rsidRDefault="000A068F" w:rsidP="000A068F">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от 25.01.2023</w:t>
            </w:r>
          </w:p>
          <w:p w:rsidR="00910615" w:rsidRDefault="000A068F" w:rsidP="000A068F">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 3/1</w:t>
            </w:r>
          </w:p>
        </w:tc>
        <w:tc>
          <w:tcPr>
            <w:tcW w:w="1364" w:type="dxa"/>
          </w:tcPr>
          <w:p w:rsidR="00910615" w:rsidRPr="00CA6AD2" w:rsidRDefault="009030C0" w:rsidP="00530A30">
            <w:pPr>
              <w:widowControl/>
              <w:suppressAutoHyphens w:val="0"/>
              <w:autoSpaceDN/>
              <w:spacing w:line="276" w:lineRule="auto"/>
              <w:ind w:firstLine="0"/>
              <w:jc w:val="center"/>
              <w:rPr>
                <w:rFonts w:eastAsia="Times New Roman"/>
                <w:kern w:val="0"/>
                <w:sz w:val="28"/>
                <w:szCs w:val="28"/>
                <w:lang w:eastAsia="ru-RU"/>
              </w:rPr>
            </w:pPr>
            <w:r>
              <w:rPr>
                <w:rFonts w:eastAsia="Times New Roman"/>
                <w:kern w:val="0"/>
                <w:sz w:val="28"/>
                <w:szCs w:val="28"/>
                <w:lang w:eastAsia="ru-RU"/>
              </w:rPr>
              <w:t>61-66</w:t>
            </w:r>
          </w:p>
        </w:tc>
      </w:tr>
    </w:tbl>
    <w:p w:rsidR="00DB0EA4" w:rsidRDefault="00DB0EA4" w:rsidP="007C0B23">
      <w:pPr>
        <w:widowControl/>
        <w:autoSpaceDN/>
        <w:ind w:firstLine="0"/>
        <w:jc w:val="left"/>
        <w:rPr>
          <w:rFonts w:eastAsia="Times New Roman"/>
          <w:b/>
          <w:kern w:val="0"/>
          <w:sz w:val="28"/>
          <w:szCs w:val="28"/>
          <w:lang w:eastAsia="ar-SA"/>
        </w:rPr>
      </w:pPr>
    </w:p>
    <w:p w:rsidR="00E16804" w:rsidRDefault="00E16804"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0A068F" w:rsidRDefault="000A068F" w:rsidP="007C0B23">
      <w:pPr>
        <w:suppressAutoHyphens w:val="0"/>
        <w:overflowPunct w:val="0"/>
        <w:autoSpaceDE w:val="0"/>
        <w:adjustRightInd w:val="0"/>
        <w:ind w:firstLine="0"/>
        <w:jc w:val="center"/>
        <w:rPr>
          <w:rFonts w:eastAsia="Times New Roman"/>
          <w:b/>
          <w:kern w:val="0"/>
          <w:sz w:val="28"/>
          <w:szCs w:val="28"/>
          <w:lang w:eastAsia="ru-RU"/>
        </w:rPr>
      </w:pPr>
    </w:p>
    <w:p w:rsidR="00173344" w:rsidRPr="00173344" w:rsidRDefault="00173344" w:rsidP="00173344">
      <w:pPr>
        <w:widowControl/>
        <w:tabs>
          <w:tab w:val="left" w:pos="709"/>
        </w:tabs>
        <w:suppressAutoHyphens w:val="0"/>
        <w:autoSpaceDN/>
        <w:ind w:firstLine="0"/>
        <w:jc w:val="center"/>
        <w:rPr>
          <w:rFonts w:eastAsia="Times New Roman"/>
          <w:b/>
          <w:kern w:val="0"/>
          <w:szCs w:val="24"/>
          <w:lang w:eastAsia="ru-RU"/>
        </w:rPr>
      </w:pPr>
      <w:r>
        <w:rPr>
          <w:rFonts w:eastAsia="Times New Roman"/>
          <w:b/>
          <w:noProof/>
          <w:kern w:val="0"/>
          <w:szCs w:val="24"/>
          <w:lang w:eastAsia="ru-RU"/>
        </w:rPr>
        <w:lastRenderedPageBreak/>
        <w:drawing>
          <wp:inline distT="0" distB="0" distL="0" distR="0">
            <wp:extent cx="543560" cy="692150"/>
            <wp:effectExtent l="0" t="0" r="8890"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692150"/>
                    </a:xfrm>
                    <a:prstGeom prst="rect">
                      <a:avLst/>
                    </a:prstGeom>
                    <a:noFill/>
                    <a:ln>
                      <a:noFill/>
                    </a:ln>
                  </pic:spPr>
                </pic:pic>
              </a:graphicData>
            </a:graphic>
          </wp:inline>
        </w:drawing>
      </w:r>
      <w:r w:rsidRPr="00173344">
        <w:rPr>
          <w:rFonts w:eastAsia="Times New Roman"/>
          <w:b/>
          <w:kern w:val="0"/>
          <w:szCs w:val="24"/>
          <w:lang w:eastAsia="ru-RU"/>
        </w:rPr>
        <w:t xml:space="preserve">  </w:t>
      </w:r>
    </w:p>
    <w:p w:rsidR="00173344" w:rsidRPr="00173344" w:rsidRDefault="00173344" w:rsidP="00173344">
      <w:pPr>
        <w:widowControl/>
        <w:suppressAutoHyphens w:val="0"/>
        <w:autoSpaceDN/>
        <w:ind w:firstLine="0"/>
        <w:jc w:val="center"/>
        <w:rPr>
          <w:rFonts w:eastAsia="Times New Roman"/>
          <w:b/>
          <w:kern w:val="0"/>
          <w:szCs w:val="24"/>
          <w:lang w:eastAsia="ru-RU"/>
        </w:rPr>
      </w:pPr>
      <w:r w:rsidRPr="00173344">
        <w:rPr>
          <w:rFonts w:eastAsia="Times New Roman"/>
          <w:b/>
          <w:kern w:val="0"/>
          <w:szCs w:val="24"/>
          <w:lang w:eastAsia="ru-RU"/>
        </w:rPr>
        <w:t xml:space="preserve">   </w:t>
      </w:r>
    </w:p>
    <w:p w:rsidR="00173344" w:rsidRPr="00173344" w:rsidRDefault="00173344" w:rsidP="00173344">
      <w:pPr>
        <w:widowControl/>
        <w:suppressAutoHyphens w:val="0"/>
        <w:autoSpaceDN/>
        <w:ind w:firstLine="0"/>
        <w:jc w:val="center"/>
        <w:rPr>
          <w:rFonts w:eastAsia="Times New Roman"/>
          <w:b/>
          <w:kern w:val="0"/>
          <w:sz w:val="28"/>
          <w:szCs w:val="28"/>
          <w:lang w:eastAsia="ru-RU"/>
        </w:rPr>
      </w:pPr>
      <w:r w:rsidRPr="00173344">
        <w:rPr>
          <w:rFonts w:eastAsia="Times New Roman"/>
          <w:b/>
          <w:kern w:val="0"/>
          <w:sz w:val="28"/>
          <w:szCs w:val="28"/>
          <w:lang w:eastAsia="ru-RU"/>
        </w:rPr>
        <w:t>ПОДОСИНОВСКАЯ РАЙОННАЯ ДУМА</w:t>
      </w:r>
    </w:p>
    <w:p w:rsidR="00173344" w:rsidRPr="00173344" w:rsidRDefault="00173344" w:rsidP="00173344">
      <w:pPr>
        <w:widowControl/>
        <w:suppressAutoHyphens w:val="0"/>
        <w:autoSpaceDN/>
        <w:ind w:firstLine="0"/>
        <w:jc w:val="center"/>
        <w:rPr>
          <w:rFonts w:eastAsia="Times New Roman"/>
          <w:b/>
          <w:kern w:val="0"/>
          <w:sz w:val="28"/>
          <w:szCs w:val="28"/>
          <w:lang w:eastAsia="ru-RU"/>
        </w:rPr>
      </w:pPr>
      <w:r w:rsidRPr="00173344">
        <w:rPr>
          <w:rFonts w:eastAsia="Times New Roman"/>
          <w:b/>
          <w:kern w:val="0"/>
          <w:sz w:val="28"/>
          <w:szCs w:val="28"/>
          <w:lang w:eastAsia="ru-RU"/>
        </w:rPr>
        <w:t>ШЕСТОГО СОЗЫВА</w:t>
      </w:r>
    </w:p>
    <w:p w:rsidR="00173344" w:rsidRPr="00173344" w:rsidRDefault="00173344" w:rsidP="00173344">
      <w:pPr>
        <w:widowControl/>
        <w:suppressAutoHyphens w:val="0"/>
        <w:autoSpaceDN/>
        <w:ind w:firstLine="0"/>
        <w:jc w:val="center"/>
        <w:rPr>
          <w:rFonts w:eastAsia="Times New Roman"/>
          <w:b/>
          <w:kern w:val="0"/>
          <w:sz w:val="28"/>
          <w:szCs w:val="28"/>
          <w:lang w:eastAsia="ru-RU"/>
        </w:rPr>
      </w:pPr>
    </w:p>
    <w:p w:rsidR="00173344" w:rsidRPr="00173344" w:rsidRDefault="00173344" w:rsidP="00173344">
      <w:pPr>
        <w:keepNext/>
        <w:widowControl/>
        <w:suppressAutoHyphens w:val="0"/>
        <w:autoSpaceDN/>
        <w:ind w:firstLine="0"/>
        <w:jc w:val="center"/>
        <w:outlineLvl w:val="0"/>
        <w:rPr>
          <w:rFonts w:eastAsia="Times New Roman"/>
          <w:b/>
          <w:kern w:val="0"/>
          <w:sz w:val="28"/>
          <w:szCs w:val="28"/>
          <w:lang w:eastAsia="ru-RU"/>
        </w:rPr>
      </w:pPr>
      <w:r w:rsidRPr="00173344">
        <w:rPr>
          <w:rFonts w:eastAsia="Times New Roman"/>
          <w:b/>
          <w:kern w:val="0"/>
          <w:sz w:val="28"/>
          <w:szCs w:val="28"/>
          <w:lang w:eastAsia="ru-RU"/>
        </w:rPr>
        <w:t>РЕШЕНИЕ</w:t>
      </w:r>
    </w:p>
    <w:p w:rsidR="00173344" w:rsidRPr="00173344" w:rsidRDefault="00173344" w:rsidP="00173344">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p>
    <w:p w:rsidR="00173344" w:rsidRPr="00173344" w:rsidRDefault="00173344" w:rsidP="00173344">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173344">
        <w:rPr>
          <w:rFonts w:eastAsia="Times New Roman"/>
          <w:kern w:val="0"/>
          <w:sz w:val="28"/>
          <w:szCs w:val="28"/>
          <w:lang w:eastAsia="ru-RU"/>
        </w:rPr>
        <w:t xml:space="preserve">от 27.01.2023 № 20/86  </w:t>
      </w:r>
    </w:p>
    <w:p w:rsidR="00173344" w:rsidRPr="00173344" w:rsidRDefault="00173344" w:rsidP="00173344">
      <w:pPr>
        <w:widowControl/>
        <w:shd w:val="clear" w:color="auto" w:fill="FFFFFF"/>
        <w:tabs>
          <w:tab w:val="left" w:leader="underscore" w:pos="2554"/>
        </w:tabs>
        <w:suppressAutoHyphens w:val="0"/>
        <w:autoSpaceDN/>
        <w:ind w:left="29" w:firstLine="0"/>
        <w:jc w:val="left"/>
        <w:rPr>
          <w:rFonts w:eastAsia="Times New Roman"/>
          <w:kern w:val="0"/>
          <w:sz w:val="28"/>
          <w:szCs w:val="28"/>
          <w:lang w:eastAsia="ru-RU"/>
        </w:rPr>
      </w:pPr>
      <w:r w:rsidRPr="00173344">
        <w:rPr>
          <w:rFonts w:eastAsia="Times New Roman"/>
          <w:kern w:val="0"/>
          <w:sz w:val="28"/>
          <w:szCs w:val="28"/>
          <w:lang w:eastAsia="ru-RU"/>
        </w:rPr>
        <w:t>пгт Подосиновец</w:t>
      </w:r>
    </w:p>
    <w:p w:rsidR="00173344" w:rsidRPr="00173344" w:rsidRDefault="00173344" w:rsidP="00173344">
      <w:pPr>
        <w:widowControl/>
        <w:shd w:val="clear" w:color="auto" w:fill="FFFFFF"/>
        <w:tabs>
          <w:tab w:val="left" w:leader="underscore" w:pos="3917"/>
        </w:tabs>
        <w:suppressAutoHyphens w:val="0"/>
        <w:autoSpaceDN/>
        <w:ind w:left="24" w:firstLine="0"/>
        <w:jc w:val="left"/>
        <w:rPr>
          <w:rFonts w:eastAsia="Times New Roman"/>
          <w:kern w:val="0"/>
          <w:szCs w:val="24"/>
          <w:lang w:eastAsia="ru-RU"/>
        </w:rPr>
      </w:pPr>
    </w:p>
    <w:tbl>
      <w:tblPr>
        <w:tblW w:w="9674" w:type="dxa"/>
        <w:tblInd w:w="24" w:type="dxa"/>
        <w:tblLook w:val="04A0" w:firstRow="1" w:lastRow="0" w:firstColumn="1" w:lastColumn="0" w:noHBand="0" w:noVBand="1"/>
      </w:tblPr>
      <w:tblGrid>
        <w:gridCol w:w="4762"/>
        <w:gridCol w:w="4912"/>
      </w:tblGrid>
      <w:tr w:rsidR="00173344" w:rsidRPr="00173344" w:rsidTr="00476FC0">
        <w:tc>
          <w:tcPr>
            <w:tcW w:w="4762" w:type="dxa"/>
            <w:shd w:val="clear" w:color="auto" w:fill="auto"/>
          </w:tcPr>
          <w:p w:rsidR="00173344" w:rsidRPr="00173344" w:rsidRDefault="00173344" w:rsidP="00173344">
            <w:pPr>
              <w:widowControl/>
              <w:tabs>
                <w:tab w:val="left" w:leader="underscore" w:pos="3917"/>
              </w:tabs>
              <w:suppressAutoHyphens w:val="0"/>
              <w:autoSpaceDN/>
              <w:ind w:left="24" w:firstLine="0"/>
              <w:rPr>
                <w:rFonts w:eastAsia="Times New Roman"/>
                <w:kern w:val="0"/>
                <w:sz w:val="28"/>
                <w:szCs w:val="28"/>
                <w:lang w:eastAsia="ru-RU"/>
              </w:rPr>
            </w:pPr>
            <w:r w:rsidRPr="00173344">
              <w:rPr>
                <w:rFonts w:eastAsia="Times New Roman"/>
                <w:kern w:val="0"/>
                <w:sz w:val="28"/>
                <w:szCs w:val="28"/>
                <w:lang w:eastAsia="ru-RU"/>
              </w:rPr>
              <w:t>О внесении изменений и дополнений</w:t>
            </w:r>
          </w:p>
          <w:p w:rsidR="00173344" w:rsidRPr="00173344" w:rsidRDefault="00173344" w:rsidP="00173344">
            <w:pPr>
              <w:widowControl/>
              <w:tabs>
                <w:tab w:val="left" w:leader="underscore" w:pos="3917"/>
              </w:tabs>
              <w:suppressAutoHyphens w:val="0"/>
              <w:autoSpaceDN/>
              <w:ind w:left="24" w:firstLine="0"/>
              <w:rPr>
                <w:rFonts w:eastAsia="Times New Roman"/>
                <w:kern w:val="0"/>
                <w:sz w:val="28"/>
                <w:szCs w:val="28"/>
                <w:lang w:eastAsia="ru-RU"/>
              </w:rPr>
            </w:pPr>
            <w:r w:rsidRPr="00173344">
              <w:rPr>
                <w:rFonts w:eastAsia="Times New Roman"/>
                <w:kern w:val="0"/>
                <w:sz w:val="28"/>
                <w:szCs w:val="28"/>
                <w:lang w:eastAsia="ru-RU"/>
              </w:rPr>
              <w:t xml:space="preserve">в решение Подосиновской </w:t>
            </w:r>
            <w:proofErr w:type="gramStart"/>
            <w:r w:rsidRPr="00173344">
              <w:rPr>
                <w:rFonts w:eastAsia="Times New Roman"/>
                <w:kern w:val="0"/>
                <w:sz w:val="28"/>
                <w:szCs w:val="28"/>
                <w:lang w:eastAsia="ru-RU"/>
              </w:rPr>
              <w:t>районной</w:t>
            </w:r>
            <w:proofErr w:type="gramEnd"/>
          </w:p>
          <w:p w:rsidR="00173344" w:rsidRPr="00173344" w:rsidRDefault="00173344" w:rsidP="00173344">
            <w:pPr>
              <w:widowControl/>
              <w:shd w:val="clear" w:color="auto" w:fill="FFFFFF"/>
              <w:tabs>
                <w:tab w:val="left" w:leader="underscore" w:pos="3917"/>
              </w:tabs>
              <w:suppressAutoHyphens w:val="0"/>
              <w:autoSpaceDN/>
              <w:ind w:firstLine="0"/>
              <w:rPr>
                <w:rFonts w:eastAsia="Times New Roman"/>
                <w:kern w:val="0"/>
                <w:sz w:val="28"/>
                <w:szCs w:val="28"/>
                <w:lang w:eastAsia="ru-RU"/>
              </w:rPr>
            </w:pPr>
            <w:r w:rsidRPr="00173344">
              <w:rPr>
                <w:rFonts w:eastAsia="Times New Roman"/>
                <w:kern w:val="0"/>
                <w:sz w:val="28"/>
                <w:szCs w:val="28"/>
                <w:lang w:eastAsia="ru-RU"/>
              </w:rPr>
              <w:t>Думы от 16.12.2022 № 17/77</w:t>
            </w:r>
          </w:p>
          <w:p w:rsidR="00173344" w:rsidRPr="00173344" w:rsidRDefault="00173344" w:rsidP="00173344">
            <w:pPr>
              <w:widowControl/>
              <w:shd w:val="clear" w:color="auto" w:fill="FFFFFF"/>
              <w:tabs>
                <w:tab w:val="left" w:leader="underscore" w:pos="3917"/>
              </w:tabs>
              <w:suppressAutoHyphens w:val="0"/>
              <w:autoSpaceDN/>
              <w:ind w:firstLine="0"/>
              <w:rPr>
                <w:rFonts w:eastAsia="Times New Roman"/>
                <w:kern w:val="0"/>
                <w:sz w:val="28"/>
                <w:szCs w:val="28"/>
                <w:lang w:eastAsia="ru-RU"/>
              </w:rPr>
            </w:pPr>
          </w:p>
          <w:p w:rsidR="00173344" w:rsidRPr="00173344" w:rsidRDefault="00173344" w:rsidP="00173344">
            <w:pPr>
              <w:widowControl/>
              <w:shd w:val="clear" w:color="auto" w:fill="FFFFFF"/>
              <w:tabs>
                <w:tab w:val="left" w:leader="underscore" w:pos="3917"/>
              </w:tabs>
              <w:suppressAutoHyphens w:val="0"/>
              <w:autoSpaceDN/>
              <w:ind w:firstLine="0"/>
              <w:rPr>
                <w:rFonts w:eastAsia="Times New Roman"/>
                <w:kern w:val="0"/>
                <w:sz w:val="28"/>
                <w:szCs w:val="28"/>
                <w:lang w:eastAsia="ru-RU"/>
              </w:rPr>
            </w:pPr>
          </w:p>
        </w:tc>
        <w:tc>
          <w:tcPr>
            <w:tcW w:w="4912" w:type="dxa"/>
            <w:shd w:val="clear" w:color="auto" w:fill="auto"/>
          </w:tcPr>
          <w:p w:rsidR="00173344" w:rsidRPr="00173344" w:rsidRDefault="00173344" w:rsidP="00173344">
            <w:pPr>
              <w:widowControl/>
              <w:tabs>
                <w:tab w:val="left" w:leader="underscore" w:pos="3917"/>
              </w:tabs>
              <w:suppressAutoHyphens w:val="0"/>
              <w:autoSpaceDN/>
              <w:ind w:firstLine="0"/>
              <w:jc w:val="left"/>
              <w:rPr>
                <w:rFonts w:eastAsia="Times New Roman"/>
                <w:kern w:val="0"/>
                <w:szCs w:val="24"/>
                <w:lang w:eastAsia="ru-RU"/>
              </w:rPr>
            </w:pPr>
          </w:p>
        </w:tc>
      </w:tr>
    </w:tbl>
    <w:p w:rsidR="00173344" w:rsidRPr="00173344" w:rsidRDefault="00173344" w:rsidP="00173344">
      <w:pPr>
        <w:widowControl/>
        <w:suppressAutoHyphens w:val="0"/>
        <w:autoSpaceDN/>
        <w:spacing w:line="276" w:lineRule="auto"/>
        <w:ind w:firstLine="709"/>
        <w:rPr>
          <w:rFonts w:eastAsia="Times New Roman"/>
          <w:kern w:val="0"/>
          <w:sz w:val="28"/>
          <w:szCs w:val="28"/>
          <w:lang w:val="x-none" w:eastAsia="x-none"/>
        </w:rPr>
      </w:pPr>
      <w:r w:rsidRPr="00173344">
        <w:rPr>
          <w:rFonts w:eastAsia="Times New Roman"/>
          <w:kern w:val="0"/>
          <w:sz w:val="28"/>
          <w:szCs w:val="28"/>
          <w:lang w:val="x-none" w:eastAsia="x-none"/>
        </w:rPr>
        <w:t>На основании ст. 21, ст. 46 Устава Подосиновского муниципального района Кировской области  Подосиновская районная Дума РЕШИЛА:</w:t>
      </w:r>
    </w:p>
    <w:p w:rsidR="00173344" w:rsidRPr="00173344" w:rsidRDefault="00173344" w:rsidP="00173344">
      <w:pPr>
        <w:widowControl/>
        <w:suppressAutoHyphens w:val="0"/>
        <w:autoSpaceDN/>
        <w:spacing w:line="276" w:lineRule="auto"/>
        <w:ind w:firstLine="709"/>
        <w:contextualSpacing/>
        <w:rPr>
          <w:rFonts w:eastAsia="Times New Roman"/>
          <w:kern w:val="0"/>
          <w:sz w:val="28"/>
          <w:szCs w:val="28"/>
          <w:lang w:val="x-none" w:eastAsia="x-none"/>
        </w:rPr>
      </w:pPr>
      <w:r w:rsidRPr="00173344">
        <w:rPr>
          <w:rFonts w:eastAsia="Times New Roman"/>
          <w:kern w:val="0"/>
          <w:sz w:val="28"/>
          <w:szCs w:val="28"/>
          <w:lang w:val="x-none" w:eastAsia="x-none"/>
        </w:rPr>
        <w:t xml:space="preserve">1. Внести  в  решение  Подосиновской районной Думы  от  </w:t>
      </w:r>
      <w:r w:rsidRPr="00173344">
        <w:rPr>
          <w:rFonts w:eastAsia="Times New Roman"/>
          <w:kern w:val="0"/>
          <w:sz w:val="28"/>
          <w:szCs w:val="28"/>
          <w:lang w:eastAsia="x-none"/>
        </w:rPr>
        <w:t>16</w:t>
      </w:r>
      <w:r w:rsidRPr="00173344">
        <w:rPr>
          <w:rFonts w:eastAsia="Times New Roman"/>
          <w:kern w:val="0"/>
          <w:sz w:val="28"/>
          <w:szCs w:val="28"/>
          <w:lang w:val="x-none" w:eastAsia="x-none"/>
        </w:rPr>
        <w:t>.12.202</w:t>
      </w:r>
      <w:r w:rsidRPr="00173344">
        <w:rPr>
          <w:rFonts w:eastAsia="Times New Roman"/>
          <w:kern w:val="0"/>
          <w:sz w:val="28"/>
          <w:szCs w:val="28"/>
          <w:lang w:eastAsia="x-none"/>
        </w:rPr>
        <w:t>2</w:t>
      </w:r>
      <w:r w:rsidRPr="00173344">
        <w:rPr>
          <w:rFonts w:eastAsia="Times New Roman"/>
          <w:kern w:val="0"/>
          <w:sz w:val="28"/>
          <w:szCs w:val="28"/>
          <w:lang w:val="x-none" w:eastAsia="x-none"/>
        </w:rPr>
        <w:t xml:space="preserve"> №</w:t>
      </w:r>
      <w:r w:rsidRPr="00173344">
        <w:rPr>
          <w:rFonts w:eastAsia="Times New Roman"/>
          <w:kern w:val="0"/>
          <w:sz w:val="28"/>
          <w:szCs w:val="28"/>
          <w:lang w:eastAsia="x-none"/>
        </w:rPr>
        <w:t>17</w:t>
      </w:r>
      <w:r w:rsidRPr="00173344">
        <w:rPr>
          <w:rFonts w:eastAsia="Times New Roman"/>
          <w:kern w:val="0"/>
          <w:sz w:val="28"/>
          <w:szCs w:val="28"/>
          <w:lang w:val="x-none" w:eastAsia="x-none"/>
        </w:rPr>
        <w:t>/</w:t>
      </w:r>
      <w:r w:rsidRPr="00173344">
        <w:rPr>
          <w:rFonts w:eastAsia="Times New Roman"/>
          <w:kern w:val="0"/>
          <w:sz w:val="28"/>
          <w:szCs w:val="28"/>
          <w:lang w:eastAsia="x-none"/>
        </w:rPr>
        <w:t>77</w:t>
      </w:r>
      <w:r w:rsidRPr="00173344">
        <w:rPr>
          <w:rFonts w:eastAsia="Times New Roman"/>
          <w:kern w:val="0"/>
          <w:sz w:val="28"/>
          <w:szCs w:val="28"/>
          <w:lang w:val="x-none" w:eastAsia="x-none"/>
        </w:rPr>
        <w:t xml:space="preserve"> «О бюджете Подосиновского района на 202</w:t>
      </w:r>
      <w:r w:rsidRPr="00173344">
        <w:rPr>
          <w:rFonts w:eastAsia="Times New Roman"/>
          <w:kern w:val="0"/>
          <w:sz w:val="28"/>
          <w:szCs w:val="28"/>
          <w:lang w:eastAsia="x-none"/>
        </w:rPr>
        <w:t>3</w:t>
      </w:r>
      <w:r w:rsidRPr="00173344">
        <w:rPr>
          <w:rFonts w:eastAsia="Times New Roman"/>
          <w:kern w:val="0"/>
          <w:sz w:val="28"/>
          <w:szCs w:val="28"/>
          <w:lang w:val="x-none" w:eastAsia="x-none"/>
        </w:rPr>
        <w:t xml:space="preserve"> год и на плановый период 202</w:t>
      </w:r>
      <w:r w:rsidRPr="00173344">
        <w:rPr>
          <w:rFonts w:eastAsia="Times New Roman"/>
          <w:kern w:val="0"/>
          <w:sz w:val="28"/>
          <w:szCs w:val="28"/>
          <w:lang w:eastAsia="x-none"/>
        </w:rPr>
        <w:t>4</w:t>
      </w:r>
      <w:r w:rsidRPr="00173344">
        <w:rPr>
          <w:rFonts w:eastAsia="Times New Roman"/>
          <w:kern w:val="0"/>
          <w:sz w:val="28"/>
          <w:szCs w:val="28"/>
          <w:lang w:val="x-none" w:eastAsia="x-none"/>
        </w:rPr>
        <w:t xml:space="preserve"> и 202</w:t>
      </w:r>
      <w:r w:rsidRPr="00173344">
        <w:rPr>
          <w:rFonts w:eastAsia="Times New Roman"/>
          <w:kern w:val="0"/>
          <w:sz w:val="28"/>
          <w:szCs w:val="28"/>
          <w:lang w:eastAsia="x-none"/>
        </w:rPr>
        <w:t>5</w:t>
      </w:r>
      <w:r w:rsidRPr="00173344">
        <w:rPr>
          <w:rFonts w:eastAsia="Times New Roman"/>
          <w:kern w:val="0"/>
          <w:sz w:val="28"/>
          <w:szCs w:val="28"/>
          <w:lang w:val="x-none" w:eastAsia="x-none"/>
        </w:rPr>
        <w:t xml:space="preserve"> годов» (далее – решение) следующие изменения и дополнения:</w:t>
      </w:r>
    </w:p>
    <w:p w:rsidR="00173344" w:rsidRPr="00173344" w:rsidRDefault="00173344" w:rsidP="00173344">
      <w:pPr>
        <w:widowControl/>
        <w:suppressAutoHyphens w:val="0"/>
        <w:autoSpaceDN/>
        <w:spacing w:line="276" w:lineRule="auto"/>
        <w:ind w:firstLine="709"/>
        <w:rPr>
          <w:rFonts w:eastAsia="Times New Roman"/>
          <w:kern w:val="0"/>
          <w:sz w:val="28"/>
          <w:szCs w:val="28"/>
          <w:lang w:val="x-none" w:eastAsia="x-none"/>
        </w:rPr>
      </w:pPr>
      <w:r w:rsidRPr="00173344">
        <w:rPr>
          <w:rFonts w:eastAsia="Times New Roman"/>
          <w:kern w:val="0"/>
          <w:sz w:val="28"/>
          <w:szCs w:val="28"/>
          <w:lang w:val="x-none" w:eastAsia="x-none"/>
        </w:rPr>
        <w:t>1.1. Приложение 1 утвердить в новой редакции. Прилагается.</w:t>
      </w:r>
    </w:p>
    <w:p w:rsidR="00173344" w:rsidRPr="00173344" w:rsidRDefault="00173344" w:rsidP="00173344">
      <w:pPr>
        <w:widowControl/>
        <w:suppressAutoHyphens w:val="0"/>
        <w:autoSpaceDN/>
        <w:spacing w:line="276" w:lineRule="auto"/>
        <w:ind w:firstLine="709"/>
        <w:rPr>
          <w:rFonts w:eastAsia="Times New Roman"/>
          <w:kern w:val="0"/>
          <w:sz w:val="28"/>
          <w:szCs w:val="28"/>
          <w:lang w:eastAsia="ru-RU"/>
        </w:rPr>
      </w:pPr>
      <w:r w:rsidRPr="00173344">
        <w:rPr>
          <w:rFonts w:eastAsia="Times New Roman"/>
          <w:kern w:val="0"/>
          <w:sz w:val="28"/>
          <w:szCs w:val="28"/>
          <w:lang w:eastAsia="ru-RU"/>
        </w:rPr>
        <w:t>1.2. Приложение 5 утвердить в новой редакции. Прилагается.</w:t>
      </w:r>
      <w:r w:rsidRPr="00173344">
        <w:rPr>
          <w:rFonts w:eastAsia="Times New Roman"/>
          <w:kern w:val="0"/>
          <w:sz w:val="28"/>
          <w:szCs w:val="28"/>
          <w:lang w:eastAsia="ru-RU"/>
        </w:rPr>
        <w:tab/>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1.3. Приложение 6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1.4. Приложение 7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1.5. Приложение 8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1.6. Приложение 9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1.7. Приложение 14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1.8. Приложение 15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1.9. Приложение 16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1.10. Приложение 17 утвердить в новой редакции. Прилагается.</w:t>
      </w:r>
    </w:p>
    <w:p w:rsidR="00173344" w:rsidRPr="00173344" w:rsidRDefault="00173344" w:rsidP="00173344">
      <w:pPr>
        <w:widowControl/>
        <w:suppressAutoHyphens w:val="0"/>
        <w:autoSpaceDE w:val="0"/>
        <w:adjustRightInd w:val="0"/>
        <w:spacing w:line="276" w:lineRule="auto"/>
        <w:ind w:firstLine="709"/>
        <w:contextualSpacing/>
        <w:outlineLvl w:val="1"/>
        <w:rPr>
          <w:rFonts w:eastAsia="Times New Roman"/>
          <w:kern w:val="0"/>
          <w:sz w:val="28"/>
          <w:szCs w:val="28"/>
          <w:lang w:eastAsia="ru-RU"/>
        </w:rPr>
      </w:pPr>
      <w:r w:rsidRPr="00173344">
        <w:rPr>
          <w:rFonts w:eastAsia="Times New Roman"/>
          <w:kern w:val="0"/>
          <w:sz w:val="28"/>
          <w:szCs w:val="28"/>
          <w:lang w:eastAsia="ru-RU"/>
        </w:rPr>
        <w:t>1.11. В подпункте 14.1 цифры «76249,7» заменить цифрами «80773,2».</w:t>
      </w:r>
    </w:p>
    <w:p w:rsidR="00173344" w:rsidRPr="00173344" w:rsidRDefault="00173344" w:rsidP="00173344">
      <w:pPr>
        <w:widowControl/>
        <w:suppressAutoHyphens w:val="0"/>
        <w:autoSpaceDE w:val="0"/>
        <w:adjustRightInd w:val="0"/>
        <w:spacing w:line="276" w:lineRule="auto"/>
        <w:ind w:firstLine="709"/>
        <w:rPr>
          <w:rFonts w:eastAsia="Times New Roman"/>
          <w:kern w:val="0"/>
          <w:sz w:val="28"/>
          <w:szCs w:val="28"/>
          <w:lang w:eastAsia="ru-RU"/>
        </w:rPr>
      </w:pPr>
      <w:r w:rsidRPr="00173344">
        <w:rPr>
          <w:rFonts w:eastAsia="Times New Roman"/>
          <w:kern w:val="0"/>
          <w:sz w:val="28"/>
          <w:szCs w:val="28"/>
          <w:lang w:eastAsia="ru-RU"/>
        </w:rPr>
        <w:t>1.12. В подпункте 14.3 цифры «76249,7» заменить цифрами «80773,2».</w:t>
      </w:r>
    </w:p>
    <w:p w:rsidR="00173344" w:rsidRPr="00173344" w:rsidRDefault="00173344" w:rsidP="00173344">
      <w:pPr>
        <w:widowControl/>
        <w:suppressAutoHyphens w:val="0"/>
        <w:autoSpaceDN/>
        <w:spacing w:line="276" w:lineRule="auto"/>
        <w:ind w:firstLine="709"/>
        <w:rPr>
          <w:rFonts w:eastAsia="Times New Roman"/>
          <w:kern w:val="0"/>
          <w:sz w:val="28"/>
          <w:szCs w:val="28"/>
          <w:lang w:eastAsia="x-none"/>
        </w:rPr>
      </w:pPr>
      <w:r w:rsidRPr="00173344">
        <w:rPr>
          <w:rFonts w:eastAsia="Times New Roman"/>
          <w:kern w:val="0"/>
          <w:sz w:val="28"/>
          <w:szCs w:val="28"/>
          <w:lang w:eastAsia="x-none"/>
        </w:rPr>
        <w:t xml:space="preserve">1.13. Абзац 1 пункта </w:t>
      </w:r>
      <w:r w:rsidRPr="00173344">
        <w:rPr>
          <w:rFonts w:eastAsia="Times New Roman"/>
          <w:kern w:val="0"/>
          <w:sz w:val="28"/>
          <w:szCs w:val="28"/>
          <w:lang w:val="x-none" w:eastAsia="x-none"/>
        </w:rPr>
        <w:t>19</w:t>
      </w:r>
      <w:r w:rsidRPr="00173344">
        <w:rPr>
          <w:rFonts w:eastAsia="Times New Roman"/>
          <w:kern w:val="0"/>
          <w:sz w:val="28"/>
          <w:szCs w:val="28"/>
          <w:lang w:eastAsia="x-none"/>
        </w:rPr>
        <w:t xml:space="preserve"> изложить в новой редакции:</w:t>
      </w:r>
    </w:p>
    <w:p w:rsidR="00173344" w:rsidRPr="00173344" w:rsidRDefault="00173344" w:rsidP="00173344">
      <w:pPr>
        <w:widowControl/>
        <w:suppressAutoHyphens w:val="0"/>
        <w:autoSpaceDN/>
        <w:spacing w:line="276" w:lineRule="auto"/>
        <w:ind w:firstLine="709"/>
        <w:rPr>
          <w:rFonts w:eastAsia="Times New Roman"/>
          <w:kern w:val="0"/>
          <w:sz w:val="28"/>
          <w:szCs w:val="28"/>
          <w:lang w:eastAsia="x-none"/>
        </w:rPr>
      </w:pPr>
      <w:r w:rsidRPr="00173344">
        <w:rPr>
          <w:rFonts w:eastAsia="Times New Roman"/>
          <w:kern w:val="0"/>
          <w:sz w:val="28"/>
          <w:szCs w:val="28"/>
          <w:lang w:eastAsia="x-none"/>
        </w:rPr>
        <w:t>«19.</w:t>
      </w:r>
      <w:r w:rsidRPr="00173344">
        <w:rPr>
          <w:rFonts w:eastAsia="Times New Roman"/>
          <w:kern w:val="0"/>
          <w:sz w:val="28"/>
          <w:szCs w:val="28"/>
          <w:lang w:val="x-none" w:eastAsia="x-none"/>
        </w:rPr>
        <w:t xml:space="preserve"> </w:t>
      </w:r>
      <w:proofErr w:type="gramStart"/>
      <w:r w:rsidRPr="00173344">
        <w:rPr>
          <w:rFonts w:eastAsia="Times New Roman"/>
          <w:kern w:val="0"/>
          <w:sz w:val="28"/>
          <w:szCs w:val="28"/>
          <w:lang w:eastAsia="x-none"/>
        </w:rPr>
        <w:t xml:space="preserve">Установить, что из бюджета района предоставляется субсидия на обеспечение мер по поддержке юридических лиц, осуществляющих регулярные перевозки пассажиров и багажа автомобильным транспортом Муниципальному унитарному предприятию «Подосиновская автоколонна» на </w:t>
      </w:r>
      <w:r w:rsidRPr="00173344">
        <w:rPr>
          <w:rFonts w:eastAsia="Times New Roman"/>
          <w:kern w:val="0"/>
          <w:sz w:val="28"/>
          <w:szCs w:val="28"/>
          <w:lang w:eastAsia="x-none"/>
        </w:rPr>
        <w:lastRenderedPageBreak/>
        <w:t>2023 год в сумме 3900,0 тыс. рублей, на 2024 год в сумме 3900,0 тыс. рублей, на 2025 год в сумме 1100,0 тыс. рублей.».</w:t>
      </w:r>
      <w:proofErr w:type="gramEnd"/>
    </w:p>
    <w:p w:rsidR="00173344" w:rsidRPr="00173344" w:rsidRDefault="00173344" w:rsidP="00173344">
      <w:pPr>
        <w:widowControl/>
        <w:shd w:val="clear" w:color="auto" w:fill="FFFFFF"/>
        <w:tabs>
          <w:tab w:val="left" w:pos="709"/>
        </w:tabs>
        <w:suppressAutoHyphens w:val="0"/>
        <w:autoSpaceDN/>
        <w:spacing w:line="276" w:lineRule="auto"/>
        <w:ind w:firstLine="709"/>
        <w:rPr>
          <w:rFonts w:eastAsia="Times New Roman"/>
          <w:kern w:val="0"/>
          <w:sz w:val="28"/>
          <w:szCs w:val="28"/>
          <w:lang w:eastAsia="ru-RU"/>
        </w:rPr>
      </w:pPr>
      <w:r w:rsidRPr="00173344">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tbl>
      <w:tblPr>
        <w:tblW w:w="10339" w:type="dxa"/>
        <w:tblLook w:val="04A0" w:firstRow="1" w:lastRow="0" w:firstColumn="1" w:lastColumn="0" w:noHBand="0" w:noVBand="1"/>
      </w:tblPr>
      <w:tblGrid>
        <w:gridCol w:w="93"/>
        <w:gridCol w:w="594"/>
        <w:gridCol w:w="5220"/>
        <w:gridCol w:w="1340"/>
        <w:gridCol w:w="1340"/>
        <w:gridCol w:w="1308"/>
        <w:gridCol w:w="32"/>
        <w:gridCol w:w="190"/>
        <w:gridCol w:w="222"/>
      </w:tblGrid>
      <w:tr w:rsidR="00173344" w:rsidRPr="00173344" w:rsidTr="000A068F">
        <w:tc>
          <w:tcPr>
            <w:tcW w:w="10117" w:type="dxa"/>
            <w:gridSpan w:val="8"/>
            <w:shd w:val="clear" w:color="auto" w:fill="auto"/>
          </w:tcPr>
          <w:p w:rsidR="00173344" w:rsidRPr="00173344" w:rsidRDefault="00173344" w:rsidP="00173344">
            <w:pPr>
              <w:widowControl/>
              <w:suppressAutoHyphens w:val="0"/>
              <w:autoSpaceDN/>
              <w:ind w:firstLine="0"/>
              <w:jc w:val="left"/>
              <w:rPr>
                <w:rFonts w:eastAsia="Times New Roman"/>
                <w:kern w:val="0"/>
                <w:sz w:val="28"/>
                <w:szCs w:val="28"/>
                <w:lang w:eastAsia="ru-RU"/>
              </w:rPr>
            </w:pPr>
          </w:p>
          <w:p w:rsidR="00173344" w:rsidRPr="00173344" w:rsidRDefault="00173344" w:rsidP="00173344">
            <w:pPr>
              <w:widowControl/>
              <w:suppressAutoHyphens w:val="0"/>
              <w:autoSpaceDN/>
              <w:ind w:firstLine="0"/>
              <w:jc w:val="left"/>
              <w:rPr>
                <w:rFonts w:eastAsia="Times New Roman"/>
                <w:kern w:val="0"/>
                <w:sz w:val="28"/>
                <w:szCs w:val="28"/>
                <w:lang w:eastAsia="ru-RU"/>
              </w:rPr>
            </w:pPr>
          </w:p>
        </w:tc>
        <w:tc>
          <w:tcPr>
            <w:tcW w:w="222" w:type="dxa"/>
            <w:shd w:val="clear" w:color="auto" w:fill="auto"/>
          </w:tcPr>
          <w:p w:rsidR="00173344" w:rsidRPr="00173344" w:rsidRDefault="00173344" w:rsidP="00173344">
            <w:pPr>
              <w:widowControl/>
              <w:suppressAutoHyphens w:val="0"/>
              <w:autoSpaceDN/>
              <w:ind w:firstLine="0"/>
              <w:jc w:val="left"/>
              <w:rPr>
                <w:rFonts w:eastAsia="Times New Roman"/>
                <w:kern w:val="0"/>
                <w:sz w:val="20"/>
                <w:lang w:eastAsia="ru-RU"/>
              </w:rPr>
            </w:pPr>
          </w:p>
        </w:tc>
      </w:tr>
      <w:tr w:rsidR="00173344" w:rsidRPr="00173344" w:rsidTr="000A068F">
        <w:trPr>
          <w:gridAfter w:val="1"/>
          <w:wAfter w:w="222" w:type="dxa"/>
          <w:trHeight w:val="2335"/>
        </w:trPr>
        <w:tc>
          <w:tcPr>
            <w:tcW w:w="9895" w:type="dxa"/>
            <w:gridSpan w:val="6"/>
            <w:shd w:val="clear" w:color="auto" w:fill="auto"/>
          </w:tcPr>
          <w:tbl>
            <w:tblPr>
              <w:tblW w:w="9605" w:type="dxa"/>
              <w:tblLook w:val="04A0" w:firstRow="1" w:lastRow="0" w:firstColumn="1" w:lastColumn="0" w:noHBand="0" w:noVBand="1"/>
            </w:tblPr>
            <w:tblGrid>
              <w:gridCol w:w="7196"/>
              <w:gridCol w:w="2409"/>
            </w:tblGrid>
            <w:tr w:rsidR="00173344" w:rsidRPr="00173344" w:rsidTr="00476FC0">
              <w:tc>
                <w:tcPr>
                  <w:tcW w:w="7196" w:type="dxa"/>
                  <w:shd w:val="clear" w:color="auto" w:fill="auto"/>
                </w:tcPr>
                <w:p w:rsidR="00173344" w:rsidRPr="00173344" w:rsidRDefault="00173344" w:rsidP="00173344">
                  <w:pPr>
                    <w:widowControl/>
                    <w:suppressAutoHyphens w:val="0"/>
                    <w:autoSpaceDN/>
                    <w:ind w:left="-108" w:firstLine="0"/>
                    <w:contextualSpacing/>
                    <w:rPr>
                      <w:rFonts w:eastAsia="Times New Roman"/>
                      <w:kern w:val="0"/>
                      <w:sz w:val="28"/>
                      <w:szCs w:val="28"/>
                      <w:lang w:eastAsia="ru-RU"/>
                    </w:rPr>
                  </w:pPr>
                  <w:r w:rsidRPr="00173344">
                    <w:rPr>
                      <w:rFonts w:eastAsia="Times New Roman"/>
                      <w:kern w:val="0"/>
                      <w:sz w:val="28"/>
                      <w:szCs w:val="28"/>
                      <w:lang w:eastAsia="ru-RU"/>
                    </w:rPr>
                    <w:t>Председатель</w:t>
                  </w:r>
                </w:p>
                <w:p w:rsidR="00173344" w:rsidRPr="00173344" w:rsidRDefault="00173344" w:rsidP="00173344">
                  <w:pPr>
                    <w:widowControl/>
                    <w:suppressAutoHyphens w:val="0"/>
                    <w:autoSpaceDN/>
                    <w:ind w:left="-108" w:firstLine="0"/>
                    <w:contextualSpacing/>
                    <w:jc w:val="left"/>
                    <w:rPr>
                      <w:rFonts w:eastAsia="Times New Roman"/>
                      <w:kern w:val="0"/>
                      <w:sz w:val="28"/>
                      <w:szCs w:val="28"/>
                      <w:lang w:eastAsia="ru-RU"/>
                    </w:rPr>
                  </w:pPr>
                  <w:r w:rsidRPr="00173344">
                    <w:rPr>
                      <w:rFonts w:eastAsia="Times New Roman"/>
                      <w:kern w:val="0"/>
                      <w:sz w:val="28"/>
                      <w:szCs w:val="28"/>
                      <w:lang w:eastAsia="ru-RU"/>
                    </w:rPr>
                    <w:t>Подосиновской районной Думы</w:t>
                  </w:r>
                  <w:r w:rsidR="00041A74">
                    <w:rPr>
                      <w:rFonts w:eastAsia="Times New Roman"/>
                      <w:kern w:val="0"/>
                      <w:sz w:val="28"/>
                      <w:szCs w:val="28"/>
                      <w:lang w:eastAsia="ru-RU"/>
                    </w:rPr>
                    <w:t xml:space="preserve">    </w:t>
                  </w:r>
                  <w:r w:rsidR="00041A74" w:rsidRPr="00173344">
                    <w:rPr>
                      <w:rFonts w:eastAsia="Times New Roman"/>
                      <w:kern w:val="0"/>
                      <w:sz w:val="28"/>
                      <w:szCs w:val="28"/>
                      <w:lang w:eastAsia="ru-RU"/>
                    </w:rPr>
                    <w:t xml:space="preserve">Д.В. Копосов                                                   </w:t>
                  </w:r>
                </w:p>
                <w:p w:rsidR="00173344" w:rsidRPr="00173344" w:rsidRDefault="00173344" w:rsidP="00173344">
                  <w:pPr>
                    <w:widowControl/>
                    <w:tabs>
                      <w:tab w:val="left" w:pos="709"/>
                    </w:tabs>
                    <w:suppressAutoHyphens w:val="0"/>
                    <w:autoSpaceDN/>
                    <w:ind w:left="-108" w:firstLine="0"/>
                    <w:rPr>
                      <w:rFonts w:eastAsia="Times New Roman"/>
                      <w:color w:val="000000"/>
                      <w:kern w:val="0"/>
                      <w:sz w:val="28"/>
                      <w:szCs w:val="28"/>
                      <w:lang w:eastAsia="ru-RU"/>
                    </w:rPr>
                  </w:pPr>
                </w:p>
              </w:tc>
              <w:tc>
                <w:tcPr>
                  <w:tcW w:w="2409" w:type="dxa"/>
                  <w:shd w:val="clear" w:color="auto" w:fill="auto"/>
                </w:tcPr>
                <w:p w:rsidR="00173344" w:rsidRPr="00173344" w:rsidRDefault="00173344" w:rsidP="00173344">
                  <w:pPr>
                    <w:widowControl/>
                    <w:suppressAutoHyphens w:val="0"/>
                    <w:autoSpaceDN/>
                    <w:ind w:left="-108" w:firstLine="0"/>
                    <w:contextualSpacing/>
                    <w:jc w:val="left"/>
                    <w:rPr>
                      <w:rFonts w:eastAsia="Times New Roman"/>
                      <w:kern w:val="0"/>
                      <w:sz w:val="28"/>
                      <w:szCs w:val="28"/>
                      <w:lang w:eastAsia="ru-RU"/>
                    </w:rPr>
                  </w:pPr>
                </w:p>
                <w:p w:rsidR="00173344" w:rsidRPr="00173344" w:rsidRDefault="00173344" w:rsidP="00173344">
                  <w:pPr>
                    <w:widowControl/>
                    <w:suppressAutoHyphens w:val="0"/>
                    <w:autoSpaceDN/>
                    <w:ind w:left="-108" w:firstLine="0"/>
                    <w:contextualSpacing/>
                    <w:jc w:val="left"/>
                    <w:rPr>
                      <w:rFonts w:eastAsia="Times New Roman"/>
                      <w:color w:val="000000"/>
                      <w:kern w:val="0"/>
                      <w:sz w:val="28"/>
                      <w:szCs w:val="28"/>
                      <w:lang w:eastAsia="ru-RU"/>
                    </w:rPr>
                  </w:pPr>
                </w:p>
              </w:tc>
            </w:tr>
            <w:tr w:rsidR="00173344" w:rsidRPr="00173344" w:rsidTr="00476FC0">
              <w:trPr>
                <w:trHeight w:val="1157"/>
              </w:trPr>
              <w:tc>
                <w:tcPr>
                  <w:tcW w:w="7196" w:type="dxa"/>
                  <w:shd w:val="clear" w:color="auto" w:fill="auto"/>
                </w:tcPr>
                <w:p w:rsidR="00173344" w:rsidRPr="00173344" w:rsidRDefault="00173344" w:rsidP="00173344">
                  <w:pPr>
                    <w:widowControl/>
                    <w:suppressAutoHyphens w:val="0"/>
                    <w:autoSpaceDN/>
                    <w:ind w:left="-108" w:firstLine="0"/>
                    <w:contextualSpacing/>
                    <w:rPr>
                      <w:rFonts w:eastAsia="Times New Roman"/>
                      <w:kern w:val="0"/>
                      <w:sz w:val="28"/>
                      <w:szCs w:val="28"/>
                      <w:lang w:eastAsia="ru-RU"/>
                    </w:rPr>
                  </w:pPr>
                  <w:r w:rsidRPr="00173344">
                    <w:rPr>
                      <w:rFonts w:eastAsia="Times New Roman"/>
                      <w:kern w:val="0"/>
                      <w:sz w:val="28"/>
                      <w:szCs w:val="28"/>
                      <w:lang w:eastAsia="ru-RU"/>
                    </w:rPr>
                    <w:t xml:space="preserve">Глава </w:t>
                  </w:r>
                </w:p>
                <w:p w:rsidR="00173344" w:rsidRPr="00173344" w:rsidRDefault="00173344" w:rsidP="00041A74">
                  <w:pPr>
                    <w:widowControl/>
                    <w:tabs>
                      <w:tab w:val="left" w:pos="709"/>
                    </w:tabs>
                    <w:suppressAutoHyphens w:val="0"/>
                    <w:autoSpaceDN/>
                    <w:ind w:left="-108" w:firstLine="0"/>
                    <w:jc w:val="left"/>
                    <w:rPr>
                      <w:rFonts w:eastAsia="Times New Roman"/>
                      <w:color w:val="000000"/>
                      <w:kern w:val="0"/>
                      <w:sz w:val="28"/>
                      <w:szCs w:val="28"/>
                      <w:lang w:eastAsia="ru-RU"/>
                    </w:rPr>
                  </w:pPr>
                  <w:r w:rsidRPr="00173344">
                    <w:rPr>
                      <w:rFonts w:eastAsia="Times New Roman"/>
                      <w:kern w:val="0"/>
                      <w:sz w:val="28"/>
                      <w:szCs w:val="28"/>
                      <w:lang w:eastAsia="ru-RU"/>
                    </w:rPr>
                    <w:t xml:space="preserve">Подосиновского района   </w:t>
                  </w:r>
                  <w:r w:rsidR="00041A74">
                    <w:rPr>
                      <w:rFonts w:eastAsia="Times New Roman"/>
                      <w:kern w:val="0"/>
                      <w:sz w:val="28"/>
                      <w:szCs w:val="28"/>
                      <w:lang w:eastAsia="ru-RU"/>
                    </w:rPr>
                    <w:t xml:space="preserve"> С.П. Сини</w:t>
                  </w:r>
                  <w:r w:rsidR="00041A74" w:rsidRPr="00173344">
                    <w:rPr>
                      <w:rFonts w:eastAsia="Times New Roman"/>
                      <w:kern w:val="0"/>
                      <w:sz w:val="28"/>
                      <w:szCs w:val="28"/>
                      <w:lang w:eastAsia="ru-RU"/>
                    </w:rPr>
                    <w:t>цын</w:t>
                  </w:r>
                </w:p>
                <w:p w:rsidR="00173344" w:rsidRPr="00173344" w:rsidRDefault="00173344" w:rsidP="00173344">
                  <w:pPr>
                    <w:widowControl/>
                    <w:tabs>
                      <w:tab w:val="left" w:pos="709"/>
                    </w:tabs>
                    <w:suppressAutoHyphens w:val="0"/>
                    <w:autoSpaceDN/>
                    <w:ind w:left="-108" w:firstLine="0"/>
                    <w:rPr>
                      <w:rFonts w:eastAsia="Times New Roman"/>
                      <w:color w:val="000000"/>
                      <w:kern w:val="0"/>
                      <w:sz w:val="28"/>
                      <w:szCs w:val="28"/>
                      <w:lang w:eastAsia="ru-RU"/>
                    </w:rPr>
                  </w:pPr>
                </w:p>
              </w:tc>
              <w:tc>
                <w:tcPr>
                  <w:tcW w:w="2409" w:type="dxa"/>
                  <w:shd w:val="clear" w:color="auto" w:fill="auto"/>
                </w:tcPr>
                <w:p w:rsidR="00173344" w:rsidRPr="00173344" w:rsidRDefault="00173344" w:rsidP="00173344">
                  <w:pPr>
                    <w:widowControl/>
                    <w:tabs>
                      <w:tab w:val="left" w:pos="709"/>
                    </w:tabs>
                    <w:suppressAutoHyphens w:val="0"/>
                    <w:autoSpaceDN/>
                    <w:ind w:left="-108" w:firstLine="0"/>
                    <w:jc w:val="left"/>
                    <w:rPr>
                      <w:rFonts w:eastAsia="Times New Roman"/>
                      <w:kern w:val="0"/>
                      <w:sz w:val="28"/>
                      <w:szCs w:val="28"/>
                      <w:lang w:eastAsia="ru-RU"/>
                    </w:rPr>
                  </w:pPr>
                </w:p>
                <w:p w:rsidR="00173344" w:rsidRPr="00173344" w:rsidRDefault="00173344" w:rsidP="00173344">
                  <w:pPr>
                    <w:widowControl/>
                    <w:tabs>
                      <w:tab w:val="left" w:pos="709"/>
                    </w:tabs>
                    <w:suppressAutoHyphens w:val="0"/>
                    <w:autoSpaceDN/>
                    <w:ind w:left="-108" w:firstLine="0"/>
                    <w:jc w:val="left"/>
                    <w:rPr>
                      <w:rFonts w:eastAsia="Times New Roman"/>
                      <w:color w:val="000000"/>
                      <w:kern w:val="0"/>
                      <w:sz w:val="28"/>
                      <w:szCs w:val="28"/>
                      <w:lang w:eastAsia="ru-RU"/>
                    </w:rPr>
                  </w:pPr>
                </w:p>
              </w:tc>
            </w:tr>
          </w:tbl>
          <w:p w:rsidR="00173344" w:rsidRDefault="00173344" w:rsidP="00173344">
            <w:pPr>
              <w:widowControl/>
              <w:tabs>
                <w:tab w:val="left" w:pos="709"/>
              </w:tabs>
              <w:suppressAutoHyphens w:val="0"/>
              <w:autoSpaceDN/>
              <w:ind w:firstLine="0"/>
              <w:jc w:val="left"/>
              <w:rPr>
                <w:rFonts w:eastAsia="Times New Roman"/>
                <w:kern w:val="0"/>
                <w:sz w:val="20"/>
                <w:szCs w:val="28"/>
                <w:lang w:eastAsia="ru-RU"/>
              </w:rPr>
            </w:pPr>
          </w:p>
          <w:p w:rsidR="00980F5B" w:rsidRDefault="00980F5B" w:rsidP="00173344">
            <w:pPr>
              <w:widowControl/>
              <w:tabs>
                <w:tab w:val="left" w:pos="709"/>
              </w:tabs>
              <w:suppressAutoHyphens w:val="0"/>
              <w:autoSpaceDN/>
              <w:ind w:firstLine="0"/>
              <w:jc w:val="left"/>
              <w:rPr>
                <w:rFonts w:eastAsia="Times New Roman"/>
                <w:kern w:val="0"/>
                <w:sz w:val="20"/>
                <w:szCs w:val="28"/>
                <w:lang w:eastAsia="ru-RU"/>
              </w:rPr>
            </w:pPr>
          </w:p>
          <w:p w:rsidR="00980F5B" w:rsidRDefault="00980F5B" w:rsidP="00173344">
            <w:pPr>
              <w:widowControl/>
              <w:tabs>
                <w:tab w:val="left" w:pos="709"/>
              </w:tabs>
              <w:suppressAutoHyphens w:val="0"/>
              <w:autoSpaceDN/>
              <w:ind w:firstLine="0"/>
              <w:jc w:val="left"/>
              <w:rPr>
                <w:rFonts w:eastAsia="Times New Roman"/>
                <w:kern w:val="0"/>
                <w:sz w:val="20"/>
                <w:szCs w:val="28"/>
                <w:lang w:eastAsia="ru-RU"/>
              </w:rPr>
            </w:pPr>
          </w:p>
          <w:p w:rsidR="00980F5B" w:rsidRDefault="00980F5B" w:rsidP="00173344">
            <w:pPr>
              <w:widowControl/>
              <w:tabs>
                <w:tab w:val="left" w:pos="709"/>
              </w:tabs>
              <w:suppressAutoHyphens w:val="0"/>
              <w:autoSpaceDN/>
              <w:ind w:firstLine="0"/>
              <w:jc w:val="left"/>
              <w:rPr>
                <w:rFonts w:eastAsia="Times New Roman"/>
                <w:kern w:val="0"/>
                <w:sz w:val="20"/>
                <w:szCs w:val="28"/>
                <w:lang w:eastAsia="ru-RU"/>
              </w:rPr>
            </w:pPr>
          </w:p>
          <w:p w:rsidR="00980F5B" w:rsidRDefault="00980F5B" w:rsidP="00173344">
            <w:pPr>
              <w:widowControl/>
              <w:tabs>
                <w:tab w:val="left" w:pos="709"/>
              </w:tabs>
              <w:suppressAutoHyphens w:val="0"/>
              <w:autoSpaceDN/>
              <w:ind w:firstLine="0"/>
              <w:jc w:val="left"/>
              <w:rPr>
                <w:rFonts w:eastAsia="Times New Roman"/>
                <w:kern w:val="0"/>
                <w:sz w:val="20"/>
                <w:szCs w:val="28"/>
                <w:lang w:eastAsia="ru-RU"/>
              </w:rPr>
            </w:pPr>
          </w:p>
          <w:p w:rsidR="00980F5B" w:rsidRDefault="00980F5B" w:rsidP="00173344">
            <w:pPr>
              <w:widowControl/>
              <w:tabs>
                <w:tab w:val="left" w:pos="709"/>
              </w:tabs>
              <w:suppressAutoHyphens w:val="0"/>
              <w:autoSpaceDN/>
              <w:ind w:firstLine="0"/>
              <w:jc w:val="left"/>
              <w:rPr>
                <w:rFonts w:eastAsia="Times New Roman"/>
                <w:kern w:val="0"/>
                <w:sz w:val="20"/>
                <w:szCs w:val="28"/>
                <w:lang w:eastAsia="ru-RU"/>
              </w:rPr>
            </w:pPr>
          </w:p>
          <w:p w:rsidR="00980F5B" w:rsidRPr="00173344" w:rsidRDefault="00980F5B" w:rsidP="00173344">
            <w:pPr>
              <w:widowControl/>
              <w:tabs>
                <w:tab w:val="left" w:pos="709"/>
              </w:tabs>
              <w:suppressAutoHyphens w:val="0"/>
              <w:autoSpaceDN/>
              <w:ind w:firstLine="0"/>
              <w:jc w:val="left"/>
              <w:rPr>
                <w:rFonts w:eastAsia="Times New Roman"/>
                <w:kern w:val="0"/>
                <w:sz w:val="20"/>
                <w:szCs w:val="28"/>
                <w:lang w:eastAsia="ru-RU"/>
              </w:rPr>
            </w:pPr>
          </w:p>
        </w:tc>
        <w:tc>
          <w:tcPr>
            <w:tcW w:w="222" w:type="dxa"/>
            <w:gridSpan w:val="2"/>
            <w:shd w:val="clear" w:color="auto" w:fill="auto"/>
          </w:tcPr>
          <w:p w:rsidR="00173344" w:rsidRPr="00173344" w:rsidRDefault="00173344" w:rsidP="00173344">
            <w:pPr>
              <w:widowControl/>
              <w:suppressAutoHyphens w:val="0"/>
              <w:autoSpaceDN/>
              <w:ind w:firstLine="0"/>
              <w:contextualSpacing/>
              <w:jc w:val="left"/>
              <w:rPr>
                <w:rFonts w:eastAsia="Times New Roman"/>
                <w:kern w:val="0"/>
                <w:sz w:val="28"/>
                <w:szCs w:val="28"/>
                <w:lang w:eastAsia="ru-RU"/>
              </w:rPr>
            </w:pPr>
          </w:p>
          <w:p w:rsidR="00173344" w:rsidRPr="00173344" w:rsidRDefault="00173344" w:rsidP="00173344">
            <w:pPr>
              <w:widowControl/>
              <w:suppressAutoHyphens w:val="0"/>
              <w:autoSpaceDN/>
              <w:ind w:firstLine="0"/>
              <w:contextualSpacing/>
              <w:jc w:val="left"/>
              <w:rPr>
                <w:rFonts w:eastAsia="Times New Roman"/>
                <w:color w:val="000000"/>
                <w:kern w:val="0"/>
                <w:sz w:val="28"/>
                <w:szCs w:val="28"/>
                <w:lang w:eastAsia="ru-RU"/>
              </w:rPr>
            </w:pPr>
          </w:p>
        </w:tc>
      </w:tr>
      <w:tr w:rsidR="00235457" w:rsidRPr="00235457" w:rsidTr="000A068F">
        <w:trPr>
          <w:gridBefore w:val="1"/>
          <w:gridAfter w:val="2"/>
          <w:wBefore w:w="93" w:type="dxa"/>
          <w:wAfter w:w="412" w:type="dxa"/>
          <w:trHeight w:val="285"/>
        </w:trPr>
        <w:tc>
          <w:tcPr>
            <w:tcW w:w="594" w:type="dxa"/>
            <w:tcBorders>
              <w:top w:val="nil"/>
              <w:left w:val="nil"/>
              <w:bottom w:val="nil"/>
              <w:right w:val="nil"/>
            </w:tcBorders>
            <w:shd w:val="clear" w:color="auto" w:fill="auto"/>
            <w:hideMark/>
          </w:tcPr>
          <w:p w:rsidR="00235457" w:rsidRPr="00235457" w:rsidRDefault="00235457" w:rsidP="00235457">
            <w:pPr>
              <w:widowControl/>
              <w:suppressAutoHyphens w:val="0"/>
              <w:autoSpaceDN/>
              <w:ind w:firstLine="0"/>
              <w:rPr>
                <w:rFonts w:eastAsia="Times New Roman"/>
                <w:color w:val="000000"/>
                <w:kern w:val="0"/>
                <w:sz w:val="22"/>
                <w:szCs w:val="22"/>
                <w:lang w:eastAsia="ru-RU"/>
              </w:rPr>
            </w:pPr>
          </w:p>
        </w:tc>
        <w:tc>
          <w:tcPr>
            <w:tcW w:w="5220" w:type="dxa"/>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2"/>
                <w:szCs w:val="22"/>
                <w:lang w:eastAsia="ru-RU"/>
              </w:rPr>
            </w:pPr>
          </w:p>
        </w:tc>
        <w:tc>
          <w:tcPr>
            <w:tcW w:w="4020" w:type="dxa"/>
            <w:gridSpan w:val="4"/>
            <w:tcBorders>
              <w:top w:val="nil"/>
              <w:left w:val="nil"/>
              <w:bottom w:val="nil"/>
              <w:right w:val="nil"/>
            </w:tcBorders>
            <w:shd w:val="clear" w:color="auto" w:fill="auto"/>
            <w:hideMark/>
          </w:tcPr>
          <w:p w:rsidR="00235457" w:rsidRPr="000A068F" w:rsidRDefault="00235457" w:rsidP="00235457">
            <w:pPr>
              <w:widowControl/>
              <w:suppressAutoHyphens w:val="0"/>
              <w:autoSpaceDN/>
              <w:ind w:firstLine="0"/>
              <w:jc w:val="left"/>
              <w:rPr>
                <w:rFonts w:eastAsia="Times New Roman"/>
                <w:color w:val="000000"/>
                <w:kern w:val="0"/>
                <w:szCs w:val="24"/>
                <w:lang w:eastAsia="ru-RU"/>
              </w:rPr>
            </w:pPr>
            <w:r w:rsidRPr="000A068F">
              <w:rPr>
                <w:rFonts w:eastAsia="Times New Roman"/>
                <w:color w:val="000000"/>
                <w:kern w:val="0"/>
                <w:szCs w:val="24"/>
                <w:lang w:eastAsia="ru-RU"/>
              </w:rPr>
              <w:t xml:space="preserve">Приложение 1 </w:t>
            </w:r>
          </w:p>
        </w:tc>
      </w:tr>
      <w:tr w:rsidR="00235457" w:rsidRPr="00235457" w:rsidTr="000A068F">
        <w:trPr>
          <w:gridBefore w:val="1"/>
          <w:gridAfter w:val="2"/>
          <w:wBefore w:w="93" w:type="dxa"/>
          <w:wAfter w:w="412" w:type="dxa"/>
          <w:trHeight w:val="765"/>
        </w:trPr>
        <w:tc>
          <w:tcPr>
            <w:tcW w:w="594" w:type="dxa"/>
            <w:tcBorders>
              <w:top w:val="nil"/>
              <w:left w:val="nil"/>
              <w:bottom w:val="nil"/>
              <w:right w:val="nil"/>
            </w:tcBorders>
            <w:shd w:val="clear" w:color="auto" w:fill="auto"/>
            <w:hideMark/>
          </w:tcPr>
          <w:p w:rsidR="00235457" w:rsidRPr="00235457" w:rsidRDefault="00235457" w:rsidP="00235457">
            <w:pPr>
              <w:widowControl/>
              <w:suppressAutoHyphens w:val="0"/>
              <w:autoSpaceDN/>
              <w:ind w:firstLine="0"/>
              <w:jc w:val="left"/>
              <w:rPr>
                <w:rFonts w:eastAsia="Times New Roman"/>
                <w:color w:val="000000"/>
                <w:kern w:val="0"/>
                <w:sz w:val="22"/>
                <w:szCs w:val="22"/>
                <w:lang w:eastAsia="ru-RU"/>
              </w:rPr>
            </w:pPr>
          </w:p>
        </w:tc>
        <w:tc>
          <w:tcPr>
            <w:tcW w:w="5220" w:type="dxa"/>
            <w:tcBorders>
              <w:top w:val="nil"/>
              <w:left w:val="nil"/>
              <w:bottom w:val="nil"/>
              <w:right w:val="nil"/>
            </w:tcBorders>
            <w:shd w:val="clear" w:color="auto" w:fill="auto"/>
            <w:hideMark/>
          </w:tcPr>
          <w:p w:rsidR="00235457" w:rsidRPr="00235457" w:rsidRDefault="00235457" w:rsidP="00235457">
            <w:pPr>
              <w:widowControl/>
              <w:suppressAutoHyphens w:val="0"/>
              <w:autoSpaceDN/>
              <w:ind w:firstLine="0"/>
              <w:jc w:val="left"/>
              <w:rPr>
                <w:rFonts w:eastAsia="Times New Roman"/>
                <w:color w:val="000000"/>
                <w:kern w:val="0"/>
                <w:sz w:val="22"/>
                <w:szCs w:val="22"/>
                <w:lang w:eastAsia="ru-RU"/>
              </w:rPr>
            </w:pPr>
          </w:p>
        </w:tc>
        <w:tc>
          <w:tcPr>
            <w:tcW w:w="4020" w:type="dxa"/>
            <w:gridSpan w:val="4"/>
            <w:tcBorders>
              <w:top w:val="nil"/>
              <w:left w:val="nil"/>
              <w:bottom w:val="nil"/>
              <w:right w:val="nil"/>
            </w:tcBorders>
            <w:shd w:val="clear" w:color="auto" w:fill="auto"/>
            <w:hideMark/>
          </w:tcPr>
          <w:p w:rsidR="00235457" w:rsidRPr="000A068F" w:rsidRDefault="00235457" w:rsidP="00235457">
            <w:pPr>
              <w:widowControl/>
              <w:suppressAutoHyphens w:val="0"/>
              <w:autoSpaceDN/>
              <w:ind w:firstLine="0"/>
              <w:jc w:val="left"/>
              <w:rPr>
                <w:rFonts w:eastAsia="Times New Roman"/>
                <w:color w:val="000000"/>
                <w:kern w:val="0"/>
                <w:szCs w:val="24"/>
                <w:lang w:eastAsia="ru-RU"/>
              </w:rPr>
            </w:pPr>
            <w:r w:rsidRPr="000A068F">
              <w:rPr>
                <w:rFonts w:eastAsia="Times New Roman"/>
                <w:color w:val="000000"/>
                <w:kern w:val="0"/>
                <w:szCs w:val="24"/>
                <w:lang w:eastAsia="ru-RU"/>
              </w:rPr>
              <w:t>к решению</w:t>
            </w:r>
          </w:p>
          <w:p w:rsidR="00235457" w:rsidRPr="000A068F" w:rsidRDefault="00235457" w:rsidP="00235457">
            <w:pPr>
              <w:widowControl/>
              <w:suppressAutoHyphens w:val="0"/>
              <w:autoSpaceDN/>
              <w:ind w:firstLine="0"/>
              <w:jc w:val="left"/>
              <w:rPr>
                <w:rFonts w:eastAsia="Times New Roman"/>
                <w:color w:val="000000"/>
                <w:kern w:val="0"/>
                <w:szCs w:val="24"/>
                <w:lang w:eastAsia="ru-RU"/>
              </w:rPr>
            </w:pPr>
            <w:r w:rsidRPr="000A068F">
              <w:rPr>
                <w:rFonts w:eastAsia="Times New Roman"/>
                <w:color w:val="000000"/>
                <w:kern w:val="0"/>
                <w:szCs w:val="24"/>
                <w:lang w:eastAsia="ru-RU"/>
              </w:rPr>
              <w:t>Подосиновской районной Думы</w:t>
            </w:r>
          </w:p>
          <w:p w:rsidR="00235457" w:rsidRPr="000A068F" w:rsidRDefault="00235457" w:rsidP="00235457">
            <w:pPr>
              <w:widowControl/>
              <w:suppressAutoHyphens w:val="0"/>
              <w:autoSpaceDN/>
              <w:ind w:firstLine="0"/>
              <w:jc w:val="left"/>
              <w:rPr>
                <w:rFonts w:eastAsia="Times New Roman"/>
                <w:color w:val="000000"/>
                <w:kern w:val="0"/>
                <w:szCs w:val="24"/>
                <w:lang w:eastAsia="ru-RU"/>
              </w:rPr>
            </w:pPr>
            <w:r w:rsidRPr="000A068F">
              <w:rPr>
                <w:rFonts w:eastAsia="Times New Roman"/>
                <w:color w:val="000000"/>
                <w:kern w:val="0"/>
                <w:szCs w:val="24"/>
                <w:lang w:eastAsia="ru-RU"/>
              </w:rPr>
              <w:t>от 27.01.2023 № 20/86</w:t>
            </w:r>
          </w:p>
        </w:tc>
      </w:tr>
      <w:tr w:rsidR="00235457" w:rsidRPr="00235457" w:rsidTr="000A068F">
        <w:trPr>
          <w:gridBefore w:val="1"/>
          <w:gridAfter w:val="2"/>
          <w:wBefore w:w="93" w:type="dxa"/>
          <w:wAfter w:w="412" w:type="dxa"/>
          <w:trHeight w:val="375"/>
        </w:trPr>
        <w:tc>
          <w:tcPr>
            <w:tcW w:w="594" w:type="dxa"/>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5220" w:type="dxa"/>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1340" w:type="dxa"/>
            <w:gridSpan w:val="2"/>
            <w:tcBorders>
              <w:top w:val="nil"/>
              <w:left w:val="nil"/>
              <w:bottom w:val="nil"/>
              <w:right w:val="nil"/>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r>
      <w:tr w:rsidR="00235457" w:rsidRPr="00235457" w:rsidTr="000A068F">
        <w:trPr>
          <w:gridBefore w:val="1"/>
          <w:gridAfter w:val="2"/>
          <w:wBefore w:w="93" w:type="dxa"/>
          <w:wAfter w:w="412" w:type="dxa"/>
          <w:trHeight w:val="375"/>
        </w:trPr>
        <w:tc>
          <w:tcPr>
            <w:tcW w:w="9834" w:type="dxa"/>
            <w:gridSpan w:val="6"/>
            <w:tcBorders>
              <w:top w:val="nil"/>
              <w:left w:val="nil"/>
              <w:bottom w:val="nil"/>
              <w:right w:val="nil"/>
            </w:tcBorders>
            <w:shd w:val="clear" w:color="auto" w:fill="auto"/>
            <w:noWrap/>
            <w:vAlign w:val="bottom"/>
            <w:hideMark/>
          </w:tcPr>
          <w:p w:rsidR="000A068F" w:rsidRDefault="00235457" w:rsidP="00235457">
            <w:pPr>
              <w:widowControl/>
              <w:suppressAutoHyphens w:val="0"/>
              <w:autoSpaceDN/>
              <w:ind w:firstLine="0"/>
              <w:jc w:val="center"/>
              <w:rPr>
                <w:rFonts w:eastAsia="Times New Roman"/>
                <w:b/>
                <w:kern w:val="0"/>
                <w:sz w:val="28"/>
                <w:szCs w:val="28"/>
                <w:lang w:eastAsia="ru-RU"/>
              </w:rPr>
            </w:pPr>
            <w:r w:rsidRPr="000A068F">
              <w:rPr>
                <w:rFonts w:eastAsia="Times New Roman"/>
                <w:b/>
                <w:color w:val="000000"/>
                <w:kern w:val="0"/>
                <w:sz w:val="28"/>
                <w:szCs w:val="28"/>
                <w:lang w:eastAsia="ru-RU"/>
              </w:rPr>
              <w:t>Основные характеристики</w:t>
            </w:r>
            <w:r w:rsidR="000A068F" w:rsidRPr="000A068F">
              <w:rPr>
                <w:rFonts w:eastAsia="Times New Roman"/>
                <w:b/>
                <w:kern w:val="0"/>
                <w:sz w:val="28"/>
                <w:szCs w:val="28"/>
                <w:lang w:eastAsia="ru-RU"/>
              </w:rPr>
              <w:t xml:space="preserve"> </w:t>
            </w:r>
          </w:p>
          <w:p w:rsidR="00235457" w:rsidRDefault="000A068F" w:rsidP="00235457">
            <w:pPr>
              <w:widowControl/>
              <w:suppressAutoHyphens w:val="0"/>
              <w:autoSpaceDN/>
              <w:ind w:firstLine="0"/>
              <w:jc w:val="center"/>
              <w:rPr>
                <w:rFonts w:eastAsia="Times New Roman"/>
                <w:b/>
                <w:kern w:val="0"/>
                <w:sz w:val="28"/>
                <w:szCs w:val="28"/>
                <w:lang w:eastAsia="ru-RU"/>
              </w:rPr>
            </w:pPr>
            <w:r w:rsidRPr="000A068F">
              <w:rPr>
                <w:rFonts w:eastAsia="Times New Roman"/>
                <w:b/>
                <w:kern w:val="0"/>
                <w:sz w:val="28"/>
                <w:szCs w:val="28"/>
                <w:lang w:eastAsia="ru-RU"/>
              </w:rPr>
              <w:t>бюджета Подосиновского района Кировской области на 2023 год и на плановый период 2024 и 2025 годов</w:t>
            </w:r>
          </w:p>
          <w:p w:rsidR="000A068F" w:rsidRPr="000A068F" w:rsidRDefault="000A068F" w:rsidP="00235457">
            <w:pPr>
              <w:widowControl/>
              <w:suppressAutoHyphens w:val="0"/>
              <w:autoSpaceDN/>
              <w:ind w:firstLine="0"/>
              <w:jc w:val="center"/>
              <w:rPr>
                <w:rFonts w:eastAsia="Times New Roman"/>
                <w:b/>
                <w:color w:val="000000"/>
                <w:kern w:val="0"/>
                <w:sz w:val="28"/>
                <w:szCs w:val="28"/>
                <w:lang w:eastAsia="ru-RU"/>
              </w:rPr>
            </w:pPr>
          </w:p>
        </w:tc>
      </w:tr>
      <w:tr w:rsidR="00235457" w:rsidRPr="00235457" w:rsidTr="000A068F">
        <w:trPr>
          <w:gridBefore w:val="1"/>
          <w:gridAfter w:val="2"/>
          <w:wBefore w:w="93" w:type="dxa"/>
          <w:wAfter w:w="412" w:type="dxa"/>
          <w:trHeight w:val="375"/>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 xml:space="preserve">№ </w:t>
            </w:r>
            <w:proofErr w:type="gramStart"/>
            <w:r w:rsidRPr="00235457">
              <w:rPr>
                <w:rFonts w:eastAsia="Times New Roman"/>
                <w:color w:val="000000"/>
                <w:kern w:val="0"/>
                <w:sz w:val="28"/>
                <w:szCs w:val="28"/>
                <w:lang w:eastAsia="ru-RU"/>
              </w:rPr>
              <w:t>п</w:t>
            </w:r>
            <w:proofErr w:type="gramEnd"/>
            <w:r w:rsidRPr="00235457">
              <w:rPr>
                <w:rFonts w:eastAsia="Times New Roman"/>
                <w:color w:val="000000"/>
                <w:kern w:val="0"/>
                <w:sz w:val="28"/>
                <w:szCs w:val="28"/>
                <w:lang w:eastAsia="ru-RU"/>
              </w:rPr>
              <w:t>/п</w:t>
            </w:r>
          </w:p>
        </w:tc>
        <w:tc>
          <w:tcPr>
            <w:tcW w:w="5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Наименование основных характеристик</w:t>
            </w:r>
          </w:p>
        </w:tc>
        <w:tc>
          <w:tcPr>
            <w:tcW w:w="4020" w:type="dxa"/>
            <w:gridSpan w:val="4"/>
            <w:tcBorders>
              <w:top w:val="single" w:sz="4" w:space="0" w:color="auto"/>
              <w:left w:val="nil"/>
              <w:bottom w:val="single" w:sz="4" w:space="0" w:color="auto"/>
              <w:right w:val="single" w:sz="4" w:space="0" w:color="auto"/>
            </w:tcBorders>
            <w:shd w:val="clear" w:color="auto" w:fill="auto"/>
            <w:noWrap/>
            <w:vAlign w:val="center"/>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Сумма (тыс.</w:t>
            </w:r>
            <w:r>
              <w:rPr>
                <w:rFonts w:eastAsia="Times New Roman"/>
                <w:color w:val="000000"/>
                <w:kern w:val="0"/>
                <w:sz w:val="28"/>
                <w:szCs w:val="28"/>
                <w:lang w:eastAsia="ru-RU"/>
              </w:rPr>
              <w:t xml:space="preserve"> </w:t>
            </w:r>
            <w:r w:rsidRPr="00235457">
              <w:rPr>
                <w:rFonts w:eastAsia="Times New Roman"/>
                <w:color w:val="000000"/>
                <w:kern w:val="0"/>
                <w:sz w:val="28"/>
                <w:szCs w:val="28"/>
                <w:lang w:eastAsia="ru-RU"/>
              </w:rPr>
              <w:t>рублей)</w:t>
            </w:r>
          </w:p>
        </w:tc>
      </w:tr>
      <w:tr w:rsidR="00235457" w:rsidRPr="00235457" w:rsidTr="000A068F">
        <w:trPr>
          <w:gridBefore w:val="1"/>
          <w:gridAfter w:val="2"/>
          <w:wBefore w:w="93" w:type="dxa"/>
          <w:wAfter w:w="412" w:type="dxa"/>
          <w:trHeight w:val="69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p>
        </w:tc>
        <w:tc>
          <w:tcPr>
            <w:tcW w:w="1340" w:type="dxa"/>
            <w:tcBorders>
              <w:top w:val="nil"/>
              <w:left w:val="nil"/>
              <w:bottom w:val="single" w:sz="4" w:space="0" w:color="auto"/>
              <w:right w:val="single" w:sz="4" w:space="0" w:color="auto"/>
            </w:tcBorders>
            <w:shd w:val="clear" w:color="auto" w:fill="auto"/>
            <w:noWrap/>
            <w:vAlign w:val="center"/>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2023 год</w:t>
            </w:r>
          </w:p>
        </w:tc>
        <w:tc>
          <w:tcPr>
            <w:tcW w:w="1340" w:type="dxa"/>
            <w:tcBorders>
              <w:top w:val="nil"/>
              <w:left w:val="nil"/>
              <w:bottom w:val="single" w:sz="4" w:space="0" w:color="auto"/>
              <w:right w:val="single" w:sz="4" w:space="0" w:color="auto"/>
            </w:tcBorders>
            <w:shd w:val="clear" w:color="auto" w:fill="auto"/>
            <w:noWrap/>
            <w:vAlign w:val="center"/>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2024 год</w:t>
            </w:r>
          </w:p>
        </w:tc>
        <w:tc>
          <w:tcPr>
            <w:tcW w:w="1340" w:type="dxa"/>
            <w:gridSpan w:val="2"/>
            <w:tcBorders>
              <w:top w:val="nil"/>
              <w:left w:val="nil"/>
              <w:bottom w:val="single" w:sz="4" w:space="0" w:color="auto"/>
              <w:right w:val="single" w:sz="4" w:space="0" w:color="auto"/>
            </w:tcBorders>
            <w:shd w:val="clear" w:color="auto" w:fill="auto"/>
            <w:noWrap/>
            <w:vAlign w:val="center"/>
            <w:hideMark/>
          </w:tcPr>
          <w:p w:rsidR="00235457" w:rsidRPr="00235457" w:rsidRDefault="00235457" w:rsidP="00235457">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2025 год</w:t>
            </w:r>
          </w:p>
        </w:tc>
      </w:tr>
      <w:tr w:rsidR="00235457" w:rsidRPr="00235457" w:rsidTr="000A068F">
        <w:trPr>
          <w:gridBefore w:val="1"/>
          <w:gridAfter w:val="2"/>
          <w:wBefore w:w="93" w:type="dxa"/>
          <w:wAfter w:w="412" w:type="dxa"/>
          <w:trHeight w:val="630"/>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35457" w:rsidRPr="00235457" w:rsidRDefault="00235457" w:rsidP="00980F5B">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1</w:t>
            </w:r>
          </w:p>
        </w:tc>
        <w:tc>
          <w:tcPr>
            <w:tcW w:w="522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r w:rsidRPr="00235457">
              <w:rPr>
                <w:rFonts w:eastAsia="Times New Roman"/>
                <w:color w:val="000000"/>
                <w:kern w:val="0"/>
                <w:sz w:val="28"/>
                <w:szCs w:val="28"/>
                <w:lang w:eastAsia="ru-RU"/>
              </w:rPr>
              <w:t>Общий объем доходов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436740,2</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363826,9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366093,6</w:t>
            </w:r>
          </w:p>
        </w:tc>
      </w:tr>
      <w:tr w:rsidR="00235457" w:rsidRPr="00235457" w:rsidTr="000A068F">
        <w:trPr>
          <w:gridBefore w:val="1"/>
          <w:gridAfter w:val="2"/>
          <w:wBefore w:w="93" w:type="dxa"/>
          <w:wAfter w:w="412" w:type="dxa"/>
          <w:trHeight w:val="64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35457" w:rsidRPr="00235457" w:rsidRDefault="00235457" w:rsidP="00980F5B">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2</w:t>
            </w:r>
          </w:p>
        </w:tc>
        <w:tc>
          <w:tcPr>
            <w:tcW w:w="522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r w:rsidRPr="00235457">
              <w:rPr>
                <w:rFonts w:eastAsia="Times New Roman"/>
                <w:color w:val="000000"/>
                <w:kern w:val="0"/>
                <w:sz w:val="28"/>
                <w:szCs w:val="28"/>
                <w:lang w:eastAsia="ru-RU"/>
              </w:rPr>
              <w:t>Общий объем расходов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441932,0</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365026,9</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367093,6</w:t>
            </w:r>
          </w:p>
        </w:tc>
      </w:tr>
      <w:tr w:rsidR="00235457" w:rsidRPr="00235457" w:rsidTr="000A068F">
        <w:trPr>
          <w:gridBefore w:val="1"/>
          <w:gridAfter w:val="2"/>
          <w:wBefore w:w="93" w:type="dxa"/>
          <w:wAfter w:w="412" w:type="dxa"/>
          <w:trHeight w:val="61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235457" w:rsidRPr="00235457" w:rsidRDefault="00235457" w:rsidP="00980F5B">
            <w:pPr>
              <w:widowControl/>
              <w:suppressAutoHyphens w:val="0"/>
              <w:autoSpaceDN/>
              <w:ind w:firstLine="0"/>
              <w:jc w:val="center"/>
              <w:rPr>
                <w:rFonts w:eastAsia="Times New Roman"/>
                <w:color w:val="000000"/>
                <w:kern w:val="0"/>
                <w:sz w:val="28"/>
                <w:szCs w:val="28"/>
                <w:lang w:eastAsia="ru-RU"/>
              </w:rPr>
            </w:pPr>
            <w:r w:rsidRPr="00235457">
              <w:rPr>
                <w:rFonts w:eastAsia="Times New Roman"/>
                <w:color w:val="000000"/>
                <w:kern w:val="0"/>
                <w:sz w:val="28"/>
                <w:szCs w:val="28"/>
                <w:lang w:eastAsia="ru-RU"/>
              </w:rPr>
              <w:t>3</w:t>
            </w:r>
          </w:p>
        </w:tc>
        <w:tc>
          <w:tcPr>
            <w:tcW w:w="522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left"/>
              <w:rPr>
                <w:rFonts w:eastAsia="Times New Roman"/>
                <w:color w:val="000000"/>
                <w:kern w:val="0"/>
                <w:sz w:val="28"/>
                <w:szCs w:val="28"/>
                <w:lang w:eastAsia="ru-RU"/>
              </w:rPr>
            </w:pPr>
            <w:r w:rsidRPr="00235457">
              <w:rPr>
                <w:rFonts w:eastAsia="Times New Roman"/>
                <w:color w:val="000000"/>
                <w:kern w:val="0"/>
                <w:sz w:val="28"/>
                <w:szCs w:val="28"/>
                <w:lang w:eastAsia="ru-RU"/>
              </w:rPr>
              <w:t>Дефицит (профицит)  бюджета района</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-5191,8</w:t>
            </w:r>
          </w:p>
        </w:tc>
        <w:tc>
          <w:tcPr>
            <w:tcW w:w="1340" w:type="dxa"/>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-1200,0</w:t>
            </w:r>
          </w:p>
        </w:tc>
        <w:tc>
          <w:tcPr>
            <w:tcW w:w="1340" w:type="dxa"/>
            <w:gridSpan w:val="2"/>
            <w:tcBorders>
              <w:top w:val="nil"/>
              <w:left w:val="nil"/>
              <w:bottom w:val="single" w:sz="4" w:space="0" w:color="auto"/>
              <w:right w:val="single" w:sz="4" w:space="0" w:color="auto"/>
            </w:tcBorders>
            <w:shd w:val="clear" w:color="auto" w:fill="auto"/>
            <w:noWrap/>
            <w:vAlign w:val="bottom"/>
            <w:hideMark/>
          </w:tcPr>
          <w:p w:rsidR="00235457" w:rsidRPr="00235457" w:rsidRDefault="00235457" w:rsidP="00235457">
            <w:pPr>
              <w:widowControl/>
              <w:suppressAutoHyphens w:val="0"/>
              <w:autoSpaceDN/>
              <w:ind w:firstLine="0"/>
              <w:jc w:val="right"/>
              <w:rPr>
                <w:rFonts w:eastAsia="Times New Roman"/>
                <w:color w:val="000000"/>
                <w:kern w:val="0"/>
                <w:sz w:val="28"/>
                <w:szCs w:val="28"/>
                <w:lang w:eastAsia="ru-RU"/>
              </w:rPr>
            </w:pPr>
            <w:r w:rsidRPr="00235457">
              <w:rPr>
                <w:rFonts w:eastAsia="Times New Roman"/>
                <w:color w:val="000000"/>
                <w:kern w:val="0"/>
                <w:sz w:val="28"/>
                <w:szCs w:val="28"/>
                <w:lang w:eastAsia="ru-RU"/>
              </w:rPr>
              <w:t>-1000,0</w:t>
            </w:r>
          </w:p>
        </w:tc>
      </w:tr>
    </w:tbl>
    <w:p w:rsidR="00173344" w:rsidRPr="00173344" w:rsidRDefault="00173344" w:rsidP="00235457">
      <w:pPr>
        <w:widowControl/>
        <w:suppressAutoHyphens w:val="0"/>
        <w:autoSpaceDN/>
        <w:ind w:firstLine="0"/>
        <w:rPr>
          <w:rFonts w:eastAsia="Times New Roman"/>
          <w:b/>
          <w:kern w:val="0"/>
          <w:sz w:val="28"/>
          <w:szCs w:val="28"/>
          <w:lang w:val="x-none" w:eastAsia="x-none"/>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BF64C6" w:rsidRDefault="00BF64C6" w:rsidP="00BF64C6">
      <w:pPr>
        <w:suppressAutoHyphens w:val="0"/>
        <w:overflowPunct w:val="0"/>
        <w:autoSpaceDE w:val="0"/>
        <w:adjustRightInd w:val="0"/>
        <w:ind w:firstLine="0"/>
        <w:jc w:val="left"/>
        <w:rPr>
          <w:rFonts w:eastAsia="Times New Roman"/>
          <w:b/>
          <w:kern w:val="0"/>
          <w:sz w:val="28"/>
          <w:szCs w:val="28"/>
          <w:lang w:eastAsia="ru-RU"/>
        </w:rPr>
      </w:pPr>
    </w:p>
    <w:p w:rsidR="00CA6AD2" w:rsidRDefault="00CA6AD2" w:rsidP="00A4259C">
      <w:pPr>
        <w:widowControl/>
        <w:shd w:val="clear" w:color="auto" w:fill="FFFFFF"/>
        <w:suppressAutoHyphens w:val="0"/>
        <w:autoSpaceDN/>
        <w:ind w:firstLine="0"/>
        <w:jc w:val="left"/>
        <w:rPr>
          <w:rFonts w:eastAsia="Times New Roman"/>
          <w:kern w:val="0"/>
          <w:szCs w:val="24"/>
          <w:lang w:eastAsia="ru-RU"/>
        </w:rPr>
      </w:pPr>
    </w:p>
    <w:p w:rsidR="00980F5B" w:rsidRDefault="00980F5B" w:rsidP="00A4259C">
      <w:pPr>
        <w:widowControl/>
        <w:shd w:val="clear" w:color="auto" w:fill="FFFFFF"/>
        <w:suppressAutoHyphens w:val="0"/>
        <w:autoSpaceDN/>
        <w:ind w:firstLine="0"/>
        <w:jc w:val="left"/>
        <w:rPr>
          <w:rFonts w:eastAsia="Times New Roman"/>
          <w:kern w:val="0"/>
          <w:szCs w:val="24"/>
          <w:lang w:eastAsia="ru-RU"/>
        </w:rPr>
      </w:pPr>
    </w:p>
    <w:p w:rsidR="00980F5B" w:rsidRDefault="00980F5B" w:rsidP="00A4259C">
      <w:pPr>
        <w:widowControl/>
        <w:shd w:val="clear" w:color="auto" w:fill="FFFFFF"/>
        <w:suppressAutoHyphens w:val="0"/>
        <w:autoSpaceDN/>
        <w:ind w:firstLine="0"/>
        <w:jc w:val="left"/>
        <w:rPr>
          <w:rFonts w:eastAsia="Times New Roman"/>
          <w:kern w:val="0"/>
          <w:szCs w:val="24"/>
          <w:lang w:eastAsia="ru-RU"/>
        </w:rPr>
      </w:pPr>
    </w:p>
    <w:p w:rsidR="00980F5B" w:rsidRDefault="00980F5B" w:rsidP="00A4259C">
      <w:pPr>
        <w:widowControl/>
        <w:shd w:val="clear" w:color="auto" w:fill="FFFFFF"/>
        <w:suppressAutoHyphens w:val="0"/>
        <w:autoSpaceDN/>
        <w:ind w:firstLine="0"/>
        <w:jc w:val="left"/>
        <w:rPr>
          <w:rFonts w:eastAsia="Times New Roman"/>
          <w:kern w:val="0"/>
          <w:szCs w:val="24"/>
          <w:lang w:eastAsia="ru-RU"/>
        </w:rPr>
      </w:pPr>
    </w:p>
    <w:p w:rsidR="00980F5B" w:rsidRDefault="00980F5B" w:rsidP="00A4259C">
      <w:pPr>
        <w:widowControl/>
        <w:shd w:val="clear" w:color="auto" w:fill="FFFFFF"/>
        <w:suppressAutoHyphens w:val="0"/>
        <w:autoSpaceDN/>
        <w:ind w:firstLine="0"/>
        <w:jc w:val="left"/>
        <w:rPr>
          <w:rFonts w:eastAsia="Times New Roman"/>
          <w:kern w:val="0"/>
          <w:szCs w:val="24"/>
          <w:lang w:eastAsia="ru-RU"/>
        </w:rPr>
      </w:pPr>
    </w:p>
    <w:tbl>
      <w:tblPr>
        <w:tblStyle w:val="ac"/>
        <w:tblW w:w="9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15"/>
      </w:tblGrid>
      <w:tr w:rsidR="00980F5B" w:rsidTr="00980F5B">
        <w:tc>
          <w:tcPr>
            <w:tcW w:w="6345" w:type="dxa"/>
          </w:tcPr>
          <w:p w:rsidR="00980F5B" w:rsidRDefault="00980F5B" w:rsidP="00A4259C">
            <w:pPr>
              <w:widowControl/>
              <w:suppressAutoHyphens w:val="0"/>
              <w:autoSpaceDN/>
              <w:ind w:firstLine="0"/>
              <w:jc w:val="left"/>
              <w:rPr>
                <w:rFonts w:eastAsia="Times New Roman"/>
                <w:kern w:val="0"/>
                <w:szCs w:val="24"/>
                <w:lang w:eastAsia="ru-RU"/>
              </w:rPr>
            </w:pPr>
          </w:p>
        </w:tc>
        <w:tc>
          <w:tcPr>
            <w:tcW w:w="3615" w:type="dxa"/>
            <w:vAlign w:val="bottom"/>
          </w:tcPr>
          <w:p w:rsidR="00980F5B" w:rsidRPr="00980F5B" w:rsidRDefault="00980F5B" w:rsidP="00980F5B">
            <w:pPr>
              <w:widowControl/>
              <w:suppressAutoHyphens w:val="0"/>
              <w:autoSpaceDN/>
              <w:ind w:firstLine="0"/>
              <w:jc w:val="left"/>
              <w:rPr>
                <w:rFonts w:eastAsia="Times New Roman"/>
                <w:kern w:val="0"/>
                <w:szCs w:val="24"/>
                <w:lang w:eastAsia="ru-RU"/>
              </w:rPr>
            </w:pPr>
            <w:r w:rsidRPr="00980F5B">
              <w:rPr>
                <w:rFonts w:eastAsia="Times New Roman"/>
                <w:kern w:val="0"/>
                <w:szCs w:val="24"/>
                <w:lang w:eastAsia="ru-RU"/>
              </w:rPr>
              <w:t>Приложение 5</w:t>
            </w:r>
          </w:p>
        </w:tc>
      </w:tr>
      <w:tr w:rsidR="00980F5B" w:rsidTr="00980F5B">
        <w:tc>
          <w:tcPr>
            <w:tcW w:w="6345" w:type="dxa"/>
          </w:tcPr>
          <w:p w:rsidR="00980F5B" w:rsidRDefault="00980F5B" w:rsidP="00A4259C">
            <w:pPr>
              <w:widowControl/>
              <w:suppressAutoHyphens w:val="0"/>
              <w:autoSpaceDN/>
              <w:ind w:firstLine="0"/>
              <w:jc w:val="left"/>
              <w:rPr>
                <w:rFonts w:eastAsia="Times New Roman"/>
                <w:kern w:val="0"/>
                <w:szCs w:val="24"/>
                <w:lang w:eastAsia="ru-RU"/>
              </w:rPr>
            </w:pPr>
          </w:p>
        </w:tc>
        <w:tc>
          <w:tcPr>
            <w:tcW w:w="3615" w:type="dxa"/>
            <w:vAlign w:val="bottom"/>
          </w:tcPr>
          <w:p w:rsidR="00980F5B" w:rsidRPr="00980F5B" w:rsidRDefault="00980F5B" w:rsidP="00980F5B">
            <w:pPr>
              <w:widowControl/>
              <w:suppressAutoHyphens w:val="0"/>
              <w:autoSpaceDN/>
              <w:ind w:firstLine="0"/>
              <w:jc w:val="left"/>
              <w:rPr>
                <w:rFonts w:eastAsia="Times New Roman"/>
                <w:kern w:val="0"/>
                <w:szCs w:val="24"/>
                <w:lang w:eastAsia="ru-RU"/>
              </w:rPr>
            </w:pPr>
            <w:r w:rsidRPr="00980F5B">
              <w:rPr>
                <w:rFonts w:eastAsia="Times New Roman"/>
                <w:kern w:val="0"/>
                <w:szCs w:val="24"/>
                <w:lang w:eastAsia="ru-RU"/>
              </w:rPr>
              <w:t>к решению</w:t>
            </w:r>
          </w:p>
        </w:tc>
      </w:tr>
      <w:tr w:rsidR="00980F5B" w:rsidTr="00980F5B">
        <w:tc>
          <w:tcPr>
            <w:tcW w:w="6345" w:type="dxa"/>
          </w:tcPr>
          <w:p w:rsidR="00980F5B" w:rsidRDefault="00980F5B" w:rsidP="00A4259C">
            <w:pPr>
              <w:widowControl/>
              <w:suppressAutoHyphens w:val="0"/>
              <w:autoSpaceDN/>
              <w:ind w:firstLine="0"/>
              <w:jc w:val="left"/>
              <w:rPr>
                <w:rFonts w:eastAsia="Times New Roman"/>
                <w:kern w:val="0"/>
                <w:szCs w:val="24"/>
                <w:lang w:eastAsia="ru-RU"/>
              </w:rPr>
            </w:pPr>
          </w:p>
        </w:tc>
        <w:tc>
          <w:tcPr>
            <w:tcW w:w="3615" w:type="dxa"/>
            <w:vAlign w:val="bottom"/>
          </w:tcPr>
          <w:p w:rsidR="00980F5B" w:rsidRPr="00980F5B" w:rsidRDefault="00980F5B" w:rsidP="00980F5B">
            <w:pPr>
              <w:widowControl/>
              <w:suppressAutoHyphens w:val="0"/>
              <w:autoSpaceDN/>
              <w:ind w:firstLine="0"/>
              <w:jc w:val="left"/>
              <w:rPr>
                <w:rFonts w:eastAsia="Times New Roman"/>
                <w:kern w:val="0"/>
                <w:szCs w:val="24"/>
                <w:lang w:eastAsia="ru-RU"/>
              </w:rPr>
            </w:pPr>
            <w:r w:rsidRPr="00980F5B">
              <w:rPr>
                <w:rFonts w:eastAsia="Times New Roman"/>
                <w:kern w:val="0"/>
                <w:szCs w:val="24"/>
                <w:lang w:eastAsia="ru-RU"/>
              </w:rPr>
              <w:t>Подосиновской районной Думы</w:t>
            </w:r>
          </w:p>
        </w:tc>
      </w:tr>
      <w:tr w:rsidR="00980F5B" w:rsidTr="00980F5B">
        <w:tc>
          <w:tcPr>
            <w:tcW w:w="6345" w:type="dxa"/>
          </w:tcPr>
          <w:p w:rsidR="00980F5B" w:rsidRDefault="00980F5B" w:rsidP="00A4259C">
            <w:pPr>
              <w:widowControl/>
              <w:suppressAutoHyphens w:val="0"/>
              <w:autoSpaceDN/>
              <w:ind w:firstLine="0"/>
              <w:jc w:val="left"/>
              <w:rPr>
                <w:rFonts w:eastAsia="Times New Roman"/>
                <w:kern w:val="0"/>
                <w:szCs w:val="24"/>
                <w:lang w:eastAsia="ru-RU"/>
              </w:rPr>
            </w:pPr>
          </w:p>
        </w:tc>
        <w:tc>
          <w:tcPr>
            <w:tcW w:w="3615" w:type="dxa"/>
            <w:vAlign w:val="bottom"/>
          </w:tcPr>
          <w:p w:rsidR="00980F5B" w:rsidRPr="00980F5B" w:rsidRDefault="00980F5B" w:rsidP="00980F5B">
            <w:pPr>
              <w:widowControl/>
              <w:suppressAutoHyphens w:val="0"/>
              <w:autoSpaceDN/>
              <w:ind w:firstLine="0"/>
              <w:jc w:val="left"/>
              <w:rPr>
                <w:rFonts w:eastAsia="Times New Roman"/>
                <w:kern w:val="0"/>
                <w:szCs w:val="24"/>
                <w:lang w:eastAsia="ru-RU"/>
              </w:rPr>
            </w:pPr>
            <w:r w:rsidRPr="00980F5B">
              <w:rPr>
                <w:rFonts w:eastAsia="Times New Roman"/>
                <w:kern w:val="0"/>
                <w:szCs w:val="24"/>
                <w:lang w:eastAsia="ru-RU"/>
              </w:rPr>
              <w:t>от 27.01.2023 № 20/86</w:t>
            </w:r>
          </w:p>
        </w:tc>
      </w:tr>
    </w:tbl>
    <w:p w:rsidR="00980F5B" w:rsidRDefault="00980F5B" w:rsidP="00A4259C">
      <w:pPr>
        <w:widowControl/>
        <w:shd w:val="clear" w:color="auto" w:fill="FFFFFF"/>
        <w:suppressAutoHyphens w:val="0"/>
        <w:autoSpaceDN/>
        <w:ind w:firstLine="0"/>
        <w:jc w:val="left"/>
        <w:rPr>
          <w:rFonts w:eastAsia="Times New Roman"/>
          <w:kern w:val="0"/>
          <w:szCs w:val="24"/>
          <w:lang w:eastAsia="ru-RU"/>
        </w:rPr>
      </w:pPr>
    </w:p>
    <w:tbl>
      <w:tblPr>
        <w:tblW w:w="9697" w:type="dxa"/>
        <w:tblInd w:w="93" w:type="dxa"/>
        <w:tblLook w:val="04A0" w:firstRow="1" w:lastRow="0" w:firstColumn="1" w:lastColumn="0" w:noHBand="0" w:noVBand="1"/>
      </w:tblPr>
      <w:tblGrid>
        <w:gridCol w:w="2709"/>
        <w:gridCol w:w="5244"/>
        <w:gridCol w:w="1744"/>
      </w:tblGrid>
      <w:tr w:rsidR="00307427" w:rsidRPr="00307427" w:rsidTr="00307427">
        <w:trPr>
          <w:trHeight w:val="1005"/>
        </w:trPr>
        <w:tc>
          <w:tcPr>
            <w:tcW w:w="9697" w:type="dxa"/>
            <w:gridSpan w:val="3"/>
            <w:tcBorders>
              <w:top w:val="nil"/>
              <w:left w:val="nil"/>
              <w:bottom w:val="nil"/>
              <w:right w:val="nil"/>
            </w:tcBorders>
            <w:shd w:val="clear" w:color="auto" w:fill="auto"/>
            <w:vAlign w:val="bottom"/>
            <w:hideMark/>
          </w:tcPr>
          <w:p w:rsidR="00C64024" w:rsidRDefault="00307427" w:rsidP="00307427">
            <w:pPr>
              <w:widowControl/>
              <w:suppressAutoHyphens w:val="0"/>
              <w:autoSpaceDN/>
              <w:ind w:firstLine="0"/>
              <w:jc w:val="center"/>
              <w:rPr>
                <w:rFonts w:eastAsia="Times New Roman"/>
                <w:b/>
                <w:bCs/>
                <w:kern w:val="0"/>
                <w:sz w:val="28"/>
                <w:szCs w:val="28"/>
                <w:lang w:eastAsia="ru-RU"/>
              </w:rPr>
            </w:pPr>
            <w:r w:rsidRPr="00980F5B">
              <w:rPr>
                <w:rFonts w:eastAsia="Times New Roman"/>
                <w:b/>
                <w:bCs/>
                <w:kern w:val="0"/>
                <w:sz w:val="28"/>
                <w:szCs w:val="28"/>
                <w:lang w:eastAsia="ru-RU"/>
              </w:rPr>
              <w:t xml:space="preserve">Объемы поступления доходов бюджета района </w:t>
            </w:r>
          </w:p>
          <w:p w:rsidR="00307427" w:rsidRDefault="00307427" w:rsidP="00307427">
            <w:pPr>
              <w:widowControl/>
              <w:suppressAutoHyphens w:val="0"/>
              <w:autoSpaceDN/>
              <w:ind w:firstLine="0"/>
              <w:jc w:val="center"/>
              <w:rPr>
                <w:rFonts w:eastAsia="Times New Roman"/>
                <w:b/>
                <w:bCs/>
                <w:kern w:val="0"/>
                <w:sz w:val="28"/>
                <w:szCs w:val="28"/>
                <w:lang w:eastAsia="ru-RU"/>
              </w:rPr>
            </w:pPr>
            <w:r w:rsidRPr="00980F5B">
              <w:rPr>
                <w:rFonts w:eastAsia="Times New Roman"/>
                <w:b/>
                <w:bCs/>
                <w:kern w:val="0"/>
                <w:sz w:val="28"/>
                <w:szCs w:val="28"/>
                <w:lang w:eastAsia="ru-RU"/>
              </w:rPr>
              <w:t>по налоговым и неналоговым доходам по статьям, объемы безвозмездных поступлений по подстатьям классификации доходов бюджетов, прогнозируемые на 2023 год</w:t>
            </w:r>
          </w:p>
          <w:p w:rsidR="00C64024" w:rsidRPr="00980F5B" w:rsidRDefault="00C64024" w:rsidP="00307427">
            <w:pPr>
              <w:widowControl/>
              <w:suppressAutoHyphens w:val="0"/>
              <w:autoSpaceDN/>
              <w:ind w:firstLine="0"/>
              <w:jc w:val="center"/>
              <w:rPr>
                <w:rFonts w:eastAsia="Times New Roman"/>
                <w:b/>
                <w:bCs/>
                <w:kern w:val="0"/>
                <w:sz w:val="28"/>
                <w:szCs w:val="28"/>
                <w:lang w:eastAsia="ru-RU"/>
              </w:rPr>
            </w:pPr>
          </w:p>
        </w:tc>
      </w:tr>
      <w:tr w:rsidR="00307427" w:rsidRPr="00307427" w:rsidTr="00466113">
        <w:trPr>
          <w:trHeight w:val="60"/>
        </w:trPr>
        <w:tc>
          <w:tcPr>
            <w:tcW w:w="2709" w:type="dxa"/>
            <w:tcBorders>
              <w:top w:val="nil"/>
              <w:left w:val="nil"/>
              <w:bottom w:val="single" w:sz="4" w:space="0" w:color="auto"/>
              <w:right w:val="nil"/>
            </w:tcBorders>
            <w:shd w:val="clear" w:color="auto" w:fill="auto"/>
            <w:noWrap/>
            <w:vAlign w:val="bottom"/>
            <w:hideMark/>
          </w:tcPr>
          <w:p w:rsidR="00307427" w:rsidRPr="00307427" w:rsidRDefault="00307427" w:rsidP="00307427">
            <w:pPr>
              <w:widowControl/>
              <w:suppressAutoHyphens w:val="0"/>
              <w:autoSpaceDN/>
              <w:ind w:firstLine="0"/>
              <w:jc w:val="left"/>
              <w:rPr>
                <w:rFonts w:ascii="Arial CYR" w:eastAsia="Times New Roman" w:hAnsi="Arial CYR" w:cs="Arial CYR"/>
                <w:kern w:val="0"/>
                <w:sz w:val="20"/>
                <w:lang w:eastAsia="ru-RU"/>
              </w:rPr>
            </w:pPr>
          </w:p>
        </w:tc>
        <w:tc>
          <w:tcPr>
            <w:tcW w:w="5244" w:type="dxa"/>
            <w:tcBorders>
              <w:top w:val="nil"/>
              <w:left w:val="nil"/>
              <w:bottom w:val="single" w:sz="4" w:space="0" w:color="auto"/>
              <w:right w:val="nil"/>
            </w:tcBorders>
            <w:shd w:val="clear" w:color="auto" w:fill="auto"/>
            <w:noWrap/>
            <w:vAlign w:val="bottom"/>
            <w:hideMark/>
          </w:tcPr>
          <w:p w:rsidR="00307427" w:rsidRPr="00307427" w:rsidRDefault="00307427" w:rsidP="00307427">
            <w:pPr>
              <w:widowControl/>
              <w:suppressAutoHyphens w:val="0"/>
              <w:autoSpaceDN/>
              <w:ind w:firstLine="0"/>
              <w:jc w:val="left"/>
              <w:rPr>
                <w:rFonts w:ascii="Arial CYR" w:eastAsia="Times New Roman" w:hAnsi="Arial CYR" w:cs="Arial CYR"/>
                <w:kern w:val="0"/>
                <w:sz w:val="20"/>
                <w:lang w:eastAsia="ru-RU"/>
              </w:rPr>
            </w:pPr>
          </w:p>
        </w:tc>
        <w:tc>
          <w:tcPr>
            <w:tcW w:w="1744" w:type="dxa"/>
            <w:tcBorders>
              <w:top w:val="nil"/>
              <w:left w:val="nil"/>
              <w:bottom w:val="single" w:sz="4" w:space="0" w:color="auto"/>
              <w:right w:val="nil"/>
            </w:tcBorders>
            <w:shd w:val="clear" w:color="auto" w:fill="auto"/>
            <w:noWrap/>
            <w:vAlign w:val="bottom"/>
            <w:hideMark/>
          </w:tcPr>
          <w:p w:rsidR="00307427" w:rsidRPr="00307427" w:rsidRDefault="00307427" w:rsidP="00307427">
            <w:pPr>
              <w:widowControl/>
              <w:suppressAutoHyphens w:val="0"/>
              <w:autoSpaceDN/>
              <w:ind w:firstLine="0"/>
              <w:jc w:val="left"/>
              <w:rPr>
                <w:rFonts w:ascii="Arial CYR" w:eastAsia="Times New Roman" w:hAnsi="Arial CYR" w:cs="Arial CYR"/>
                <w:kern w:val="0"/>
                <w:sz w:val="20"/>
                <w:lang w:eastAsia="ru-RU"/>
              </w:rPr>
            </w:pPr>
          </w:p>
        </w:tc>
      </w:tr>
      <w:tr w:rsidR="00307427" w:rsidRPr="00307427" w:rsidTr="00307427">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Код бюджетной классификации</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Наименование дохода</w:t>
            </w:r>
          </w:p>
        </w:tc>
        <w:tc>
          <w:tcPr>
            <w:tcW w:w="1744" w:type="dxa"/>
            <w:tcBorders>
              <w:top w:val="single" w:sz="4" w:space="0" w:color="auto"/>
              <w:left w:val="nil"/>
              <w:bottom w:val="single" w:sz="4" w:space="0" w:color="auto"/>
              <w:right w:val="single" w:sz="4" w:space="0" w:color="auto"/>
            </w:tcBorders>
            <w:shd w:val="clear" w:color="000000" w:fill="FFFFFF"/>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Сумма</w:t>
            </w:r>
            <w:r w:rsidRPr="00307427">
              <w:rPr>
                <w:rFonts w:eastAsia="Times New Roman"/>
                <w:kern w:val="0"/>
                <w:sz w:val="20"/>
                <w:lang w:eastAsia="ru-RU"/>
              </w:rPr>
              <w:br/>
              <w:t>(тыс. рублей)</w:t>
            </w:r>
          </w:p>
        </w:tc>
      </w:tr>
      <w:tr w:rsidR="00307427" w:rsidRPr="00307427" w:rsidTr="00466113">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000 1 00 00000 00 0000 000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НАЛОГОВЫЕ И НЕНАЛОГОВЫЕ ДОХОДЫ</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148 326,2</w:t>
            </w:r>
          </w:p>
        </w:tc>
      </w:tr>
      <w:tr w:rsidR="00307427" w:rsidRPr="00307427" w:rsidTr="00466113">
        <w:trPr>
          <w:trHeight w:val="39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000 1 01 00000 00 0000 000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НАЛОГИ НА ПРИБЫЛЬ, ДОХОДЫ</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33 695,1</w:t>
            </w:r>
          </w:p>
        </w:tc>
      </w:tr>
      <w:tr w:rsidR="00307427" w:rsidRPr="00307427" w:rsidTr="00466113">
        <w:trPr>
          <w:trHeight w:val="40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000 1 01 02000 01 0000 110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 на доходы физических лиц</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33 695,1</w:t>
            </w:r>
          </w:p>
        </w:tc>
      </w:tr>
      <w:tr w:rsidR="00307427" w:rsidRPr="00307427" w:rsidTr="00466113">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000 1 03 00000 00 0000 000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НАЛОГИ НА ТОВАРЫ (РАБОТЫ, УСЛУГИ), РЕАЛИЗУЕМЫЕ НА ТЕРРИТОРИИ РОССИЙСКОЙ ФЕДЕРАЦИИ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5 040,7</w:t>
            </w:r>
          </w:p>
        </w:tc>
      </w:tr>
      <w:tr w:rsidR="00307427" w:rsidRPr="00307427" w:rsidTr="00466113">
        <w:trPr>
          <w:trHeight w:val="57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000 1 03 02000 01 0000 110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5 040,7</w:t>
            </w:r>
          </w:p>
        </w:tc>
      </w:tr>
      <w:tr w:rsidR="00307427" w:rsidRPr="00307427" w:rsidTr="00466113">
        <w:trPr>
          <w:trHeight w:val="33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000 1 05 00000 00 0000 000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НАЛОГИ НА СОВОКУПНЫЙ ДОХОД</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86 831,9</w:t>
            </w:r>
          </w:p>
        </w:tc>
      </w:tr>
      <w:tr w:rsidR="00307427" w:rsidRPr="00307427" w:rsidTr="00466113">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000 1 05 01000 00 0000 110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 взимаемый в связи с применением упрощенной системы налогообложения</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84 229,8</w:t>
            </w:r>
          </w:p>
        </w:tc>
      </w:tr>
      <w:tr w:rsidR="00307427" w:rsidRPr="00307427" w:rsidTr="00466113">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000 1 05 03000 00 0000 110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Единый сельскохозяйственный налог</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162,1</w:t>
            </w:r>
          </w:p>
        </w:tc>
      </w:tr>
      <w:tr w:rsidR="00307427" w:rsidRPr="00307427" w:rsidTr="00466113">
        <w:trPr>
          <w:trHeight w:val="52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000 1 05 04000 00 0000 110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2 440,0</w:t>
            </w:r>
          </w:p>
        </w:tc>
      </w:tr>
      <w:tr w:rsidR="00307427" w:rsidRPr="00307427" w:rsidTr="00466113">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000 1 06 00000 00 0000 000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НАЛОГИ НА ИМУЩЕСТВО</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4 520,9</w:t>
            </w:r>
          </w:p>
        </w:tc>
      </w:tr>
      <w:tr w:rsidR="00307427" w:rsidRPr="00307427" w:rsidTr="00466113">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000 1 06 02000 02 0000 110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Налог на имущество организаций</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4 520,9</w:t>
            </w:r>
          </w:p>
        </w:tc>
      </w:tr>
      <w:tr w:rsidR="00307427" w:rsidRPr="00307427" w:rsidTr="00466113">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000 1 08 00000 00 0000 000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ГОСУДАРСТВЕННАЯ ПОШЛИНА</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1 510,0</w:t>
            </w:r>
          </w:p>
        </w:tc>
      </w:tr>
      <w:tr w:rsidR="00307427" w:rsidRPr="00307427" w:rsidTr="00466113">
        <w:trPr>
          <w:trHeight w:val="6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000 1 08 03000 01 0000 110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1 510,0</w:t>
            </w:r>
          </w:p>
        </w:tc>
      </w:tr>
      <w:tr w:rsidR="00307427" w:rsidRPr="00307427" w:rsidTr="00466113">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000 1 11 00000 00 0000 000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2 261,7</w:t>
            </w:r>
          </w:p>
        </w:tc>
      </w:tr>
      <w:tr w:rsidR="00307427" w:rsidRPr="00307427" w:rsidTr="00466113">
        <w:trPr>
          <w:trHeight w:val="133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000 1 11 05000 00 0000 120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2 090,7</w:t>
            </w:r>
          </w:p>
        </w:tc>
      </w:tr>
      <w:tr w:rsidR="00307427" w:rsidRPr="00307427" w:rsidTr="00466113">
        <w:trPr>
          <w:trHeight w:val="129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000 1 11 09000 00 0000 120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171,0</w:t>
            </w:r>
          </w:p>
        </w:tc>
      </w:tr>
      <w:tr w:rsidR="00307427" w:rsidRPr="00307427" w:rsidTr="00466113">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000 1 12 00000 00 0000 000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ПЛАТЕЖИ ПРИ ПОЛЬЗОВАНИИ ПРИРОДНЫМИ РЕСУРСАМИ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211,9</w:t>
            </w:r>
          </w:p>
        </w:tc>
      </w:tr>
      <w:tr w:rsidR="00307427" w:rsidRPr="00307427" w:rsidTr="00466113">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000 1 12 01000 01 0000 120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Плата за негативное воздействие на окружающую среду</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211,9</w:t>
            </w:r>
          </w:p>
        </w:tc>
      </w:tr>
      <w:tr w:rsidR="00307427" w:rsidRPr="00307427" w:rsidTr="00466113">
        <w:trPr>
          <w:trHeight w:val="42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lastRenderedPageBreak/>
              <w:t>000 1 12 01010 01 0000 120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Плата за выбросы загрязняющих веществ в атмосферный воздух стационарными объектами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131,3</w:t>
            </w:r>
          </w:p>
        </w:tc>
      </w:tr>
      <w:tr w:rsidR="00307427" w:rsidRPr="00307427" w:rsidTr="00466113">
        <w:trPr>
          <w:trHeight w:val="2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000 1 12 01030 01 0000 120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Плата за выбросы загрязняющих  веществ в водные объекты</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15,7</w:t>
            </w:r>
          </w:p>
        </w:tc>
      </w:tr>
      <w:tr w:rsidR="00307427" w:rsidRPr="00307427" w:rsidTr="00466113">
        <w:trPr>
          <w:trHeight w:val="2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000 1 12 01041 01 0000 120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Плата за размещение отходов производства</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64,9</w:t>
            </w:r>
          </w:p>
        </w:tc>
      </w:tr>
      <w:tr w:rsidR="00307427" w:rsidRPr="00307427" w:rsidTr="00466113">
        <w:trPr>
          <w:trHeight w:val="38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000 1 13 00000 00 0000 000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ДОХОДЫ ОТ ОКАЗАНИЯ ПЛАТНЫХ УСЛУГ И КОМПЕНСАЦИИ ЗАТРАТ ГОСУДАРСТВА</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13 592,0</w:t>
            </w:r>
          </w:p>
        </w:tc>
      </w:tr>
      <w:tr w:rsidR="00307427" w:rsidRPr="00307427" w:rsidTr="00466113">
        <w:trPr>
          <w:trHeight w:val="241"/>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000 1 13 01000 00 0000 130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 xml:space="preserve">Доходы от оказания платных услуг (работ) </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13 092,0</w:t>
            </w:r>
          </w:p>
        </w:tc>
      </w:tr>
      <w:tr w:rsidR="00307427" w:rsidRPr="00307427" w:rsidTr="00466113">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000 1 13 01995 05 0000 130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доходы от оказания платных услуг (работ) получателями средств  бюджетов муниципальных районов</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13 092,0</w:t>
            </w:r>
          </w:p>
        </w:tc>
      </w:tr>
      <w:tr w:rsidR="00307427" w:rsidRPr="00307427" w:rsidTr="00466113">
        <w:trPr>
          <w:trHeight w:val="88"/>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000 1 13 02000 00 0000 130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Доходы от компенсации затрат государства</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500,0</w:t>
            </w:r>
          </w:p>
        </w:tc>
      </w:tr>
      <w:tr w:rsidR="00307427" w:rsidRPr="00307427" w:rsidTr="00466113">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000 1 13 02065 05 0000 130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500,0</w:t>
            </w:r>
          </w:p>
        </w:tc>
      </w:tr>
      <w:tr w:rsidR="00307427" w:rsidRPr="00307427" w:rsidTr="00466113">
        <w:trPr>
          <w:trHeight w:val="17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000 1 16 00000 00 0000 000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ШТРАФЫ, САНКЦИИ, ВОЗМЕЩЕНИЕ УЩЕРБА</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662,0</w:t>
            </w:r>
          </w:p>
        </w:tc>
      </w:tr>
      <w:tr w:rsidR="00307427" w:rsidRPr="00307427" w:rsidTr="00466113">
        <w:trPr>
          <w:trHeight w:val="60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000 1 16 01000 01 0000 140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549,6</w:t>
            </w:r>
          </w:p>
        </w:tc>
      </w:tr>
      <w:tr w:rsidR="00307427" w:rsidRPr="00307427" w:rsidTr="00466113">
        <w:trPr>
          <w:trHeight w:val="40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000 1 16 10000 00 0000 140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Платежи в целях возмещения причиненного ущерба (убытков)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112,4</w:t>
            </w:r>
          </w:p>
        </w:tc>
      </w:tr>
      <w:tr w:rsidR="00307427" w:rsidRPr="00307427" w:rsidTr="00466113">
        <w:trPr>
          <w:trHeight w:val="1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000 2 00 00000 00 0000 000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БЕЗВОЗМЕЗДНЫЕ ПОСТУПЛЕНИЯ</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288 414,0</w:t>
            </w:r>
          </w:p>
        </w:tc>
      </w:tr>
      <w:tr w:rsidR="00307427" w:rsidRPr="00307427" w:rsidTr="00466113">
        <w:trPr>
          <w:trHeight w:val="54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БЕЗВОЗМЕЗДНЫЕ ПОСТУПЛЕНИЯ ОТ ДРУГИХ БЮДЖЕТОВ БЮДЖЕТНОЙ СИСТЕМЫ РОССИЙСКОЙ ФЕДЕРАЦИИ</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288 449,3</w:t>
            </w:r>
          </w:p>
        </w:tc>
      </w:tr>
      <w:tr w:rsidR="00307427" w:rsidRPr="00307427" w:rsidTr="00466113">
        <w:trPr>
          <w:trHeight w:val="476"/>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000 2 02 10000 00 0000 150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ДОТАЦИИ БЮДЖЕТАМ БЮДЖЕТНОЙ СИСТЕМЫ РОССИЙСКОЙ ФЕДЕРАЦИИ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54 639,0</w:t>
            </w:r>
          </w:p>
        </w:tc>
      </w:tr>
      <w:tr w:rsidR="00307427" w:rsidRPr="00307427" w:rsidTr="00466113">
        <w:trPr>
          <w:trHeight w:val="157"/>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000 2 02 15001 00 0000 150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Дотации на выравнивание бюджетной обеспеченности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54 369,0</w:t>
            </w:r>
          </w:p>
        </w:tc>
      </w:tr>
      <w:tr w:rsidR="00307427" w:rsidRPr="00307427" w:rsidTr="00466113">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912 2 02 15001 05 0000 150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Дотации бюджетам муниципальных районов на выравнивание  бюджетной обеспеченности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54 369,0</w:t>
            </w:r>
          </w:p>
        </w:tc>
      </w:tr>
      <w:tr w:rsidR="00307427" w:rsidRPr="00307427" w:rsidTr="00466113">
        <w:trPr>
          <w:trHeight w:val="498"/>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000 2 02 20000 00 0000 150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БЮДЖЕТНОЙ СИСТЕМЫ РОССИЙСКОЙ ФЕДЕРАЦИИ (МЕЖБЮДЖЕТНЫЕ СУБСИДИИ)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155 748,7</w:t>
            </w:r>
          </w:p>
        </w:tc>
      </w:tr>
      <w:tr w:rsidR="00307427" w:rsidRPr="00307427" w:rsidTr="00466113">
        <w:trPr>
          <w:trHeight w:val="130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000 2 02 20216 00 0000 150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27 139,0</w:t>
            </w:r>
          </w:p>
        </w:tc>
      </w:tr>
      <w:tr w:rsidR="00307427" w:rsidRPr="00307427" w:rsidTr="00466113">
        <w:trPr>
          <w:trHeight w:val="126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936 2 02 20216 05 0000 150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27 139,0</w:t>
            </w:r>
          </w:p>
        </w:tc>
      </w:tr>
      <w:tr w:rsidR="00307427" w:rsidRPr="00307427" w:rsidTr="00466113">
        <w:trPr>
          <w:trHeight w:val="109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000 2 02 25179 00 0000 150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767,4</w:t>
            </w:r>
          </w:p>
        </w:tc>
      </w:tr>
      <w:tr w:rsidR="00307427" w:rsidRPr="00307427" w:rsidTr="00466113">
        <w:trPr>
          <w:trHeight w:val="105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903 2 02 25179 05 0000 150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767,4</w:t>
            </w:r>
          </w:p>
        </w:tc>
      </w:tr>
      <w:tr w:rsidR="00307427" w:rsidRPr="00307427" w:rsidTr="00466113">
        <w:trPr>
          <w:trHeight w:val="81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000 2 02 25304 00 0000 150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proofErr w:type="gramStart"/>
            <w:r w:rsidRPr="00307427">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1 042,9</w:t>
            </w:r>
          </w:p>
        </w:tc>
      </w:tr>
      <w:tr w:rsidR="00307427" w:rsidRPr="00307427" w:rsidTr="00466113">
        <w:trPr>
          <w:trHeight w:val="10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lastRenderedPageBreak/>
              <w:t>903 2 02 25304 05 0000 150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1 042,9</w:t>
            </w:r>
          </w:p>
        </w:tc>
      </w:tr>
      <w:tr w:rsidR="00307427" w:rsidRPr="00307427" w:rsidTr="00466113">
        <w:trPr>
          <w:trHeight w:val="63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000 2 02 25394 00 0000 150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на приведение в нормативное состояние автомобильных дорог и искусственных дорожных сооружений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44 070,0</w:t>
            </w:r>
          </w:p>
        </w:tc>
      </w:tr>
      <w:tr w:rsidR="00307427" w:rsidRPr="00307427" w:rsidTr="00466113">
        <w:trPr>
          <w:trHeight w:val="621"/>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936 2 02 25394 05 0000 150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приведение в нормативное состояние автомобильных дорог и искусственных дорожных сооружений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44 070,0</w:t>
            </w:r>
          </w:p>
        </w:tc>
      </w:tr>
      <w:tr w:rsidR="00307427" w:rsidRPr="00307427" w:rsidTr="00466113">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000 2 02 25497 00 0000 150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на реализацию мероприятий по обеспечению жильем молодых семей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646,8</w:t>
            </w:r>
          </w:p>
        </w:tc>
      </w:tr>
      <w:tr w:rsidR="00307427" w:rsidRPr="00307427" w:rsidTr="00466113">
        <w:trPr>
          <w:trHeight w:val="5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936 2 02 25497 05 0000 150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646,8</w:t>
            </w:r>
          </w:p>
        </w:tc>
      </w:tr>
      <w:tr w:rsidR="00307427" w:rsidRPr="00307427" w:rsidTr="00466113">
        <w:trPr>
          <w:trHeight w:val="253"/>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000 2 02 25519 00 0000 150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на поддержку отрасли культуры</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103,4</w:t>
            </w:r>
          </w:p>
        </w:tc>
      </w:tr>
      <w:tr w:rsidR="00307427" w:rsidRPr="00307427" w:rsidTr="00466113">
        <w:trPr>
          <w:trHeight w:val="284"/>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936 2 02 25519 05 0000 150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Субсидии бюджетам муниципальных районов на поддержку отрасли культуры</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103,4</w:t>
            </w:r>
          </w:p>
        </w:tc>
      </w:tr>
      <w:tr w:rsidR="00307427" w:rsidRPr="00307427" w:rsidTr="00466113">
        <w:trPr>
          <w:trHeight w:val="2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000 2 02 29999 00 0000 150</w:t>
            </w:r>
          </w:p>
        </w:tc>
        <w:tc>
          <w:tcPr>
            <w:tcW w:w="5244" w:type="dxa"/>
            <w:tcBorders>
              <w:top w:val="single" w:sz="4" w:space="0" w:color="auto"/>
              <w:left w:val="nil"/>
              <w:bottom w:val="single" w:sz="4" w:space="0" w:color="auto"/>
              <w:right w:val="single" w:sz="4" w:space="0" w:color="auto"/>
            </w:tcBorders>
            <w:shd w:val="clear" w:color="auto" w:fill="auto"/>
            <w:noWrap/>
            <w:vAlign w:val="bottom"/>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субсидии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81 979,2</w:t>
            </w:r>
          </w:p>
        </w:tc>
      </w:tr>
      <w:tr w:rsidR="00307427" w:rsidRPr="00307427" w:rsidTr="00466113">
        <w:trPr>
          <w:trHeight w:val="211"/>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903 2 02 29999 05 0000 150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субсидии бюджетам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22 661,5</w:t>
            </w:r>
          </w:p>
        </w:tc>
      </w:tr>
      <w:tr w:rsidR="00307427" w:rsidRPr="00307427" w:rsidTr="00466113">
        <w:trPr>
          <w:trHeight w:val="1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912 2 02 29999 05 0000 150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субсидии бюджетам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59 273,0</w:t>
            </w:r>
          </w:p>
        </w:tc>
      </w:tr>
      <w:tr w:rsidR="00307427" w:rsidRPr="00307427" w:rsidTr="00466113">
        <w:trPr>
          <w:trHeight w:val="174"/>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936 2 02 29999 05 0000 150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субсидии бюджетам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44,7</w:t>
            </w:r>
          </w:p>
        </w:tc>
      </w:tr>
      <w:tr w:rsidR="00307427" w:rsidRPr="00307427" w:rsidTr="00466113">
        <w:trPr>
          <w:trHeight w:val="48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000 2 02 30000 00 0000 150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БЮДЖЕТАМ БЮДЖЕТНОЙ СИСТЕМЫ РОССИЙСКОЙ ФЕДЕРАЦИИ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73 628,2</w:t>
            </w:r>
          </w:p>
        </w:tc>
      </w:tr>
      <w:tr w:rsidR="00307427" w:rsidRPr="00307427" w:rsidTr="00466113">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000 2 02 30024 00 0000 150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11 201,1</w:t>
            </w:r>
          </w:p>
        </w:tc>
      </w:tr>
      <w:tr w:rsidR="00307427" w:rsidRPr="00307427" w:rsidTr="00466113">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903 2 02 30024 05 0000 150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79,7</w:t>
            </w:r>
          </w:p>
        </w:tc>
      </w:tr>
      <w:tr w:rsidR="00307427" w:rsidRPr="00307427" w:rsidTr="00466113">
        <w:trPr>
          <w:trHeight w:val="55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912 2 02 30024 05 0000 150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9 086,0</w:t>
            </w:r>
          </w:p>
        </w:tc>
      </w:tr>
      <w:tr w:rsidR="00307427" w:rsidRPr="00307427" w:rsidTr="00466113">
        <w:trPr>
          <w:trHeight w:val="51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936 2 02 30024 05 0000 150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2 035,4</w:t>
            </w:r>
          </w:p>
        </w:tc>
      </w:tr>
      <w:tr w:rsidR="00307427" w:rsidRPr="00307427" w:rsidTr="00466113">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000 2 02 30027 00 0000 150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3 857,0</w:t>
            </w:r>
          </w:p>
        </w:tc>
      </w:tr>
      <w:tr w:rsidR="00307427" w:rsidRPr="00307427" w:rsidTr="00466113">
        <w:trPr>
          <w:trHeight w:val="78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903 2 02 30027 05 0000 150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3 857,0</w:t>
            </w:r>
          </w:p>
        </w:tc>
      </w:tr>
      <w:tr w:rsidR="00307427" w:rsidRPr="00307427" w:rsidTr="00466113">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000 2 02 30029 00 0000 150</w:t>
            </w:r>
          </w:p>
        </w:tc>
        <w:tc>
          <w:tcPr>
            <w:tcW w:w="5244" w:type="dxa"/>
            <w:tcBorders>
              <w:top w:val="single" w:sz="4" w:space="0" w:color="auto"/>
              <w:left w:val="nil"/>
              <w:bottom w:val="single" w:sz="4" w:space="0" w:color="auto"/>
              <w:right w:val="single" w:sz="4" w:space="0" w:color="auto"/>
            </w:tcBorders>
            <w:shd w:val="clear" w:color="auto" w:fill="auto"/>
            <w:vAlign w:val="bottom"/>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1 215,6</w:t>
            </w:r>
          </w:p>
        </w:tc>
      </w:tr>
      <w:tr w:rsidR="00307427" w:rsidRPr="00307427" w:rsidTr="00466113">
        <w:trPr>
          <w:trHeight w:val="124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903 2 02 30029 05 0000 150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1 215,6</w:t>
            </w:r>
          </w:p>
        </w:tc>
      </w:tr>
      <w:tr w:rsidR="00307427" w:rsidRPr="00307427" w:rsidTr="00466113">
        <w:trPr>
          <w:trHeight w:val="105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t>000 2 02 35082 00 0000 150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2 508,5</w:t>
            </w:r>
          </w:p>
        </w:tc>
      </w:tr>
      <w:tr w:rsidR="00307427" w:rsidRPr="00307427" w:rsidTr="00466113">
        <w:trPr>
          <w:trHeight w:val="99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lastRenderedPageBreak/>
              <w:t>936 2 02 35082 05 0000 150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2 508,5</w:t>
            </w:r>
          </w:p>
        </w:tc>
      </w:tr>
      <w:tr w:rsidR="00307427" w:rsidRPr="00307427" w:rsidTr="00466113">
        <w:trPr>
          <w:trHeight w:val="833"/>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t>000 2 02 35120 00 0000 150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4,2</w:t>
            </w:r>
          </w:p>
        </w:tc>
      </w:tr>
      <w:tr w:rsidR="00307427" w:rsidRPr="00307427" w:rsidTr="00466113">
        <w:trPr>
          <w:trHeight w:val="890"/>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t>936 2 02 35120 05 0000 150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4,2</w:t>
            </w:r>
          </w:p>
        </w:tc>
      </w:tr>
      <w:tr w:rsidR="00307427" w:rsidRPr="00307427" w:rsidTr="00466113">
        <w:trPr>
          <w:trHeight w:val="236"/>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t>000 2 02 39999 00 0000 150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 xml:space="preserve">Прочие субвенции </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54 841,8</w:t>
            </w:r>
          </w:p>
        </w:tc>
      </w:tr>
      <w:tr w:rsidR="00307427" w:rsidRPr="00307427" w:rsidTr="00466113">
        <w:trPr>
          <w:trHeight w:val="269"/>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color w:val="000000"/>
                <w:kern w:val="0"/>
                <w:sz w:val="20"/>
                <w:lang w:eastAsia="ru-RU"/>
              </w:rPr>
            </w:pPr>
            <w:r w:rsidRPr="00307427">
              <w:rPr>
                <w:rFonts w:eastAsia="Times New Roman"/>
                <w:color w:val="000000"/>
                <w:kern w:val="0"/>
                <w:sz w:val="20"/>
                <w:lang w:eastAsia="ru-RU"/>
              </w:rPr>
              <w:t>903 2 02 39999 05 0000 150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color w:val="000000"/>
                <w:kern w:val="0"/>
                <w:sz w:val="20"/>
                <w:lang w:eastAsia="ru-RU"/>
              </w:rPr>
            </w:pPr>
            <w:r w:rsidRPr="00307427">
              <w:rPr>
                <w:rFonts w:eastAsia="Times New Roman"/>
                <w:color w:val="000000"/>
                <w:kern w:val="0"/>
                <w:sz w:val="20"/>
                <w:lang w:eastAsia="ru-RU"/>
              </w:rPr>
              <w:t>Прочие субвенции бюджетам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54 841,8</w:t>
            </w:r>
          </w:p>
        </w:tc>
      </w:tr>
      <w:tr w:rsidR="00307427" w:rsidRPr="00307427" w:rsidTr="00466113">
        <w:trPr>
          <w:trHeight w:val="144"/>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000 2 02 40000 00 0000 150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ИНЫЕ МЕЖБЮДЖЕТНЫЕ ТРАНСФЕРТЫ</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4 433,4</w:t>
            </w:r>
          </w:p>
        </w:tc>
      </w:tr>
      <w:tr w:rsidR="00307427" w:rsidRPr="00307427" w:rsidTr="00466113">
        <w:trPr>
          <w:trHeight w:val="181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000 2 02 45303 00 0000 150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3 683,4</w:t>
            </w:r>
          </w:p>
        </w:tc>
      </w:tr>
      <w:tr w:rsidR="00307427" w:rsidRPr="00307427" w:rsidTr="00466113">
        <w:trPr>
          <w:trHeight w:val="20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903 2 02 45303 05 0000 150</w:t>
            </w:r>
          </w:p>
        </w:tc>
        <w:tc>
          <w:tcPr>
            <w:tcW w:w="5244" w:type="dxa"/>
            <w:tcBorders>
              <w:top w:val="single" w:sz="4" w:space="0" w:color="auto"/>
              <w:left w:val="nil"/>
              <w:bottom w:val="single" w:sz="4" w:space="0" w:color="auto"/>
              <w:right w:val="nil"/>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744" w:type="dxa"/>
            <w:tcBorders>
              <w:top w:val="single" w:sz="4" w:space="0" w:color="auto"/>
              <w:left w:val="single" w:sz="4" w:space="0" w:color="auto"/>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kern w:val="0"/>
                <w:sz w:val="20"/>
                <w:lang w:eastAsia="ru-RU"/>
              </w:rPr>
            </w:pPr>
            <w:r w:rsidRPr="00307427">
              <w:rPr>
                <w:rFonts w:eastAsia="Times New Roman"/>
                <w:kern w:val="0"/>
                <w:sz w:val="20"/>
                <w:lang w:eastAsia="ru-RU"/>
              </w:rPr>
              <w:t>3 683,4</w:t>
            </w:r>
          </w:p>
        </w:tc>
      </w:tr>
      <w:tr w:rsidR="00307427" w:rsidRPr="00307427" w:rsidTr="00466113">
        <w:trPr>
          <w:trHeight w:val="34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000 2 02 49999 00 0000 150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межбюджетные трансферты, передаваемые бюджетам</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750,0</w:t>
            </w:r>
          </w:p>
        </w:tc>
      </w:tr>
      <w:tr w:rsidR="00307427" w:rsidRPr="00307427" w:rsidTr="00466113">
        <w:trPr>
          <w:trHeight w:val="4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903 2 02 49999 05 0000 150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Прочие межбюджетные трансферты бюджетам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750,0</w:t>
            </w:r>
          </w:p>
        </w:tc>
      </w:tr>
      <w:tr w:rsidR="00307427" w:rsidRPr="00307427" w:rsidTr="00466113">
        <w:trPr>
          <w:trHeight w:val="76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000 2 19 00000 00 0000 000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ВОЗВРАТ ОСТАТКОВ СУБСИДИЙ, СУБВЕНЦИЙ И ИНЫХ МЕЖБЮДЖЕТНЫХ ТРАНСФЕРТОВ, ИМЕЮЩИХ ЦЕЛЕВОЕ НАЗНАЧЕНИЕ, ПРОШЛЫХ ЛЕТ</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-35,3</w:t>
            </w:r>
          </w:p>
        </w:tc>
      </w:tr>
      <w:tr w:rsidR="00307427" w:rsidRPr="00307427" w:rsidTr="00466113">
        <w:trPr>
          <w:trHeight w:val="8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000 2 19 05000 05 0000 150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-35,3</w:t>
            </w:r>
          </w:p>
        </w:tc>
      </w:tr>
      <w:tr w:rsidR="00307427" w:rsidRPr="00307427" w:rsidTr="00466113">
        <w:trPr>
          <w:trHeight w:val="285"/>
        </w:trPr>
        <w:tc>
          <w:tcPr>
            <w:tcW w:w="2709" w:type="dxa"/>
            <w:tcBorders>
              <w:top w:val="single" w:sz="4" w:space="0" w:color="auto"/>
              <w:left w:val="single" w:sz="4" w:space="0" w:color="auto"/>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912 2 19 60010 05 0000 150</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C64024">
            <w:pPr>
              <w:widowControl/>
              <w:suppressAutoHyphens w:val="0"/>
              <w:autoSpaceDN/>
              <w:ind w:firstLine="0"/>
              <w:rPr>
                <w:rFonts w:eastAsia="Times New Roman"/>
                <w:kern w:val="0"/>
                <w:sz w:val="20"/>
                <w:lang w:eastAsia="ru-RU"/>
              </w:rPr>
            </w:pPr>
            <w:r w:rsidRPr="00307427">
              <w:rPr>
                <w:rFonts w:eastAsia="Times New Roman"/>
                <w:kern w:val="0"/>
                <w:sz w:val="2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44" w:type="dxa"/>
            <w:tcBorders>
              <w:top w:val="single" w:sz="4" w:space="0" w:color="auto"/>
              <w:left w:val="nil"/>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center"/>
              <w:rPr>
                <w:rFonts w:eastAsia="Times New Roman"/>
                <w:color w:val="000000"/>
                <w:kern w:val="0"/>
                <w:sz w:val="20"/>
                <w:lang w:eastAsia="ru-RU"/>
              </w:rPr>
            </w:pPr>
            <w:r w:rsidRPr="00307427">
              <w:rPr>
                <w:rFonts w:eastAsia="Times New Roman"/>
                <w:color w:val="000000"/>
                <w:kern w:val="0"/>
                <w:sz w:val="20"/>
                <w:lang w:eastAsia="ru-RU"/>
              </w:rPr>
              <w:t>-35,3</w:t>
            </w:r>
          </w:p>
        </w:tc>
      </w:tr>
      <w:tr w:rsidR="00307427" w:rsidRPr="00307427" w:rsidTr="00466113">
        <w:trPr>
          <w:trHeight w:val="315"/>
        </w:trPr>
        <w:tc>
          <w:tcPr>
            <w:tcW w:w="2709" w:type="dxa"/>
            <w:tcBorders>
              <w:top w:val="single" w:sz="4" w:space="0" w:color="auto"/>
              <w:left w:val="single" w:sz="4" w:space="0" w:color="auto"/>
              <w:bottom w:val="single" w:sz="4" w:space="0" w:color="auto"/>
              <w:right w:val="single" w:sz="4" w:space="0" w:color="auto"/>
            </w:tcBorders>
            <w:shd w:val="clear" w:color="auto" w:fill="auto"/>
            <w:noWrap/>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 </w:t>
            </w:r>
          </w:p>
        </w:tc>
        <w:tc>
          <w:tcPr>
            <w:tcW w:w="5244" w:type="dxa"/>
            <w:tcBorders>
              <w:top w:val="single" w:sz="4" w:space="0" w:color="auto"/>
              <w:left w:val="nil"/>
              <w:bottom w:val="single" w:sz="4" w:space="0" w:color="auto"/>
              <w:right w:val="single" w:sz="4" w:space="0" w:color="auto"/>
            </w:tcBorders>
            <w:shd w:val="clear" w:color="auto" w:fill="auto"/>
            <w:hideMark/>
          </w:tcPr>
          <w:p w:rsidR="00307427" w:rsidRPr="00307427" w:rsidRDefault="00307427" w:rsidP="00307427">
            <w:pPr>
              <w:widowControl/>
              <w:suppressAutoHyphens w:val="0"/>
              <w:autoSpaceDN/>
              <w:ind w:firstLine="0"/>
              <w:jc w:val="left"/>
              <w:rPr>
                <w:rFonts w:eastAsia="Times New Roman"/>
                <w:kern w:val="0"/>
                <w:sz w:val="20"/>
                <w:lang w:eastAsia="ru-RU"/>
              </w:rPr>
            </w:pPr>
            <w:r w:rsidRPr="00307427">
              <w:rPr>
                <w:rFonts w:eastAsia="Times New Roman"/>
                <w:kern w:val="0"/>
                <w:sz w:val="20"/>
                <w:lang w:eastAsia="ru-RU"/>
              </w:rPr>
              <w:t>ВСЕГО ДОХОДОВ</w:t>
            </w:r>
          </w:p>
        </w:tc>
        <w:tc>
          <w:tcPr>
            <w:tcW w:w="1744" w:type="dxa"/>
            <w:tcBorders>
              <w:top w:val="single" w:sz="4" w:space="0" w:color="auto"/>
              <w:left w:val="nil"/>
              <w:bottom w:val="single" w:sz="4" w:space="0" w:color="auto"/>
              <w:right w:val="single" w:sz="4" w:space="0" w:color="auto"/>
            </w:tcBorders>
            <w:shd w:val="clear" w:color="000000" w:fill="FFFFFF"/>
            <w:noWrap/>
            <w:hideMark/>
          </w:tcPr>
          <w:p w:rsidR="00307427" w:rsidRPr="00307427" w:rsidRDefault="00307427" w:rsidP="0030742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307427">
              <w:rPr>
                <w:rFonts w:ascii="Times New Roman CYR" w:eastAsia="Times New Roman" w:hAnsi="Times New Roman CYR" w:cs="Times New Roman CYR"/>
                <w:color w:val="000000"/>
                <w:kern w:val="0"/>
                <w:sz w:val="20"/>
                <w:lang w:eastAsia="ru-RU"/>
              </w:rPr>
              <w:t>436 740,2</w:t>
            </w:r>
          </w:p>
        </w:tc>
      </w:tr>
    </w:tbl>
    <w:p w:rsidR="00307427" w:rsidRDefault="00307427" w:rsidP="00A4259C">
      <w:pPr>
        <w:widowControl/>
        <w:shd w:val="clear" w:color="auto" w:fill="FFFFFF"/>
        <w:suppressAutoHyphens w:val="0"/>
        <w:autoSpaceDN/>
        <w:ind w:firstLine="0"/>
        <w:jc w:val="left"/>
        <w:rPr>
          <w:rFonts w:eastAsia="Times New Roman"/>
          <w:kern w:val="0"/>
          <w:szCs w:val="24"/>
          <w:lang w:eastAsia="ru-RU"/>
        </w:rPr>
      </w:pPr>
    </w:p>
    <w:p w:rsidR="00476FC0" w:rsidRDefault="00476FC0"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tbl>
      <w:tblPr>
        <w:tblStyle w:val="ac"/>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15"/>
      </w:tblGrid>
      <w:tr w:rsidR="00466113" w:rsidTr="00443082">
        <w:tc>
          <w:tcPr>
            <w:tcW w:w="6204" w:type="dxa"/>
          </w:tcPr>
          <w:p w:rsidR="00466113" w:rsidRDefault="00466113" w:rsidP="00A4259C">
            <w:pPr>
              <w:widowControl/>
              <w:suppressAutoHyphens w:val="0"/>
              <w:autoSpaceDN/>
              <w:ind w:firstLine="0"/>
              <w:jc w:val="left"/>
              <w:rPr>
                <w:rFonts w:eastAsia="Times New Roman"/>
                <w:kern w:val="0"/>
                <w:szCs w:val="24"/>
                <w:lang w:eastAsia="ru-RU"/>
              </w:rPr>
            </w:pPr>
          </w:p>
        </w:tc>
        <w:tc>
          <w:tcPr>
            <w:tcW w:w="3615" w:type="dxa"/>
            <w:vAlign w:val="bottom"/>
          </w:tcPr>
          <w:p w:rsidR="00466113" w:rsidRPr="00965369" w:rsidRDefault="00466113" w:rsidP="00443082">
            <w:pPr>
              <w:widowControl/>
              <w:suppressAutoHyphens w:val="0"/>
              <w:autoSpaceDN/>
              <w:ind w:firstLine="0"/>
              <w:jc w:val="left"/>
              <w:rPr>
                <w:rFonts w:eastAsia="Times New Roman"/>
                <w:color w:val="000000"/>
                <w:kern w:val="0"/>
                <w:szCs w:val="24"/>
                <w:lang w:eastAsia="ru-RU"/>
              </w:rPr>
            </w:pPr>
            <w:r w:rsidRPr="00965369">
              <w:rPr>
                <w:rFonts w:eastAsia="Times New Roman"/>
                <w:color w:val="000000"/>
                <w:kern w:val="0"/>
                <w:szCs w:val="24"/>
                <w:lang w:eastAsia="ru-RU"/>
              </w:rPr>
              <w:t>Приложение 6</w:t>
            </w:r>
          </w:p>
        </w:tc>
      </w:tr>
      <w:tr w:rsidR="00443082" w:rsidTr="00443082">
        <w:tc>
          <w:tcPr>
            <w:tcW w:w="6204" w:type="dxa"/>
          </w:tcPr>
          <w:p w:rsidR="00443082" w:rsidRDefault="00443082" w:rsidP="00A4259C">
            <w:pPr>
              <w:widowControl/>
              <w:suppressAutoHyphens w:val="0"/>
              <w:autoSpaceDN/>
              <w:ind w:firstLine="0"/>
              <w:jc w:val="left"/>
              <w:rPr>
                <w:rFonts w:eastAsia="Times New Roman"/>
                <w:kern w:val="0"/>
                <w:szCs w:val="24"/>
                <w:lang w:eastAsia="ru-RU"/>
              </w:rPr>
            </w:pPr>
          </w:p>
        </w:tc>
        <w:tc>
          <w:tcPr>
            <w:tcW w:w="3615" w:type="dxa"/>
            <w:vAlign w:val="bottom"/>
          </w:tcPr>
          <w:p w:rsidR="00443082" w:rsidRPr="00965369" w:rsidRDefault="00443082" w:rsidP="00443082">
            <w:pPr>
              <w:widowControl/>
              <w:suppressAutoHyphens w:val="0"/>
              <w:autoSpaceDN/>
              <w:ind w:firstLine="0"/>
              <w:jc w:val="left"/>
              <w:rPr>
                <w:rFonts w:eastAsia="Times New Roman"/>
                <w:color w:val="000000"/>
                <w:kern w:val="0"/>
                <w:szCs w:val="24"/>
                <w:lang w:eastAsia="ru-RU"/>
              </w:rPr>
            </w:pPr>
            <w:r w:rsidRPr="00965369">
              <w:rPr>
                <w:rFonts w:eastAsia="Times New Roman"/>
                <w:color w:val="000000"/>
                <w:kern w:val="0"/>
                <w:szCs w:val="24"/>
                <w:lang w:eastAsia="ru-RU"/>
              </w:rPr>
              <w:t>к решению</w:t>
            </w:r>
          </w:p>
        </w:tc>
      </w:tr>
      <w:tr w:rsidR="00466113" w:rsidTr="00443082">
        <w:tc>
          <w:tcPr>
            <w:tcW w:w="6204" w:type="dxa"/>
          </w:tcPr>
          <w:p w:rsidR="00466113" w:rsidRDefault="00466113" w:rsidP="00A4259C">
            <w:pPr>
              <w:widowControl/>
              <w:suppressAutoHyphens w:val="0"/>
              <w:autoSpaceDN/>
              <w:ind w:firstLine="0"/>
              <w:jc w:val="left"/>
              <w:rPr>
                <w:rFonts w:eastAsia="Times New Roman"/>
                <w:kern w:val="0"/>
                <w:szCs w:val="24"/>
                <w:lang w:eastAsia="ru-RU"/>
              </w:rPr>
            </w:pPr>
          </w:p>
        </w:tc>
        <w:tc>
          <w:tcPr>
            <w:tcW w:w="3615" w:type="dxa"/>
            <w:vAlign w:val="bottom"/>
          </w:tcPr>
          <w:p w:rsidR="00466113" w:rsidRPr="00965369" w:rsidRDefault="00466113" w:rsidP="00443082">
            <w:pPr>
              <w:widowControl/>
              <w:suppressAutoHyphens w:val="0"/>
              <w:autoSpaceDN/>
              <w:ind w:firstLine="0"/>
              <w:jc w:val="left"/>
              <w:rPr>
                <w:rFonts w:eastAsia="Times New Roman"/>
                <w:color w:val="000000"/>
                <w:kern w:val="0"/>
                <w:szCs w:val="24"/>
                <w:lang w:eastAsia="ru-RU"/>
              </w:rPr>
            </w:pPr>
            <w:r w:rsidRPr="00965369">
              <w:rPr>
                <w:rFonts w:eastAsia="Times New Roman"/>
                <w:color w:val="000000"/>
                <w:kern w:val="0"/>
                <w:szCs w:val="24"/>
                <w:lang w:eastAsia="ru-RU"/>
              </w:rPr>
              <w:t>Подосиновской районной Думы</w:t>
            </w:r>
          </w:p>
        </w:tc>
      </w:tr>
      <w:tr w:rsidR="00466113" w:rsidTr="00443082">
        <w:tc>
          <w:tcPr>
            <w:tcW w:w="6204" w:type="dxa"/>
          </w:tcPr>
          <w:p w:rsidR="00466113" w:rsidRDefault="00466113" w:rsidP="00A4259C">
            <w:pPr>
              <w:widowControl/>
              <w:suppressAutoHyphens w:val="0"/>
              <w:autoSpaceDN/>
              <w:ind w:firstLine="0"/>
              <w:jc w:val="left"/>
              <w:rPr>
                <w:rFonts w:eastAsia="Times New Roman"/>
                <w:kern w:val="0"/>
                <w:szCs w:val="24"/>
                <w:lang w:eastAsia="ru-RU"/>
              </w:rPr>
            </w:pPr>
          </w:p>
        </w:tc>
        <w:tc>
          <w:tcPr>
            <w:tcW w:w="3615" w:type="dxa"/>
            <w:vAlign w:val="bottom"/>
          </w:tcPr>
          <w:p w:rsidR="00466113" w:rsidRPr="00965369" w:rsidRDefault="00466113" w:rsidP="00443082">
            <w:pPr>
              <w:widowControl/>
              <w:suppressAutoHyphens w:val="0"/>
              <w:autoSpaceDN/>
              <w:ind w:firstLine="0"/>
              <w:jc w:val="left"/>
              <w:rPr>
                <w:rFonts w:eastAsia="Times New Roman"/>
                <w:color w:val="000000"/>
                <w:kern w:val="0"/>
                <w:szCs w:val="24"/>
                <w:lang w:eastAsia="ru-RU"/>
              </w:rPr>
            </w:pPr>
            <w:r w:rsidRPr="00965369">
              <w:rPr>
                <w:rFonts w:eastAsia="Times New Roman"/>
                <w:color w:val="000000"/>
                <w:kern w:val="0"/>
                <w:szCs w:val="24"/>
                <w:lang w:eastAsia="ru-RU"/>
              </w:rPr>
              <w:t>от 27.01.2023 № 20/86</w:t>
            </w:r>
          </w:p>
        </w:tc>
      </w:tr>
    </w:tbl>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p w:rsidR="00466113" w:rsidRDefault="00466113" w:rsidP="00A4259C">
      <w:pPr>
        <w:widowControl/>
        <w:shd w:val="clear" w:color="auto" w:fill="FFFFFF"/>
        <w:suppressAutoHyphens w:val="0"/>
        <w:autoSpaceDN/>
        <w:ind w:firstLine="0"/>
        <w:jc w:val="left"/>
        <w:rPr>
          <w:rFonts w:eastAsia="Times New Roman"/>
          <w:kern w:val="0"/>
          <w:szCs w:val="24"/>
          <w:lang w:eastAsia="ru-RU"/>
        </w:rPr>
      </w:pPr>
    </w:p>
    <w:tbl>
      <w:tblPr>
        <w:tblW w:w="9730" w:type="dxa"/>
        <w:tblInd w:w="93" w:type="dxa"/>
        <w:tblLook w:val="04A0" w:firstRow="1" w:lastRow="0" w:firstColumn="1" w:lastColumn="0" w:noHBand="0" w:noVBand="1"/>
      </w:tblPr>
      <w:tblGrid>
        <w:gridCol w:w="7670"/>
        <w:gridCol w:w="820"/>
        <w:gridCol w:w="1240"/>
      </w:tblGrid>
      <w:tr w:rsidR="00476FC0" w:rsidRPr="00476FC0" w:rsidTr="00476FC0">
        <w:trPr>
          <w:trHeight w:val="315"/>
        </w:trPr>
        <w:tc>
          <w:tcPr>
            <w:tcW w:w="9730" w:type="dxa"/>
            <w:gridSpan w:val="3"/>
            <w:tcBorders>
              <w:top w:val="nil"/>
              <w:left w:val="nil"/>
              <w:bottom w:val="nil"/>
              <w:right w:val="nil"/>
            </w:tcBorders>
            <w:shd w:val="clear" w:color="auto" w:fill="auto"/>
            <w:noWrap/>
            <w:vAlign w:val="bottom"/>
            <w:hideMark/>
          </w:tcPr>
          <w:p w:rsidR="00476FC0" w:rsidRPr="00965369" w:rsidRDefault="00476FC0" w:rsidP="00476FC0">
            <w:pPr>
              <w:widowControl/>
              <w:suppressAutoHyphens w:val="0"/>
              <w:autoSpaceDN/>
              <w:ind w:firstLine="0"/>
              <w:jc w:val="center"/>
              <w:rPr>
                <w:rFonts w:eastAsia="Times New Roman"/>
                <w:b/>
                <w:bCs/>
                <w:color w:val="000000"/>
                <w:kern w:val="0"/>
                <w:sz w:val="28"/>
                <w:szCs w:val="28"/>
                <w:lang w:eastAsia="ru-RU"/>
              </w:rPr>
            </w:pPr>
            <w:r w:rsidRPr="00965369">
              <w:rPr>
                <w:rFonts w:eastAsia="Times New Roman"/>
                <w:b/>
                <w:bCs/>
                <w:color w:val="000000"/>
                <w:kern w:val="0"/>
                <w:sz w:val="28"/>
                <w:szCs w:val="28"/>
                <w:lang w:eastAsia="ru-RU"/>
              </w:rPr>
              <w:t>РАСПРЕДЕЛЕНИЕ</w:t>
            </w:r>
          </w:p>
        </w:tc>
      </w:tr>
      <w:tr w:rsidR="00476FC0" w:rsidRPr="00476FC0" w:rsidTr="00476FC0">
        <w:trPr>
          <w:trHeight w:val="315"/>
        </w:trPr>
        <w:tc>
          <w:tcPr>
            <w:tcW w:w="9730" w:type="dxa"/>
            <w:gridSpan w:val="3"/>
            <w:tcBorders>
              <w:top w:val="nil"/>
              <w:left w:val="nil"/>
              <w:bottom w:val="nil"/>
              <w:right w:val="nil"/>
            </w:tcBorders>
            <w:shd w:val="clear" w:color="auto" w:fill="auto"/>
            <w:noWrap/>
            <w:vAlign w:val="bottom"/>
            <w:hideMark/>
          </w:tcPr>
          <w:p w:rsidR="00476FC0" w:rsidRPr="00965369" w:rsidRDefault="00476FC0" w:rsidP="00476FC0">
            <w:pPr>
              <w:widowControl/>
              <w:suppressAutoHyphens w:val="0"/>
              <w:autoSpaceDN/>
              <w:ind w:firstLine="0"/>
              <w:jc w:val="center"/>
              <w:rPr>
                <w:rFonts w:eastAsia="Times New Roman"/>
                <w:b/>
                <w:bCs/>
                <w:color w:val="000000"/>
                <w:kern w:val="0"/>
                <w:sz w:val="28"/>
                <w:szCs w:val="28"/>
                <w:lang w:eastAsia="ru-RU"/>
              </w:rPr>
            </w:pPr>
            <w:r w:rsidRPr="00965369">
              <w:rPr>
                <w:rFonts w:eastAsia="Times New Roman"/>
                <w:b/>
                <w:bCs/>
                <w:color w:val="000000"/>
                <w:kern w:val="0"/>
                <w:sz w:val="28"/>
                <w:szCs w:val="28"/>
                <w:lang w:eastAsia="ru-RU"/>
              </w:rPr>
              <w:t>бюджетных ассигнований по разделам и подразделам классификации</w:t>
            </w:r>
            <w:r w:rsidR="00965369" w:rsidRPr="00965369">
              <w:rPr>
                <w:rFonts w:eastAsia="Times New Roman"/>
                <w:b/>
                <w:bCs/>
                <w:color w:val="000000"/>
                <w:kern w:val="0"/>
                <w:sz w:val="28"/>
                <w:szCs w:val="28"/>
                <w:lang w:eastAsia="ru-RU"/>
              </w:rPr>
              <w:t xml:space="preserve"> расходов бюджетов на 2023 год</w:t>
            </w:r>
          </w:p>
        </w:tc>
      </w:tr>
      <w:tr w:rsidR="00476FC0" w:rsidRPr="00476FC0" w:rsidTr="00476FC0">
        <w:trPr>
          <w:trHeight w:val="315"/>
        </w:trPr>
        <w:tc>
          <w:tcPr>
            <w:tcW w:w="9730" w:type="dxa"/>
            <w:gridSpan w:val="3"/>
            <w:tcBorders>
              <w:top w:val="nil"/>
              <w:left w:val="nil"/>
              <w:bottom w:val="nil"/>
              <w:right w:val="nil"/>
            </w:tcBorders>
            <w:shd w:val="clear" w:color="auto" w:fill="auto"/>
            <w:noWrap/>
            <w:vAlign w:val="bottom"/>
            <w:hideMark/>
          </w:tcPr>
          <w:p w:rsidR="00476FC0" w:rsidRPr="00965369" w:rsidRDefault="00476FC0" w:rsidP="00476FC0">
            <w:pPr>
              <w:widowControl/>
              <w:suppressAutoHyphens w:val="0"/>
              <w:autoSpaceDN/>
              <w:ind w:firstLine="0"/>
              <w:jc w:val="center"/>
              <w:rPr>
                <w:rFonts w:ascii="Arial CYR" w:eastAsia="Times New Roman" w:hAnsi="Arial CYR" w:cs="Arial CYR"/>
                <w:b/>
                <w:bCs/>
                <w:color w:val="000000"/>
                <w:kern w:val="0"/>
                <w:sz w:val="28"/>
                <w:szCs w:val="28"/>
                <w:lang w:eastAsia="ru-RU"/>
              </w:rPr>
            </w:pPr>
          </w:p>
        </w:tc>
      </w:tr>
      <w:tr w:rsidR="00476FC0" w:rsidRPr="00476FC0" w:rsidTr="00476FC0">
        <w:trPr>
          <w:trHeight w:val="315"/>
        </w:trPr>
        <w:tc>
          <w:tcPr>
            <w:tcW w:w="9730" w:type="dxa"/>
            <w:gridSpan w:val="3"/>
            <w:tcBorders>
              <w:top w:val="nil"/>
              <w:left w:val="nil"/>
              <w:bottom w:val="nil"/>
              <w:right w:val="nil"/>
            </w:tcBorders>
            <w:shd w:val="clear" w:color="auto" w:fill="auto"/>
            <w:noWrap/>
            <w:vAlign w:val="bottom"/>
            <w:hideMark/>
          </w:tcPr>
          <w:p w:rsidR="00476FC0" w:rsidRPr="00476FC0" w:rsidRDefault="00965369" w:rsidP="00476FC0">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w:t>
            </w:r>
            <w:r w:rsidR="00476FC0" w:rsidRPr="00476FC0">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00476FC0" w:rsidRPr="00476FC0">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476FC0" w:rsidRPr="00443082" w:rsidTr="00476FC0">
        <w:trPr>
          <w:trHeight w:val="855"/>
        </w:trPr>
        <w:tc>
          <w:tcPr>
            <w:tcW w:w="767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Наименование расходов</w:t>
            </w:r>
          </w:p>
        </w:tc>
        <w:tc>
          <w:tcPr>
            <w:tcW w:w="820" w:type="dxa"/>
            <w:tcBorders>
              <w:top w:val="single" w:sz="4" w:space="0" w:color="000000"/>
              <w:left w:val="nil"/>
              <w:bottom w:val="single" w:sz="4" w:space="0" w:color="000000"/>
              <w:right w:val="single" w:sz="4" w:space="0" w:color="000000"/>
            </w:tcBorders>
            <w:shd w:val="clear" w:color="000000" w:fill="FFFFFF"/>
            <w:vAlign w:val="center"/>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proofErr w:type="spellStart"/>
            <w:r w:rsidRPr="00443082">
              <w:rPr>
                <w:rFonts w:eastAsia="Times New Roman"/>
                <w:color w:val="000000"/>
                <w:kern w:val="0"/>
                <w:sz w:val="20"/>
                <w:lang w:eastAsia="ru-RU"/>
              </w:rPr>
              <w:t>РзПРз</w:t>
            </w:r>
            <w:proofErr w:type="spellEnd"/>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Сумма на 2023 год</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0100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62 213,9</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0102</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1 600,0</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0103</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250,0</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0104</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39 717,5</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Судебная система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0105</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4,2</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0106</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993,0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Резервные фонды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0111</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1 200,0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0113</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18 449,2</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0300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1 972,1</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0310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1 722,1</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0314</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250,0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0400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85 273,2</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Транспорт</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0408</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4 500,0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0409</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80 773,2</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ЖИЛИЩНО-КОММУНАЛЬНОЕ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0500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200,0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Коммунальное хозяйство</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0502</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0600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349,7</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0605</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349,7</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ОБРАЗОВАНИЕ</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0700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181 991,2</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0701</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86 950,3</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0702</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67 111,0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0703</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18 300,5</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0705</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45,1</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Молодежная политика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0707</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139,5</w:t>
            </w:r>
          </w:p>
        </w:tc>
      </w:tr>
      <w:tr w:rsidR="00476FC0" w:rsidRPr="00443082" w:rsidTr="00443082">
        <w:trPr>
          <w:trHeight w:val="300"/>
        </w:trPr>
        <w:tc>
          <w:tcPr>
            <w:tcW w:w="7670" w:type="dxa"/>
            <w:tcBorders>
              <w:top w:val="nil"/>
              <w:left w:val="single" w:sz="4" w:space="0" w:color="000000"/>
              <w:bottom w:val="single" w:sz="4" w:space="0" w:color="auto"/>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Другие вопросы в области образования</w:t>
            </w:r>
          </w:p>
        </w:tc>
        <w:tc>
          <w:tcPr>
            <w:tcW w:w="820" w:type="dxa"/>
            <w:tcBorders>
              <w:top w:val="nil"/>
              <w:left w:val="nil"/>
              <w:bottom w:val="single" w:sz="4" w:space="0" w:color="auto"/>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0709</w:t>
            </w:r>
          </w:p>
        </w:tc>
        <w:tc>
          <w:tcPr>
            <w:tcW w:w="1240" w:type="dxa"/>
            <w:tcBorders>
              <w:top w:val="nil"/>
              <w:left w:val="nil"/>
              <w:bottom w:val="single" w:sz="4" w:space="0" w:color="auto"/>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9 444,9</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КУЛЬТУРА, КИНЕМАТОГРАФИЯ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0800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35 960,2</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Культура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0801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35 960,2</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СОЦИАЛЬНАЯ ПОЛИТИКА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1000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17 591,2</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lastRenderedPageBreak/>
              <w:t xml:space="preserve">    Пенсионное обеспечение</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1001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2 095,0</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Социальное обеспечение населения</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1003</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7 106,6</w:t>
            </w:r>
          </w:p>
        </w:tc>
      </w:tr>
      <w:tr w:rsidR="00476FC0" w:rsidRPr="00443082" w:rsidTr="00443082">
        <w:trPr>
          <w:trHeight w:val="300"/>
        </w:trPr>
        <w:tc>
          <w:tcPr>
            <w:tcW w:w="7670" w:type="dxa"/>
            <w:tcBorders>
              <w:top w:val="single" w:sz="4" w:space="0" w:color="auto"/>
              <w:left w:val="single" w:sz="4" w:space="0" w:color="auto"/>
              <w:bottom w:val="single" w:sz="4" w:space="0" w:color="auto"/>
              <w:right w:val="single" w:sz="4" w:space="0" w:color="auto"/>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Охрана семьи и детства</w:t>
            </w:r>
          </w:p>
        </w:tc>
        <w:tc>
          <w:tcPr>
            <w:tcW w:w="82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1004</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8 389,6</w:t>
            </w:r>
          </w:p>
        </w:tc>
      </w:tr>
      <w:tr w:rsidR="00476FC0" w:rsidRPr="00443082" w:rsidTr="00443082">
        <w:trPr>
          <w:trHeight w:val="300"/>
        </w:trPr>
        <w:tc>
          <w:tcPr>
            <w:tcW w:w="7670" w:type="dxa"/>
            <w:tcBorders>
              <w:top w:val="single" w:sz="4" w:space="0" w:color="auto"/>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ФИЗИЧЕСКАЯ КУЛЬТУРА И СПОРТ</w:t>
            </w:r>
          </w:p>
        </w:tc>
        <w:tc>
          <w:tcPr>
            <w:tcW w:w="820" w:type="dxa"/>
            <w:tcBorders>
              <w:top w:val="single" w:sz="4" w:space="0" w:color="auto"/>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1100</w:t>
            </w:r>
          </w:p>
        </w:tc>
        <w:tc>
          <w:tcPr>
            <w:tcW w:w="1240" w:type="dxa"/>
            <w:tcBorders>
              <w:top w:val="single" w:sz="4" w:space="0" w:color="auto"/>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18 252,5</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Массовый спорт</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1102</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Спорт высших достижений</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1103</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18 052,5</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ОБСЛУЖИВАНИЕ ГОСУДАРСТВЕННОГО (МУНИЦИПАЛЬНОГО) ДОЛГА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1300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1 000,0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Обслуживание государственного (муниципального) внутреннего долга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1301</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1 000,0</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rPr>
                <w:rFonts w:eastAsia="Times New Roman"/>
                <w:bCs/>
                <w:color w:val="000000"/>
                <w:kern w:val="0"/>
                <w:sz w:val="20"/>
                <w:lang w:eastAsia="ru-RU"/>
              </w:rPr>
            </w:pPr>
            <w:r w:rsidRPr="00443082">
              <w:rPr>
                <w:rFonts w:eastAsia="Times New Roman"/>
                <w:bCs/>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rPr>
                <w:rFonts w:eastAsia="Times New Roman"/>
                <w:color w:val="000000"/>
                <w:kern w:val="0"/>
                <w:sz w:val="20"/>
                <w:lang w:eastAsia="ru-RU"/>
              </w:rPr>
            </w:pPr>
            <w:r w:rsidRPr="00443082">
              <w:rPr>
                <w:rFonts w:eastAsia="Times New Roman"/>
                <w:color w:val="000000"/>
                <w:kern w:val="0"/>
                <w:sz w:val="20"/>
                <w:lang w:eastAsia="ru-RU"/>
              </w:rPr>
              <w:t>1400</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37 128,0</w:t>
            </w:r>
          </w:p>
        </w:tc>
      </w:tr>
      <w:tr w:rsidR="00476FC0" w:rsidRPr="00443082" w:rsidTr="00476FC0">
        <w:trPr>
          <w:trHeight w:val="45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1401</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15 128,0</w:t>
            </w:r>
          </w:p>
        </w:tc>
      </w:tr>
      <w:tr w:rsidR="00476FC0" w:rsidRPr="00443082" w:rsidTr="00476FC0">
        <w:trPr>
          <w:trHeight w:val="300"/>
        </w:trPr>
        <w:tc>
          <w:tcPr>
            <w:tcW w:w="7670" w:type="dxa"/>
            <w:tcBorders>
              <w:top w:val="nil"/>
              <w:left w:val="single" w:sz="4" w:space="0" w:color="000000"/>
              <w:bottom w:val="single" w:sz="4" w:space="0" w:color="000000"/>
              <w:right w:val="single" w:sz="4" w:space="0" w:color="000000"/>
            </w:tcBorders>
            <w:shd w:val="clear" w:color="000000" w:fill="FFFFFF"/>
            <w:hideMark/>
          </w:tcPr>
          <w:p w:rsidR="00476FC0" w:rsidRPr="00443082" w:rsidRDefault="00476FC0" w:rsidP="00476FC0">
            <w:pPr>
              <w:widowControl/>
              <w:suppressAutoHyphens w:val="0"/>
              <w:autoSpaceDN/>
              <w:ind w:firstLine="0"/>
              <w:jc w:val="left"/>
              <w:outlineLvl w:val="0"/>
              <w:rPr>
                <w:rFonts w:eastAsia="Times New Roman"/>
                <w:bCs/>
                <w:color w:val="000000"/>
                <w:kern w:val="0"/>
                <w:sz w:val="20"/>
                <w:lang w:eastAsia="ru-RU"/>
              </w:rPr>
            </w:pPr>
            <w:r w:rsidRPr="00443082">
              <w:rPr>
                <w:rFonts w:eastAsia="Times New Roman"/>
                <w:bCs/>
                <w:color w:val="000000"/>
                <w:kern w:val="0"/>
                <w:sz w:val="20"/>
                <w:lang w:eastAsia="ru-RU"/>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center"/>
              <w:outlineLvl w:val="0"/>
              <w:rPr>
                <w:rFonts w:eastAsia="Times New Roman"/>
                <w:color w:val="000000"/>
                <w:kern w:val="0"/>
                <w:sz w:val="20"/>
                <w:lang w:eastAsia="ru-RU"/>
              </w:rPr>
            </w:pPr>
            <w:r w:rsidRPr="00443082">
              <w:rPr>
                <w:rFonts w:eastAsia="Times New Roman"/>
                <w:color w:val="000000"/>
                <w:kern w:val="0"/>
                <w:sz w:val="20"/>
                <w:lang w:eastAsia="ru-RU"/>
              </w:rPr>
              <w:t>1403</w:t>
            </w:r>
          </w:p>
        </w:tc>
        <w:tc>
          <w:tcPr>
            <w:tcW w:w="1240" w:type="dxa"/>
            <w:tcBorders>
              <w:top w:val="nil"/>
              <w:left w:val="nil"/>
              <w:bottom w:val="single" w:sz="4" w:space="0" w:color="000000"/>
              <w:right w:val="single" w:sz="4" w:space="0" w:color="000000"/>
            </w:tcBorders>
            <w:shd w:val="clear" w:color="000000" w:fill="FFFFFF"/>
            <w:noWrap/>
            <w:hideMark/>
          </w:tcPr>
          <w:p w:rsidR="00476FC0" w:rsidRPr="00443082" w:rsidRDefault="00476FC0" w:rsidP="00476FC0">
            <w:pPr>
              <w:widowControl/>
              <w:suppressAutoHyphens w:val="0"/>
              <w:autoSpaceDN/>
              <w:ind w:firstLine="0"/>
              <w:jc w:val="right"/>
              <w:outlineLvl w:val="0"/>
              <w:rPr>
                <w:rFonts w:eastAsia="Times New Roman"/>
                <w:bCs/>
                <w:color w:val="000000"/>
                <w:kern w:val="0"/>
                <w:sz w:val="20"/>
                <w:lang w:eastAsia="ru-RU"/>
              </w:rPr>
            </w:pPr>
            <w:r w:rsidRPr="00443082">
              <w:rPr>
                <w:rFonts w:eastAsia="Times New Roman"/>
                <w:bCs/>
                <w:color w:val="000000"/>
                <w:kern w:val="0"/>
                <w:sz w:val="20"/>
                <w:lang w:eastAsia="ru-RU"/>
              </w:rPr>
              <w:t>22 000,0</w:t>
            </w:r>
          </w:p>
        </w:tc>
      </w:tr>
      <w:tr w:rsidR="00476FC0" w:rsidRPr="00443082" w:rsidTr="00476FC0">
        <w:trPr>
          <w:trHeight w:val="255"/>
        </w:trPr>
        <w:tc>
          <w:tcPr>
            <w:tcW w:w="8490" w:type="dxa"/>
            <w:gridSpan w:val="2"/>
            <w:tcBorders>
              <w:top w:val="single" w:sz="4" w:space="0" w:color="000000"/>
              <w:left w:val="nil"/>
              <w:bottom w:val="nil"/>
              <w:right w:val="nil"/>
            </w:tcBorders>
            <w:shd w:val="clear" w:color="000000" w:fill="FFFFFF"/>
            <w:noWrap/>
            <w:vAlign w:val="bottom"/>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 xml:space="preserve">Всего расходов:   </w:t>
            </w:r>
          </w:p>
        </w:tc>
        <w:tc>
          <w:tcPr>
            <w:tcW w:w="1240" w:type="dxa"/>
            <w:tcBorders>
              <w:top w:val="nil"/>
              <w:left w:val="nil"/>
              <w:bottom w:val="nil"/>
              <w:right w:val="nil"/>
            </w:tcBorders>
            <w:shd w:val="clear" w:color="000000" w:fill="FFFFFF"/>
            <w:noWrap/>
            <w:hideMark/>
          </w:tcPr>
          <w:p w:rsidR="00476FC0" w:rsidRPr="00443082" w:rsidRDefault="00476FC0" w:rsidP="00476FC0">
            <w:pPr>
              <w:widowControl/>
              <w:suppressAutoHyphens w:val="0"/>
              <w:autoSpaceDN/>
              <w:ind w:firstLine="0"/>
              <w:jc w:val="right"/>
              <w:rPr>
                <w:rFonts w:eastAsia="Times New Roman"/>
                <w:bCs/>
                <w:color w:val="000000"/>
                <w:kern w:val="0"/>
                <w:sz w:val="20"/>
                <w:lang w:eastAsia="ru-RU"/>
              </w:rPr>
            </w:pPr>
            <w:r w:rsidRPr="00443082">
              <w:rPr>
                <w:rFonts w:eastAsia="Times New Roman"/>
                <w:bCs/>
                <w:color w:val="000000"/>
                <w:kern w:val="0"/>
                <w:sz w:val="20"/>
                <w:lang w:eastAsia="ru-RU"/>
              </w:rPr>
              <w:t>441 932,0</w:t>
            </w:r>
          </w:p>
        </w:tc>
      </w:tr>
    </w:tbl>
    <w:p w:rsidR="00476FC0" w:rsidRPr="00443082" w:rsidRDefault="00476FC0" w:rsidP="00A4259C">
      <w:pPr>
        <w:widowControl/>
        <w:shd w:val="clear" w:color="auto" w:fill="FFFFFF"/>
        <w:suppressAutoHyphens w:val="0"/>
        <w:autoSpaceDN/>
        <w:ind w:firstLine="0"/>
        <w:jc w:val="left"/>
        <w:rPr>
          <w:rFonts w:eastAsia="Times New Roman"/>
          <w:kern w:val="0"/>
          <w:sz w:val="20"/>
          <w:lang w:eastAsia="ru-RU"/>
        </w:rPr>
      </w:pPr>
    </w:p>
    <w:p w:rsidR="00476FC0" w:rsidRDefault="00476FC0" w:rsidP="00A4259C">
      <w:pPr>
        <w:widowControl/>
        <w:shd w:val="clear" w:color="auto" w:fill="FFFFFF"/>
        <w:suppressAutoHyphens w:val="0"/>
        <w:autoSpaceDN/>
        <w:ind w:firstLine="0"/>
        <w:jc w:val="left"/>
        <w:rPr>
          <w:rFonts w:eastAsia="Times New Roman"/>
          <w:kern w:val="0"/>
          <w:szCs w:val="24"/>
          <w:lang w:eastAsia="ru-RU"/>
        </w:rPr>
      </w:pPr>
    </w:p>
    <w:p w:rsidR="00CA1813" w:rsidRDefault="00CA1813" w:rsidP="00A4259C">
      <w:pPr>
        <w:widowControl/>
        <w:shd w:val="clear" w:color="auto" w:fill="FFFFFF"/>
        <w:suppressAutoHyphens w:val="0"/>
        <w:autoSpaceDN/>
        <w:ind w:firstLine="0"/>
        <w:jc w:val="left"/>
        <w:rPr>
          <w:rFonts w:eastAsia="Times New Roman"/>
          <w:kern w:val="0"/>
          <w:szCs w:val="24"/>
          <w:lang w:eastAsia="ru-RU"/>
        </w:rPr>
      </w:pPr>
    </w:p>
    <w:tbl>
      <w:tblPr>
        <w:tblStyle w:val="ac"/>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56"/>
      </w:tblGrid>
      <w:tr w:rsidR="00CA1813" w:rsidTr="003C5481">
        <w:tc>
          <w:tcPr>
            <w:tcW w:w="6062" w:type="dxa"/>
          </w:tcPr>
          <w:p w:rsidR="00CA1813" w:rsidRDefault="00CA1813" w:rsidP="00A4259C">
            <w:pPr>
              <w:widowControl/>
              <w:suppressAutoHyphens w:val="0"/>
              <w:autoSpaceDN/>
              <w:ind w:firstLine="0"/>
              <w:jc w:val="left"/>
              <w:rPr>
                <w:rFonts w:eastAsia="Times New Roman"/>
                <w:kern w:val="0"/>
                <w:szCs w:val="24"/>
                <w:lang w:eastAsia="ru-RU"/>
              </w:rPr>
            </w:pPr>
          </w:p>
        </w:tc>
        <w:tc>
          <w:tcPr>
            <w:tcW w:w="3756" w:type="dxa"/>
            <w:vAlign w:val="bottom"/>
          </w:tcPr>
          <w:p w:rsidR="00CA1813" w:rsidRPr="00CA1813" w:rsidRDefault="00CA1813" w:rsidP="00CA1813">
            <w:pPr>
              <w:widowControl/>
              <w:suppressAutoHyphens w:val="0"/>
              <w:autoSpaceDN/>
              <w:ind w:firstLine="0"/>
              <w:jc w:val="left"/>
              <w:rPr>
                <w:rFonts w:eastAsia="Times New Roman"/>
                <w:color w:val="000000"/>
                <w:kern w:val="0"/>
                <w:szCs w:val="24"/>
                <w:lang w:eastAsia="ru-RU"/>
              </w:rPr>
            </w:pPr>
            <w:r w:rsidRPr="00CA1813">
              <w:rPr>
                <w:rFonts w:eastAsia="Times New Roman"/>
                <w:color w:val="000000"/>
                <w:kern w:val="0"/>
                <w:szCs w:val="24"/>
                <w:lang w:eastAsia="ru-RU"/>
              </w:rPr>
              <w:t>Приложение 7</w:t>
            </w:r>
          </w:p>
        </w:tc>
      </w:tr>
      <w:tr w:rsidR="00CA1813" w:rsidTr="003C5481">
        <w:tc>
          <w:tcPr>
            <w:tcW w:w="6062" w:type="dxa"/>
          </w:tcPr>
          <w:p w:rsidR="00CA1813" w:rsidRDefault="00CA1813" w:rsidP="00A4259C">
            <w:pPr>
              <w:widowControl/>
              <w:suppressAutoHyphens w:val="0"/>
              <w:autoSpaceDN/>
              <w:ind w:firstLine="0"/>
              <w:jc w:val="left"/>
              <w:rPr>
                <w:rFonts w:eastAsia="Times New Roman"/>
                <w:kern w:val="0"/>
                <w:szCs w:val="24"/>
                <w:lang w:eastAsia="ru-RU"/>
              </w:rPr>
            </w:pPr>
          </w:p>
        </w:tc>
        <w:tc>
          <w:tcPr>
            <w:tcW w:w="3756" w:type="dxa"/>
            <w:vAlign w:val="bottom"/>
          </w:tcPr>
          <w:p w:rsidR="00CA1813" w:rsidRPr="00CA1813" w:rsidRDefault="00CA1813" w:rsidP="00CA1813">
            <w:pPr>
              <w:widowControl/>
              <w:suppressAutoHyphens w:val="0"/>
              <w:autoSpaceDN/>
              <w:ind w:firstLine="0"/>
              <w:jc w:val="left"/>
              <w:rPr>
                <w:rFonts w:eastAsia="Times New Roman"/>
                <w:color w:val="000000"/>
                <w:kern w:val="0"/>
                <w:szCs w:val="24"/>
                <w:lang w:eastAsia="ru-RU"/>
              </w:rPr>
            </w:pPr>
            <w:r w:rsidRPr="00CA1813">
              <w:rPr>
                <w:rFonts w:eastAsia="Times New Roman"/>
                <w:color w:val="000000"/>
                <w:kern w:val="0"/>
                <w:szCs w:val="24"/>
                <w:lang w:eastAsia="ru-RU"/>
              </w:rPr>
              <w:t xml:space="preserve">к решению </w:t>
            </w:r>
          </w:p>
        </w:tc>
      </w:tr>
      <w:tr w:rsidR="00CA1813" w:rsidTr="003C5481">
        <w:tc>
          <w:tcPr>
            <w:tcW w:w="6062" w:type="dxa"/>
          </w:tcPr>
          <w:p w:rsidR="00CA1813" w:rsidRDefault="00CA1813" w:rsidP="00A4259C">
            <w:pPr>
              <w:widowControl/>
              <w:suppressAutoHyphens w:val="0"/>
              <w:autoSpaceDN/>
              <w:ind w:firstLine="0"/>
              <w:jc w:val="left"/>
              <w:rPr>
                <w:rFonts w:eastAsia="Times New Roman"/>
                <w:kern w:val="0"/>
                <w:szCs w:val="24"/>
                <w:lang w:eastAsia="ru-RU"/>
              </w:rPr>
            </w:pPr>
          </w:p>
        </w:tc>
        <w:tc>
          <w:tcPr>
            <w:tcW w:w="3756" w:type="dxa"/>
            <w:vAlign w:val="bottom"/>
          </w:tcPr>
          <w:p w:rsidR="00CA1813" w:rsidRPr="00CA1813" w:rsidRDefault="00CA1813" w:rsidP="00CA1813">
            <w:pPr>
              <w:widowControl/>
              <w:suppressAutoHyphens w:val="0"/>
              <w:autoSpaceDN/>
              <w:ind w:firstLine="0"/>
              <w:jc w:val="left"/>
              <w:rPr>
                <w:rFonts w:eastAsia="Times New Roman"/>
                <w:color w:val="000000"/>
                <w:kern w:val="0"/>
                <w:szCs w:val="24"/>
                <w:lang w:eastAsia="ru-RU"/>
              </w:rPr>
            </w:pPr>
            <w:r w:rsidRPr="00CA1813">
              <w:rPr>
                <w:rFonts w:eastAsia="Times New Roman"/>
                <w:color w:val="000000"/>
                <w:kern w:val="0"/>
                <w:szCs w:val="24"/>
                <w:lang w:eastAsia="ru-RU"/>
              </w:rPr>
              <w:t>Подосиновской районной Думы</w:t>
            </w:r>
          </w:p>
        </w:tc>
      </w:tr>
      <w:tr w:rsidR="00CA1813" w:rsidTr="003C5481">
        <w:trPr>
          <w:trHeight w:val="308"/>
        </w:trPr>
        <w:tc>
          <w:tcPr>
            <w:tcW w:w="6062" w:type="dxa"/>
          </w:tcPr>
          <w:p w:rsidR="00CA1813" w:rsidRDefault="00CA1813" w:rsidP="00A4259C">
            <w:pPr>
              <w:widowControl/>
              <w:suppressAutoHyphens w:val="0"/>
              <w:autoSpaceDN/>
              <w:ind w:firstLine="0"/>
              <w:jc w:val="left"/>
              <w:rPr>
                <w:rFonts w:eastAsia="Times New Roman"/>
                <w:kern w:val="0"/>
                <w:szCs w:val="24"/>
                <w:lang w:eastAsia="ru-RU"/>
              </w:rPr>
            </w:pPr>
          </w:p>
        </w:tc>
        <w:tc>
          <w:tcPr>
            <w:tcW w:w="3756" w:type="dxa"/>
            <w:vAlign w:val="bottom"/>
          </w:tcPr>
          <w:p w:rsidR="00CA1813" w:rsidRPr="00CA1813" w:rsidRDefault="00CA1813" w:rsidP="00CA1813">
            <w:pPr>
              <w:widowControl/>
              <w:suppressAutoHyphens w:val="0"/>
              <w:autoSpaceDN/>
              <w:ind w:firstLine="0"/>
              <w:jc w:val="left"/>
              <w:rPr>
                <w:rFonts w:eastAsia="Times New Roman"/>
                <w:color w:val="000000"/>
                <w:kern w:val="0"/>
                <w:szCs w:val="24"/>
                <w:lang w:eastAsia="ru-RU"/>
              </w:rPr>
            </w:pPr>
            <w:r w:rsidRPr="00CA1813">
              <w:rPr>
                <w:rFonts w:eastAsia="Times New Roman"/>
                <w:color w:val="000000"/>
                <w:kern w:val="0"/>
                <w:szCs w:val="24"/>
                <w:lang w:eastAsia="ru-RU"/>
              </w:rPr>
              <w:t>от 27.01.2023 № 20/86</w:t>
            </w:r>
          </w:p>
        </w:tc>
      </w:tr>
    </w:tbl>
    <w:p w:rsidR="00CA1813" w:rsidRDefault="00CA1813" w:rsidP="00A4259C">
      <w:pPr>
        <w:widowControl/>
        <w:shd w:val="clear" w:color="auto" w:fill="FFFFFF"/>
        <w:suppressAutoHyphens w:val="0"/>
        <w:autoSpaceDN/>
        <w:ind w:firstLine="0"/>
        <w:jc w:val="left"/>
        <w:rPr>
          <w:rFonts w:eastAsia="Times New Roman"/>
          <w:kern w:val="0"/>
          <w:szCs w:val="24"/>
          <w:lang w:eastAsia="ru-RU"/>
        </w:rPr>
      </w:pPr>
    </w:p>
    <w:p w:rsidR="00CA1813" w:rsidRDefault="00CA1813" w:rsidP="00A4259C">
      <w:pPr>
        <w:widowControl/>
        <w:shd w:val="clear" w:color="auto" w:fill="FFFFFF"/>
        <w:suppressAutoHyphens w:val="0"/>
        <w:autoSpaceDN/>
        <w:ind w:firstLine="0"/>
        <w:jc w:val="left"/>
        <w:rPr>
          <w:rFonts w:eastAsia="Times New Roman"/>
          <w:kern w:val="0"/>
          <w:szCs w:val="24"/>
          <w:lang w:eastAsia="ru-RU"/>
        </w:rPr>
      </w:pPr>
    </w:p>
    <w:tbl>
      <w:tblPr>
        <w:tblW w:w="9649" w:type="dxa"/>
        <w:tblInd w:w="93" w:type="dxa"/>
        <w:tblLook w:val="04A0" w:firstRow="1" w:lastRow="0" w:firstColumn="1" w:lastColumn="0" w:noHBand="0" w:noVBand="1"/>
      </w:tblPr>
      <w:tblGrid>
        <w:gridCol w:w="6678"/>
        <w:gridCol w:w="1151"/>
        <w:gridCol w:w="580"/>
        <w:gridCol w:w="1240"/>
      </w:tblGrid>
      <w:tr w:rsidR="00EE4CC3" w:rsidRPr="00EE4CC3" w:rsidTr="00C60D0E">
        <w:trPr>
          <w:trHeight w:val="315"/>
        </w:trPr>
        <w:tc>
          <w:tcPr>
            <w:tcW w:w="9649" w:type="dxa"/>
            <w:gridSpan w:val="4"/>
            <w:tcBorders>
              <w:top w:val="nil"/>
              <w:left w:val="nil"/>
              <w:bottom w:val="nil"/>
              <w:right w:val="nil"/>
            </w:tcBorders>
            <w:shd w:val="clear" w:color="auto" w:fill="auto"/>
            <w:noWrap/>
            <w:vAlign w:val="bottom"/>
            <w:hideMark/>
          </w:tcPr>
          <w:p w:rsidR="00EE4CC3" w:rsidRPr="003C5481" w:rsidRDefault="00EE4CC3" w:rsidP="00EE4CC3">
            <w:pPr>
              <w:widowControl/>
              <w:suppressAutoHyphens w:val="0"/>
              <w:autoSpaceDN/>
              <w:ind w:firstLine="0"/>
              <w:jc w:val="center"/>
              <w:rPr>
                <w:rFonts w:eastAsia="Times New Roman"/>
                <w:b/>
                <w:bCs/>
                <w:color w:val="000000"/>
                <w:kern w:val="0"/>
                <w:sz w:val="28"/>
                <w:szCs w:val="28"/>
                <w:lang w:eastAsia="ru-RU"/>
              </w:rPr>
            </w:pPr>
            <w:r w:rsidRPr="003C5481">
              <w:rPr>
                <w:rFonts w:eastAsia="Times New Roman"/>
                <w:b/>
                <w:bCs/>
                <w:color w:val="000000"/>
                <w:kern w:val="0"/>
                <w:sz w:val="28"/>
                <w:szCs w:val="28"/>
                <w:lang w:eastAsia="ru-RU"/>
              </w:rPr>
              <w:t>РАСПРЕДЕЛЕНИЕ</w:t>
            </w:r>
          </w:p>
        </w:tc>
      </w:tr>
      <w:tr w:rsidR="00EE4CC3" w:rsidRPr="00EE4CC3" w:rsidTr="00C60D0E">
        <w:trPr>
          <w:trHeight w:val="315"/>
        </w:trPr>
        <w:tc>
          <w:tcPr>
            <w:tcW w:w="9649" w:type="dxa"/>
            <w:gridSpan w:val="4"/>
            <w:tcBorders>
              <w:top w:val="nil"/>
              <w:left w:val="nil"/>
              <w:bottom w:val="nil"/>
              <w:right w:val="nil"/>
            </w:tcBorders>
            <w:shd w:val="clear" w:color="auto" w:fill="auto"/>
            <w:noWrap/>
            <w:vAlign w:val="bottom"/>
            <w:hideMark/>
          </w:tcPr>
          <w:p w:rsidR="003C5481" w:rsidRDefault="00EE4CC3" w:rsidP="00CA1813">
            <w:pPr>
              <w:widowControl/>
              <w:suppressAutoHyphens w:val="0"/>
              <w:autoSpaceDN/>
              <w:ind w:firstLine="0"/>
              <w:jc w:val="center"/>
              <w:rPr>
                <w:rFonts w:eastAsia="Times New Roman"/>
                <w:b/>
                <w:bCs/>
                <w:color w:val="000000"/>
                <w:kern w:val="0"/>
                <w:sz w:val="28"/>
                <w:szCs w:val="28"/>
                <w:lang w:eastAsia="ru-RU"/>
              </w:rPr>
            </w:pPr>
            <w:r w:rsidRPr="003C5481">
              <w:rPr>
                <w:rFonts w:eastAsia="Times New Roman"/>
                <w:b/>
                <w:bCs/>
                <w:color w:val="000000"/>
                <w:kern w:val="0"/>
                <w:sz w:val="28"/>
                <w:szCs w:val="28"/>
                <w:lang w:eastAsia="ru-RU"/>
              </w:rPr>
              <w:t>бюджетных ассигнований по целевым статьям</w:t>
            </w:r>
          </w:p>
          <w:p w:rsidR="00EE4CC3" w:rsidRPr="003C5481" w:rsidRDefault="00EE4CC3" w:rsidP="00CA1813">
            <w:pPr>
              <w:widowControl/>
              <w:suppressAutoHyphens w:val="0"/>
              <w:autoSpaceDN/>
              <w:ind w:firstLine="0"/>
              <w:jc w:val="center"/>
              <w:rPr>
                <w:rFonts w:eastAsia="Times New Roman"/>
                <w:b/>
                <w:bCs/>
                <w:color w:val="000000"/>
                <w:kern w:val="0"/>
                <w:sz w:val="28"/>
                <w:szCs w:val="28"/>
                <w:lang w:eastAsia="ru-RU"/>
              </w:rPr>
            </w:pPr>
            <w:r w:rsidRPr="003C5481">
              <w:rPr>
                <w:rFonts w:eastAsia="Times New Roman"/>
                <w:b/>
                <w:bCs/>
                <w:color w:val="000000"/>
                <w:kern w:val="0"/>
                <w:sz w:val="28"/>
                <w:szCs w:val="28"/>
                <w:lang w:eastAsia="ru-RU"/>
              </w:rPr>
              <w:t xml:space="preserve"> (муниципальным программам</w:t>
            </w:r>
            <w:r w:rsidR="003C5481" w:rsidRPr="003C5481">
              <w:rPr>
                <w:rFonts w:eastAsia="Times New Roman"/>
                <w:b/>
                <w:bCs/>
                <w:color w:val="000000"/>
                <w:kern w:val="0"/>
                <w:sz w:val="28"/>
                <w:szCs w:val="28"/>
                <w:lang w:eastAsia="ru-RU"/>
              </w:rPr>
              <w:t xml:space="preserve"> Подосиновского района и непрограммным направлениям деятельности), группам видов расходов классификации</w:t>
            </w:r>
          </w:p>
        </w:tc>
      </w:tr>
      <w:tr w:rsidR="003C5481" w:rsidRPr="00EE4CC3" w:rsidTr="00C60D0E">
        <w:trPr>
          <w:trHeight w:val="315"/>
        </w:trPr>
        <w:tc>
          <w:tcPr>
            <w:tcW w:w="9649" w:type="dxa"/>
            <w:gridSpan w:val="4"/>
            <w:tcBorders>
              <w:top w:val="nil"/>
              <w:left w:val="nil"/>
              <w:bottom w:val="nil"/>
              <w:right w:val="nil"/>
            </w:tcBorders>
            <w:shd w:val="clear" w:color="auto" w:fill="auto"/>
            <w:noWrap/>
            <w:vAlign w:val="bottom"/>
            <w:hideMark/>
          </w:tcPr>
          <w:p w:rsidR="003C5481" w:rsidRPr="003C5481" w:rsidRDefault="003C5481" w:rsidP="00EE4CC3">
            <w:pPr>
              <w:widowControl/>
              <w:suppressAutoHyphens w:val="0"/>
              <w:autoSpaceDN/>
              <w:ind w:firstLine="0"/>
              <w:jc w:val="center"/>
              <w:rPr>
                <w:rFonts w:eastAsia="Times New Roman"/>
                <w:b/>
                <w:bCs/>
                <w:color w:val="000000"/>
                <w:kern w:val="0"/>
                <w:sz w:val="28"/>
                <w:szCs w:val="28"/>
                <w:lang w:eastAsia="ru-RU"/>
              </w:rPr>
            </w:pPr>
            <w:r w:rsidRPr="003C5481">
              <w:rPr>
                <w:rFonts w:eastAsia="Times New Roman"/>
                <w:b/>
                <w:bCs/>
                <w:color w:val="000000"/>
                <w:kern w:val="0"/>
                <w:sz w:val="28"/>
                <w:szCs w:val="28"/>
                <w:lang w:eastAsia="ru-RU"/>
              </w:rPr>
              <w:t>расходов бюджетов на 2023 год</w:t>
            </w:r>
          </w:p>
        </w:tc>
      </w:tr>
      <w:tr w:rsidR="00EE4CC3" w:rsidRPr="00EE4CC3" w:rsidTr="00C60D0E">
        <w:trPr>
          <w:trHeight w:val="315"/>
        </w:trPr>
        <w:tc>
          <w:tcPr>
            <w:tcW w:w="9649" w:type="dxa"/>
            <w:gridSpan w:val="4"/>
            <w:tcBorders>
              <w:top w:val="nil"/>
              <w:left w:val="nil"/>
              <w:bottom w:val="nil"/>
              <w:right w:val="nil"/>
            </w:tcBorders>
            <w:shd w:val="clear" w:color="auto" w:fill="auto"/>
            <w:noWrap/>
            <w:vAlign w:val="bottom"/>
            <w:hideMark/>
          </w:tcPr>
          <w:p w:rsidR="00EE4CC3" w:rsidRPr="00CA1813" w:rsidRDefault="00EE4CC3" w:rsidP="00EE4CC3">
            <w:pPr>
              <w:widowControl/>
              <w:suppressAutoHyphens w:val="0"/>
              <w:autoSpaceDN/>
              <w:ind w:firstLine="0"/>
              <w:jc w:val="center"/>
              <w:rPr>
                <w:rFonts w:eastAsia="Times New Roman"/>
                <w:b/>
                <w:bCs/>
                <w:color w:val="000000"/>
                <w:kern w:val="0"/>
                <w:szCs w:val="24"/>
                <w:lang w:eastAsia="ru-RU"/>
              </w:rPr>
            </w:pPr>
          </w:p>
        </w:tc>
      </w:tr>
      <w:tr w:rsidR="00EE4CC3" w:rsidRPr="00EE4CC3" w:rsidTr="00C60D0E">
        <w:trPr>
          <w:trHeight w:val="300"/>
        </w:trPr>
        <w:tc>
          <w:tcPr>
            <w:tcW w:w="9649" w:type="dxa"/>
            <w:gridSpan w:val="4"/>
            <w:tcBorders>
              <w:top w:val="nil"/>
              <w:left w:val="nil"/>
              <w:bottom w:val="nil"/>
              <w:right w:val="nil"/>
            </w:tcBorders>
            <w:shd w:val="clear" w:color="auto" w:fill="auto"/>
            <w:noWrap/>
            <w:vAlign w:val="bottom"/>
            <w:hideMark/>
          </w:tcPr>
          <w:p w:rsidR="00EE4CC3" w:rsidRPr="00EE4CC3" w:rsidRDefault="003C5481" w:rsidP="00EE4CC3">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EE4CC3" w:rsidRPr="00EE4CC3">
              <w:rPr>
                <w:rFonts w:ascii="Arial CYR" w:eastAsia="Times New Roman" w:hAnsi="Arial CYR" w:cs="Arial CYR"/>
                <w:color w:val="000000"/>
                <w:kern w:val="0"/>
                <w:sz w:val="20"/>
                <w:lang w:eastAsia="ru-RU"/>
              </w:rPr>
              <w:t>ыс.</w:t>
            </w:r>
            <w:r>
              <w:rPr>
                <w:rFonts w:ascii="Arial CYR" w:eastAsia="Times New Roman" w:hAnsi="Arial CYR" w:cs="Arial CYR"/>
                <w:color w:val="000000"/>
                <w:kern w:val="0"/>
                <w:sz w:val="20"/>
                <w:lang w:eastAsia="ru-RU"/>
              </w:rPr>
              <w:t xml:space="preserve"> </w:t>
            </w:r>
            <w:r w:rsidR="00EE4CC3" w:rsidRPr="00EE4CC3">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EE4CC3" w:rsidRPr="00EE4CC3" w:rsidTr="00C60D0E">
        <w:trPr>
          <w:trHeight w:val="855"/>
        </w:trPr>
        <w:tc>
          <w:tcPr>
            <w:tcW w:w="667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Наименование расходов</w:t>
            </w:r>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ЦСР</w:t>
            </w:r>
          </w:p>
        </w:tc>
        <w:tc>
          <w:tcPr>
            <w:tcW w:w="580" w:type="dxa"/>
            <w:tcBorders>
              <w:top w:val="single" w:sz="4" w:space="0" w:color="000000"/>
              <w:left w:val="nil"/>
              <w:bottom w:val="single" w:sz="4" w:space="0" w:color="000000"/>
              <w:right w:val="single" w:sz="4" w:space="0" w:color="000000"/>
            </w:tcBorders>
            <w:shd w:val="clear" w:color="000000" w:fill="FFFFFF"/>
            <w:vAlign w:val="center"/>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ВР</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Сумма на 2023 год</w:t>
            </w:r>
          </w:p>
        </w:tc>
      </w:tr>
      <w:tr w:rsidR="00EE4CC3" w:rsidRPr="00EE4CC3" w:rsidTr="00C60D0E">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151"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0100000000</w:t>
            </w:r>
          </w:p>
        </w:tc>
        <w:tc>
          <w:tcPr>
            <w:tcW w:w="580"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205 049,2</w:t>
            </w:r>
          </w:p>
        </w:tc>
      </w:tr>
      <w:tr w:rsidR="00EE4CC3" w:rsidRPr="00EE4CC3" w:rsidTr="00C60D0E">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51"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0100001000</w:t>
            </w:r>
          </w:p>
        </w:tc>
        <w:tc>
          <w:tcPr>
            <w:tcW w:w="580"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1 965,0</w:t>
            </w:r>
          </w:p>
        </w:tc>
      </w:tr>
      <w:tr w:rsidR="00EE4CC3" w:rsidRPr="00EE4CC3" w:rsidTr="00C60D0E">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51"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0100001030</w:t>
            </w:r>
          </w:p>
        </w:tc>
        <w:tc>
          <w:tcPr>
            <w:tcW w:w="580"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1 965,0</w:t>
            </w:r>
          </w:p>
        </w:tc>
      </w:tr>
      <w:tr w:rsidR="00EE4CC3" w:rsidRPr="00EE4CC3" w:rsidTr="00C60D0E">
        <w:trPr>
          <w:trHeight w:val="300"/>
        </w:trPr>
        <w:tc>
          <w:tcPr>
            <w:tcW w:w="6678" w:type="dxa"/>
            <w:tcBorders>
              <w:top w:val="nil"/>
              <w:left w:val="single" w:sz="4" w:space="0" w:color="000000"/>
              <w:bottom w:val="single" w:sz="4" w:space="0" w:color="000000"/>
              <w:right w:val="single" w:sz="4" w:space="0" w:color="000000"/>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010000103В</w:t>
            </w:r>
          </w:p>
        </w:tc>
        <w:tc>
          <w:tcPr>
            <w:tcW w:w="580"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nil"/>
              <w:left w:val="nil"/>
              <w:bottom w:val="single" w:sz="4" w:space="0" w:color="000000"/>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1 965,0</w:t>
            </w:r>
          </w:p>
        </w:tc>
      </w:tr>
      <w:tr w:rsidR="00EE4CC3" w:rsidRPr="00EE4CC3" w:rsidTr="00C60D0E">
        <w:trPr>
          <w:trHeight w:val="675"/>
        </w:trPr>
        <w:tc>
          <w:tcPr>
            <w:tcW w:w="6678" w:type="dxa"/>
            <w:tcBorders>
              <w:top w:val="nil"/>
              <w:left w:val="single" w:sz="4" w:space="0" w:color="000000"/>
              <w:bottom w:val="single" w:sz="4" w:space="0" w:color="000000"/>
              <w:right w:val="single" w:sz="4" w:space="0" w:color="000000"/>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010000103В</w:t>
            </w:r>
          </w:p>
        </w:tc>
        <w:tc>
          <w:tcPr>
            <w:tcW w:w="580" w:type="dxa"/>
            <w:tcBorders>
              <w:top w:val="nil"/>
              <w:left w:val="nil"/>
              <w:bottom w:val="single" w:sz="4" w:space="0" w:color="000000"/>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nil"/>
              <w:left w:val="nil"/>
              <w:bottom w:val="single" w:sz="4" w:space="0" w:color="000000"/>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1 829,2</w:t>
            </w:r>
          </w:p>
        </w:tc>
      </w:tr>
      <w:tr w:rsidR="00EE4CC3" w:rsidRPr="00EE4CC3" w:rsidTr="00C60D0E">
        <w:trPr>
          <w:trHeight w:val="300"/>
        </w:trPr>
        <w:tc>
          <w:tcPr>
            <w:tcW w:w="6678" w:type="dxa"/>
            <w:tcBorders>
              <w:top w:val="nil"/>
              <w:left w:val="single" w:sz="4" w:space="0" w:color="000000"/>
              <w:bottom w:val="single" w:sz="4" w:space="0" w:color="auto"/>
              <w:right w:val="single" w:sz="4" w:space="0" w:color="000000"/>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nil"/>
              <w:left w:val="nil"/>
              <w:bottom w:val="single" w:sz="4" w:space="0" w:color="auto"/>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010000103В</w:t>
            </w:r>
          </w:p>
        </w:tc>
        <w:tc>
          <w:tcPr>
            <w:tcW w:w="580" w:type="dxa"/>
            <w:tcBorders>
              <w:top w:val="nil"/>
              <w:left w:val="nil"/>
              <w:bottom w:val="single" w:sz="4" w:space="0" w:color="auto"/>
              <w:right w:val="single" w:sz="4" w:space="0" w:color="000000"/>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nil"/>
              <w:left w:val="nil"/>
              <w:bottom w:val="single" w:sz="4" w:space="0" w:color="auto"/>
              <w:right w:val="single" w:sz="4" w:space="0" w:color="000000"/>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131,5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107 479,5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Детские дошкольные учреждения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41 723,3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11 138,7</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10 700,0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438,7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010000202Б</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598,7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010000202Б</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598,7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29 985,9</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11 742,2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17 706,3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537,4</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29 598,1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5 141,0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4 320,0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821,0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24 457,1</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8 604,3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15 666,3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186,5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27 297,5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9 453,0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8 480,0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973,0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17 844,5</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12 549,7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5 146,0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148,8</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Централизованные бухгалтерии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0100002050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8 860,6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8 860,6</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7 878,6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980,7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0100003450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0100003450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600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в</w:t>
            </w:r>
            <w:proofErr w:type="gramEnd"/>
            <w:r w:rsidRPr="00EE4CC3">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1066F6" w:rsidRPr="00EE4CC3">
              <w:rPr>
                <w:rFonts w:ascii="Arial CYR" w:eastAsia="Times New Roman" w:hAnsi="Arial CYR" w:cs="Arial CYR"/>
                <w:b/>
                <w:bCs/>
                <w:color w:val="000000"/>
                <w:kern w:val="0"/>
                <w:sz w:val="16"/>
                <w:szCs w:val="16"/>
                <w:lang w:eastAsia="ru-RU"/>
              </w:rPr>
              <w:t>вопросам</w:t>
            </w:r>
            <w:r w:rsidRPr="00EE4CC3">
              <w:rPr>
                <w:rFonts w:ascii="Arial CYR" w:eastAsia="Times New Roman" w:hAnsi="Arial CYR" w:cs="Arial CYR"/>
                <w:b/>
                <w:bCs/>
                <w:color w:val="000000"/>
                <w:kern w:val="0"/>
                <w:sz w:val="16"/>
                <w:szCs w:val="16"/>
                <w:lang w:eastAsia="ru-RU"/>
              </w:rPr>
              <w:t xml:space="preserve"> местного значения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22 361,5</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о</w:t>
            </w:r>
            <w:proofErr w:type="gramEnd"/>
            <w:r w:rsidRPr="00EE4CC3">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0100015060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578,4</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0100015060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578,4</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Капитальный ремонт зданий и объектов муниципальных образовательных организаций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0100015470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21 783,1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0100015470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21 783,1</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11 110,3</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о</w:t>
            </w:r>
            <w:proofErr w:type="gramEnd"/>
            <w:r w:rsidRPr="00EE4CC3">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3 857,0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3 787,0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в</w:t>
            </w:r>
            <w:proofErr w:type="gramEnd"/>
            <w:r w:rsidRPr="00EE4CC3">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1 215,6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39,6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1 176,0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с</w:t>
            </w:r>
            <w:proofErr w:type="gramEnd"/>
            <w:r w:rsidRPr="00EE4CC3">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5 958,0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5 898,0</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у</w:t>
            </w:r>
            <w:proofErr w:type="gramEnd"/>
            <w:r w:rsidRPr="00EE4CC3">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79,7</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0100016170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55 591,8</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н</w:t>
            </w:r>
            <w:proofErr w:type="gramEnd"/>
            <w:r w:rsidRPr="00EE4CC3">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31 618,0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31 085,0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533,0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23 223,8</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22 787,2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436,6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Финансовая поддержка детско-юношеского спорта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0100017440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0100017440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750,0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0100053000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3 683,4</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0100053030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3 683,4</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0100053030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3 683,4</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в </w:t>
            </w:r>
            <w:proofErr w:type="gramStart"/>
            <w:r w:rsidRPr="00EE4CC3">
              <w:rPr>
                <w:rFonts w:ascii="Arial CYR" w:eastAsia="Times New Roman" w:hAnsi="Arial CYR" w:cs="Arial CYR"/>
                <w:b/>
                <w:bCs/>
                <w:color w:val="000000"/>
                <w:kern w:val="0"/>
                <w:sz w:val="16"/>
                <w:szCs w:val="16"/>
                <w:lang w:eastAsia="ru-RU"/>
              </w:rPr>
              <w:t>целях</w:t>
            </w:r>
            <w:proofErr w:type="gramEnd"/>
            <w:r w:rsidRPr="00EE4CC3">
              <w:rPr>
                <w:rFonts w:ascii="Arial CYR" w:eastAsia="Times New Roman" w:hAnsi="Arial CYR" w:cs="Arial CYR"/>
                <w:b/>
                <w:bCs/>
                <w:color w:val="000000"/>
                <w:kern w:val="0"/>
                <w:sz w:val="16"/>
                <w:szCs w:val="16"/>
                <w:lang w:eastAsia="ru-RU"/>
              </w:rPr>
              <w:t xml:space="preserve"> софинансирования </w:t>
            </w:r>
            <w:proofErr w:type="gramStart"/>
            <w:r w:rsidRPr="00EE4CC3">
              <w:rPr>
                <w:rFonts w:ascii="Arial CYR" w:eastAsia="Times New Roman" w:hAnsi="Arial CYR" w:cs="Arial CYR"/>
                <w:b/>
                <w:bCs/>
                <w:color w:val="000000"/>
                <w:kern w:val="0"/>
                <w:sz w:val="16"/>
                <w:szCs w:val="16"/>
                <w:lang w:eastAsia="ru-RU"/>
              </w:rPr>
              <w:t>которых</w:t>
            </w:r>
            <w:proofErr w:type="gramEnd"/>
            <w:r w:rsidRPr="00EE4CC3">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01000L3000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1 053,5</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w:t>
            </w:r>
            <w:proofErr w:type="gramStart"/>
            <w:r w:rsidRPr="00EE4CC3">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01000L3040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1 053,5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01000L3040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1 053,5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01000S5000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226,0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01000S5060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5,9</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01000S5060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5,9</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на капитальный ремонт зданий и объектов муниципальных образовательных организаций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01000S5470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220,1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01000S5470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220,1</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010E115000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300,0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E4CC3">
              <w:rPr>
                <w:rFonts w:ascii="Arial CYR" w:eastAsia="Times New Roman" w:hAnsi="Arial CYR" w:cs="Arial CYR"/>
                <w:b/>
                <w:bCs/>
                <w:color w:val="000000"/>
                <w:kern w:val="0"/>
                <w:sz w:val="16"/>
                <w:szCs w:val="16"/>
                <w:lang w:eastAsia="ru-RU"/>
              </w:rPr>
              <w:t>естественно-научной</w:t>
            </w:r>
            <w:proofErr w:type="gramEnd"/>
            <w:r w:rsidRPr="00EE4CC3">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010E115460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300,0</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E4CC3">
              <w:rPr>
                <w:rFonts w:ascii="Arial CYR" w:eastAsia="Times New Roman" w:hAnsi="Arial CYR" w:cs="Arial CYR"/>
                <w:b/>
                <w:bCs/>
                <w:color w:val="000000"/>
                <w:kern w:val="0"/>
                <w:sz w:val="16"/>
                <w:szCs w:val="16"/>
                <w:lang w:eastAsia="ru-RU"/>
              </w:rPr>
              <w:t>естественно-научной</w:t>
            </w:r>
            <w:proofErr w:type="gramEnd"/>
            <w:r w:rsidRPr="00EE4CC3">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010E11546Г</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010E11546Г</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010E1S5000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на </w:t>
            </w:r>
            <w:r w:rsidR="005C621F" w:rsidRPr="00EE4CC3">
              <w:rPr>
                <w:rFonts w:ascii="Arial CYR" w:eastAsia="Times New Roman" w:hAnsi="Arial CYR" w:cs="Arial CYR"/>
                <w:b/>
                <w:bCs/>
                <w:color w:val="000000"/>
                <w:kern w:val="0"/>
                <w:sz w:val="16"/>
                <w:szCs w:val="16"/>
                <w:lang w:eastAsia="ru-RU"/>
              </w:rPr>
              <w:t>реализацию</w:t>
            </w:r>
            <w:r w:rsidRPr="00EE4CC3">
              <w:rPr>
                <w:rFonts w:ascii="Arial CYR" w:eastAsia="Times New Roman" w:hAnsi="Arial CYR" w:cs="Arial CYR"/>
                <w:b/>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E4CC3">
              <w:rPr>
                <w:rFonts w:ascii="Arial CYR" w:eastAsia="Times New Roman" w:hAnsi="Arial CYR" w:cs="Arial CYR"/>
                <w:b/>
                <w:bCs/>
                <w:color w:val="000000"/>
                <w:kern w:val="0"/>
                <w:sz w:val="16"/>
                <w:szCs w:val="16"/>
                <w:lang w:eastAsia="ru-RU"/>
              </w:rPr>
              <w:t>естественно-научной</w:t>
            </w:r>
            <w:proofErr w:type="gramEnd"/>
            <w:r w:rsidRPr="00EE4CC3">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010E1S5460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EE4CC3">
              <w:rPr>
                <w:rFonts w:ascii="Arial CYR" w:eastAsia="Times New Roman" w:hAnsi="Arial CYR" w:cs="Arial CYR"/>
                <w:b/>
                <w:bCs/>
                <w:color w:val="000000"/>
                <w:kern w:val="0"/>
                <w:sz w:val="16"/>
                <w:szCs w:val="16"/>
                <w:lang w:eastAsia="ru-RU"/>
              </w:rPr>
              <w:t>естественно-научной</w:t>
            </w:r>
            <w:proofErr w:type="gramEnd"/>
            <w:r w:rsidRPr="00EE4CC3">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010E1S546Г</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010E1S546Г</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3,1</w:t>
            </w:r>
          </w:p>
        </w:tc>
      </w:tr>
      <w:tr w:rsidR="00EE4CC3" w:rsidRPr="00EE4CC3" w:rsidTr="00C60D0E">
        <w:trPr>
          <w:trHeight w:val="55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010EВ51790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775,2</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010EВ51790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775,2</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010EВ5179F</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010EВ5179F</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44 746,7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43 661,2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7 805,5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7 765,5</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6 630,0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1 131,5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020000204В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Дома культуры</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с</w:t>
            </w:r>
            <w:proofErr w:type="gramEnd"/>
            <w:r w:rsidRPr="00EE4CC3">
              <w:rPr>
                <w:rFonts w:ascii="Arial CYR" w:eastAsia="Times New Roman" w:hAnsi="Arial CYR" w:cs="Arial CYR"/>
                <w:b/>
                <w:bCs/>
                <w:color w:val="000000"/>
                <w:kern w:val="0"/>
                <w:sz w:val="16"/>
                <w:szCs w:val="16"/>
                <w:lang w:eastAsia="ru-RU"/>
              </w:rPr>
              <w:t>ельские клубы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8 634,0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8 514,0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6 779,0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1 700,0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020000208В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Музеи и постоянные выставки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3 979,7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3 967,7</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2 278,0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1 646,7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020000209В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Библиотеки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17 698,0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17 683,0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12 637,0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5 006,0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020000210В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Дом ремесел</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5 544,0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5 544,0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3 348,0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2 180,0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020000211В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16,0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в</w:t>
            </w:r>
            <w:proofErr w:type="gramEnd"/>
            <w:r w:rsidRPr="00EE4CC3">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981,0</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р</w:t>
            </w:r>
            <w:proofErr w:type="gramEnd"/>
            <w:r w:rsidRPr="00EE4CC3">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0200016120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481,0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0200016120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481,0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с</w:t>
            </w:r>
            <w:proofErr w:type="gramEnd"/>
            <w:r w:rsidRPr="00EE4CC3">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0200016140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494,0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Поддержка отрасли культуры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02000L5190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104,5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02000L5190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104,5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1 148,0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Подпрограмма "Молодежь Подосиновского района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139,5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0310003000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139,5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0310003080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139,5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0310003080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139,5</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0320000000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0320003000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0320003060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0320003060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Подпрограмма "Дом для молодой семьи"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0330000000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808,5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03300L4970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808,5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03300L4970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808,5</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1066F6" w:rsidRPr="00EE4CC3">
              <w:rPr>
                <w:rFonts w:ascii="Arial CYR" w:eastAsia="Times New Roman" w:hAnsi="Arial CYR" w:cs="Arial CYR"/>
                <w:b/>
                <w:bCs/>
                <w:color w:val="000000"/>
                <w:kern w:val="0"/>
                <w:sz w:val="16"/>
                <w:szCs w:val="16"/>
                <w:lang w:eastAsia="ru-RU"/>
              </w:rPr>
              <w:t>некоммерческих</w:t>
            </w:r>
            <w:r w:rsidRPr="00EE4CC3">
              <w:rPr>
                <w:rFonts w:ascii="Arial CYR" w:eastAsia="Times New Roman" w:hAnsi="Arial CYR" w:cs="Arial CYR"/>
                <w:b/>
                <w:bCs/>
                <w:color w:val="000000"/>
                <w:kern w:val="0"/>
                <w:sz w:val="16"/>
                <w:szCs w:val="16"/>
                <w:lang w:eastAsia="ru-RU"/>
              </w:rPr>
              <w:t xml:space="preserve"> организаций"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3 563,5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Ветеран</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100,0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0400003220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75,0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0400003230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0400003230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917,5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905,0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780,0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125,0</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по администрированию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0400016094</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0400016094</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12,5</w:t>
            </w:r>
          </w:p>
        </w:tc>
      </w:tr>
      <w:tr w:rsidR="00EE4CC3" w:rsidRPr="00EE4CC3" w:rsidTr="00C60D0E">
        <w:trPr>
          <w:trHeight w:val="9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о</w:t>
            </w:r>
            <w:proofErr w:type="gramEnd"/>
            <w:r w:rsidRPr="00EE4CC3">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04000N0820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2 496,0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04000N0820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400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2 496,0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0600000000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Обеспечение выполнения функций казенных учреждений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0600003000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по водоснабжению и водоотведению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0600003420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0600003420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85 273,2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12 191,0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w:t>
            </w:r>
            <w:r w:rsidR="001066F6" w:rsidRPr="00EE4CC3">
              <w:rPr>
                <w:rFonts w:ascii="Arial CYR" w:eastAsia="Times New Roman" w:hAnsi="Arial CYR" w:cs="Arial CYR"/>
                <w:b/>
                <w:bCs/>
                <w:color w:val="000000"/>
                <w:kern w:val="0"/>
                <w:sz w:val="16"/>
                <w:szCs w:val="16"/>
                <w:lang w:eastAsia="ru-RU"/>
              </w:rPr>
              <w:t>Содержание</w:t>
            </w:r>
            <w:r w:rsidRPr="00EE4CC3">
              <w:rPr>
                <w:rFonts w:ascii="Arial CYR" w:eastAsia="Times New Roman" w:hAnsi="Arial CYR" w:cs="Arial CYR"/>
                <w:b/>
                <w:bCs/>
                <w:color w:val="000000"/>
                <w:kern w:val="0"/>
                <w:sz w:val="16"/>
                <w:szCs w:val="16"/>
                <w:lang w:eastAsia="ru-RU"/>
              </w:rPr>
              <w:t xml:space="preserve"> и ремонт автомобильных дорог</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7 691,0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7 691,0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0800003100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3 900,0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0800015000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27 139,0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0800015080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27 139,0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0800015080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27 139,0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08000S5000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1 428,0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08000S5080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1 428,0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08000S5080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1 428,0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080R153940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44 515,2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080R153940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44 515,2</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0900000000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349,7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0900003000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349,7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Природоохранные мероприятия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0900003090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349,7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0900003090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349,7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8 136,3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1210000000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8 136,3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1210003000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8 136,3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8 136,3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7 936,3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1210003010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44 811,9</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29 215,0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1 600,0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130000101В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27 365,0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21 002,0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20 950,0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52,0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6 363,0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2 280,0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4 030,0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1300001050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250,0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130000105В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9 993,5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Централизованные бухгалтерии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9 993,5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4 851,3</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4 851,3</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5 142,2</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4 454,2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683,0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130000205В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1 922,1</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с</w:t>
            </w:r>
            <w:proofErr w:type="gramEnd"/>
            <w:r w:rsidRPr="00EE4CC3">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1 722,1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1 722,1</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1 662,1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130000302В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1300003460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Резервные фонды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1300005000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1 200,0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1300006020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1300006020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240,0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Доплаты к пенсиям</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1300007000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2 095,0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з</w:t>
            </w:r>
            <w:proofErr w:type="gramEnd"/>
            <w:r w:rsidRPr="00EE4CC3">
              <w:rPr>
                <w:rFonts w:ascii="Arial CYR" w:eastAsia="Times New Roman" w:hAnsi="Arial CYR" w:cs="Arial CYR"/>
                <w:b/>
                <w:bCs/>
                <w:color w:val="000000"/>
                <w:kern w:val="0"/>
                <w:sz w:val="16"/>
                <w:szCs w:val="16"/>
                <w:lang w:eastAsia="ru-RU"/>
              </w:rPr>
              <w:t>амещавшим муниципальную должность</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1300007010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1300007010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444,0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1300007020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1 651,0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1300007020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1 651,0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1300008000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1300008100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1300008100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17,6</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79,4</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1066F6">
              <w:rPr>
                <w:rFonts w:ascii="Arial CYR" w:eastAsia="Times New Roman" w:hAnsi="Arial CYR" w:cs="Arial CYR"/>
                <w:b/>
                <w:bCs/>
                <w:color w:val="000000"/>
                <w:kern w:val="0"/>
                <w:sz w:val="16"/>
                <w:szCs w:val="16"/>
                <w:lang w:eastAsia="ru-RU"/>
              </w:rPr>
              <w:t xml:space="preserve"> </w:t>
            </w:r>
            <w:r w:rsidRPr="00EE4CC3">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1300016010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79,4</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1300016010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79,4</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1300051200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4,2</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EE4CC3">
              <w:rPr>
                <w:rFonts w:ascii="Arial CYR" w:eastAsia="Times New Roman" w:hAnsi="Arial CYR" w:cs="Arial CYR"/>
                <w:b/>
                <w:bCs/>
                <w:color w:val="000000"/>
                <w:kern w:val="0"/>
                <w:sz w:val="16"/>
                <w:szCs w:val="16"/>
                <w:lang w:eastAsia="ru-RU"/>
              </w:rPr>
              <w:t>.</w:t>
            </w:r>
            <w:proofErr w:type="gramEnd"/>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з</w:t>
            </w:r>
            <w:proofErr w:type="gramEnd"/>
            <w:r w:rsidRPr="00EE4CC3">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1300115560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44,7</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1300115560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44,7</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13001S5560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0,5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13001S5560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0,5</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47 040,5</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8 912,5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8 912,5</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7 500,0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140000103A</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7 500,0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1 412,5</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722,1</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686,6</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140000103В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3,8</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1400009000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1 000,0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1400009000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700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1 000,0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34 500,0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1400010010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22 000,0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Межбюджетные трансферты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1400010010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22 000,0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1400010020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12 500,0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Межбюджетные трансферты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1400010020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12 500,0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2 628,0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1400016030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2 628,0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Межбюджетные трансферты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1400016030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500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2 628,0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620,0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Отдельное мероприятие "Развитие транспортной инфраструктуры (содержание и ремонт дорог)"</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1500003000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1500003460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1500003460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45,0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1500003460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5,0</w:t>
            </w:r>
          </w:p>
        </w:tc>
      </w:tr>
      <w:tr w:rsidR="00EE4CC3" w:rsidRPr="00EE4CC3" w:rsidTr="00C60D0E">
        <w:trPr>
          <w:trHeight w:val="45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right="-23"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1500016000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570,0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1500016060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570,0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1500016060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524,8</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1500016060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200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45,2</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w:t>
            </w:r>
            <w:proofErr w:type="gramStart"/>
            <w:r w:rsidRPr="00EE4CC3">
              <w:rPr>
                <w:rFonts w:ascii="Arial CYR" w:eastAsia="Times New Roman" w:hAnsi="Arial CYR" w:cs="Arial CYR"/>
                <w:b/>
                <w:bCs/>
                <w:color w:val="000000"/>
                <w:kern w:val="0"/>
                <w:sz w:val="16"/>
                <w:szCs w:val="16"/>
                <w:lang w:eastAsia="ru-RU"/>
              </w:rPr>
              <w:t>Расходы</w:t>
            </w:r>
            <w:proofErr w:type="gramEnd"/>
            <w:r w:rsidRPr="00EE4CC3">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3200000000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993,0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Финансовое обеспечение органов управления муниципального образования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3200001000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993,0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3200001060</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993,0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lastRenderedPageBreak/>
              <w:t xml:space="preserve">          Расходы учреждений за счет средств местного бюджета</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320000106В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993,0</w:t>
            </w:r>
          </w:p>
        </w:tc>
      </w:tr>
      <w:tr w:rsidR="00EE4CC3" w:rsidRPr="00EE4CC3" w:rsidTr="00C60D0E">
        <w:trPr>
          <w:trHeight w:val="675"/>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320000106В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991,0</w:t>
            </w:r>
          </w:p>
        </w:tc>
      </w:tr>
      <w:tr w:rsidR="00EE4CC3" w:rsidRPr="00EE4CC3" w:rsidTr="00C60D0E">
        <w:trPr>
          <w:trHeight w:val="300"/>
        </w:trPr>
        <w:tc>
          <w:tcPr>
            <w:tcW w:w="6678" w:type="dxa"/>
            <w:tcBorders>
              <w:top w:val="single" w:sz="4" w:space="0" w:color="auto"/>
              <w:left w:val="single" w:sz="4" w:space="0" w:color="auto"/>
              <w:bottom w:val="single" w:sz="4" w:space="0" w:color="auto"/>
              <w:right w:val="single" w:sz="4" w:space="0" w:color="auto"/>
            </w:tcBorders>
            <w:shd w:val="clear" w:color="auto" w:fill="auto"/>
            <w:hideMark/>
          </w:tcPr>
          <w:p w:rsidR="00EE4CC3" w:rsidRPr="00EE4CC3" w:rsidRDefault="00EE4CC3" w:rsidP="00EE4CC3">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            Иные бюджетные ассигнования</w:t>
            </w:r>
          </w:p>
        </w:tc>
        <w:tc>
          <w:tcPr>
            <w:tcW w:w="1151"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320000106В</w:t>
            </w:r>
          </w:p>
        </w:tc>
        <w:tc>
          <w:tcPr>
            <w:tcW w:w="580" w:type="dxa"/>
            <w:tcBorders>
              <w:top w:val="single" w:sz="4" w:space="0" w:color="auto"/>
              <w:left w:val="single" w:sz="4" w:space="0" w:color="auto"/>
              <w:bottom w:val="single" w:sz="4" w:space="0" w:color="auto"/>
              <w:right w:val="single" w:sz="4" w:space="0" w:color="auto"/>
            </w:tcBorders>
            <w:shd w:val="clear" w:color="auto" w:fill="auto"/>
            <w:noWrap/>
            <w:hideMark/>
          </w:tcPr>
          <w:p w:rsidR="00EE4CC3" w:rsidRPr="00EE4CC3" w:rsidRDefault="00EE4CC3" w:rsidP="00EE4CC3">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EE4CC3">
              <w:rPr>
                <w:rFonts w:ascii="Arial CYR" w:eastAsia="Times New Roman" w:hAnsi="Arial CYR" w:cs="Arial CYR"/>
                <w:color w:val="000000"/>
                <w:kern w:val="0"/>
                <w:sz w:val="16"/>
                <w:szCs w:val="16"/>
                <w:lang w:eastAsia="ru-RU"/>
              </w:rPr>
              <w:t>800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2,0</w:t>
            </w:r>
          </w:p>
        </w:tc>
      </w:tr>
      <w:tr w:rsidR="00EE4CC3" w:rsidRPr="00EE4CC3" w:rsidTr="00C60D0E">
        <w:trPr>
          <w:trHeight w:val="255"/>
        </w:trPr>
        <w:tc>
          <w:tcPr>
            <w:tcW w:w="84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 xml:space="preserve">Всего расходов:   </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EE4CC3" w:rsidRPr="00EE4CC3" w:rsidRDefault="00EE4CC3" w:rsidP="00EE4CC3">
            <w:pPr>
              <w:widowControl/>
              <w:suppressAutoHyphens w:val="0"/>
              <w:autoSpaceDN/>
              <w:ind w:firstLine="0"/>
              <w:jc w:val="right"/>
              <w:rPr>
                <w:rFonts w:ascii="Arial CYR" w:eastAsia="Times New Roman" w:hAnsi="Arial CYR" w:cs="Arial CYR"/>
                <w:b/>
                <w:bCs/>
                <w:color w:val="000000"/>
                <w:kern w:val="0"/>
                <w:sz w:val="16"/>
                <w:szCs w:val="16"/>
                <w:lang w:eastAsia="ru-RU"/>
              </w:rPr>
            </w:pPr>
            <w:r w:rsidRPr="00EE4CC3">
              <w:rPr>
                <w:rFonts w:ascii="Arial CYR" w:eastAsia="Times New Roman" w:hAnsi="Arial CYR" w:cs="Arial CYR"/>
                <w:b/>
                <w:bCs/>
                <w:color w:val="000000"/>
                <w:kern w:val="0"/>
                <w:sz w:val="16"/>
                <w:szCs w:val="16"/>
                <w:lang w:eastAsia="ru-RU"/>
              </w:rPr>
              <w:t>441 932,0</w:t>
            </w:r>
          </w:p>
        </w:tc>
      </w:tr>
    </w:tbl>
    <w:p w:rsidR="00476FC0" w:rsidRDefault="00476FC0" w:rsidP="00A4259C">
      <w:pPr>
        <w:widowControl/>
        <w:shd w:val="clear" w:color="auto" w:fill="FFFFFF"/>
        <w:suppressAutoHyphens w:val="0"/>
        <w:autoSpaceDN/>
        <w:ind w:firstLine="0"/>
        <w:jc w:val="left"/>
        <w:rPr>
          <w:rFonts w:eastAsia="Times New Roman"/>
          <w:kern w:val="0"/>
          <w:szCs w:val="24"/>
          <w:lang w:eastAsia="ru-RU"/>
        </w:rPr>
      </w:pPr>
    </w:p>
    <w:p w:rsidR="00C60D0E" w:rsidRDefault="00C60D0E" w:rsidP="00A4259C">
      <w:pPr>
        <w:widowControl/>
        <w:shd w:val="clear" w:color="auto" w:fill="FFFFFF"/>
        <w:suppressAutoHyphens w:val="0"/>
        <w:autoSpaceDN/>
        <w:ind w:firstLine="0"/>
        <w:jc w:val="left"/>
        <w:rPr>
          <w:rFonts w:eastAsia="Times New Roman"/>
          <w:kern w:val="0"/>
          <w:szCs w:val="24"/>
          <w:lang w:eastAsia="ru-RU"/>
        </w:rPr>
      </w:pPr>
    </w:p>
    <w:p w:rsidR="00C60D0E" w:rsidRDefault="00C60D0E" w:rsidP="00A4259C">
      <w:pPr>
        <w:widowControl/>
        <w:shd w:val="clear" w:color="auto" w:fill="FFFFFF"/>
        <w:suppressAutoHyphens w:val="0"/>
        <w:autoSpaceDN/>
        <w:ind w:firstLine="0"/>
        <w:jc w:val="left"/>
        <w:rPr>
          <w:rFonts w:eastAsia="Times New Roman"/>
          <w:kern w:val="0"/>
          <w:szCs w:val="24"/>
          <w:lang w:eastAsia="ru-RU"/>
        </w:r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827"/>
      </w:tblGrid>
      <w:tr w:rsidR="00C60D0E" w:rsidTr="00E8788A">
        <w:tc>
          <w:tcPr>
            <w:tcW w:w="5920" w:type="dxa"/>
          </w:tcPr>
          <w:p w:rsidR="00C60D0E" w:rsidRPr="00C60D0E" w:rsidRDefault="00C60D0E" w:rsidP="00C60D0E">
            <w:pPr>
              <w:widowControl/>
              <w:suppressAutoHyphens w:val="0"/>
              <w:autoSpaceDN/>
              <w:ind w:firstLine="0"/>
              <w:jc w:val="left"/>
              <w:rPr>
                <w:rFonts w:eastAsia="Times New Roman"/>
                <w:kern w:val="0"/>
                <w:szCs w:val="24"/>
                <w:lang w:eastAsia="ru-RU"/>
              </w:rPr>
            </w:pPr>
          </w:p>
        </w:tc>
        <w:tc>
          <w:tcPr>
            <w:tcW w:w="3827" w:type="dxa"/>
            <w:vAlign w:val="bottom"/>
          </w:tcPr>
          <w:p w:rsidR="00C60D0E" w:rsidRPr="00E8788A" w:rsidRDefault="00C60D0E" w:rsidP="00C60D0E">
            <w:pPr>
              <w:widowControl/>
              <w:suppressAutoHyphens w:val="0"/>
              <w:autoSpaceDN/>
              <w:ind w:firstLine="0"/>
              <w:jc w:val="left"/>
              <w:rPr>
                <w:rFonts w:eastAsia="Times New Roman"/>
                <w:color w:val="000000"/>
                <w:kern w:val="0"/>
                <w:szCs w:val="24"/>
                <w:lang w:eastAsia="ru-RU"/>
              </w:rPr>
            </w:pPr>
            <w:r w:rsidRPr="00E8788A">
              <w:rPr>
                <w:rFonts w:eastAsia="Times New Roman"/>
                <w:color w:val="000000"/>
                <w:kern w:val="0"/>
                <w:szCs w:val="24"/>
                <w:lang w:eastAsia="ru-RU"/>
              </w:rPr>
              <w:t>Приложение 8</w:t>
            </w:r>
          </w:p>
        </w:tc>
      </w:tr>
      <w:tr w:rsidR="00C60D0E" w:rsidTr="00E8788A">
        <w:tc>
          <w:tcPr>
            <w:tcW w:w="5920" w:type="dxa"/>
          </w:tcPr>
          <w:p w:rsidR="00C60D0E" w:rsidRPr="00C60D0E" w:rsidRDefault="00C60D0E" w:rsidP="00C60D0E">
            <w:pPr>
              <w:widowControl/>
              <w:suppressAutoHyphens w:val="0"/>
              <w:autoSpaceDN/>
              <w:ind w:firstLine="0"/>
              <w:jc w:val="left"/>
              <w:rPr>
                <w:rFonts w:eastAsia="Times New Roman"/>
                <w:kern w:val="0"/>
                <w:szCs w:val="24"/>
                <w:lang w:eastAsia="ru-RU"/>
              </w:rPr>
            </w:pPr>
          </w:p>
        </w:tc>
        <w:tc>
          <w:tcPr>
            <w:tcW w:w="3827" w:type="dxa"/>
            <w:vAlign w:val="bottom"/>
          </w:tcPr>
          <w:p w:rsidR="00C60D0E" w:rsidRPr="00E8788A" w:rsidRDefault="00C60D0E" w:rsidP="00C60D0E">
            <w:pPr>
              <w:widowControl/>
              <w:suppressAutoHyphens w:val="0"/>
              <w:autoSpaceDN/>
              <w:ind w:firstLine="0"/>
              <w:jc w:val="left"/>
              <w:rPr>
                <w:rFonts w:eastAsia="Times New Roman"/>
                <w:color w:val="000000"/>
                <w:kern w:val="0"/>
                <w:szCs w:val="24"/>
                <w:lang w:eastAsia="ru-RU"/>
              </w:rPr>
            </w:pPr>
            <w:r w:rsidRPr="00E8788A">
              <w:rPr>
                <w:rFonts w:eastAsia="Times New Roman"/>
                <w:color w:val="000000"/>
                <w:kern w:val="0"/>
                <w:szCs w:val="24"/>
                <w:lang w:eastAsia="ru-RU"/>
              </w:rPr>
              <w:t xml:space="preserve">к решению </w:t>
            </w:r>
          </w:p>
        </w:tc>
      </w:tr>
      <w:tr w:rsidR="00C60D0E" w:rsidTr="00E8788A">
        <w:tc>
          <w:tcPr>
            <w:tcW w:w="5920" w:type="dxa"/>
          </w:tcPr>
          <w:p w:rsidR="00C60D0E" w:rsidRPr="00C60D0E" w:rsidRDefault="00C60D0E" w:rsidP="00C60D0E">
            <w:pPr>
              <w:widowControl/>
              <w:suppressAutoHyphens w:val="0"/>
              <w:autoSpaceDN/>
              <w:ind w:firstLine="0"/>
              <w:jc w:val="left"/>
              <w:rPr>
                <w:rFonts w:eastAsia="Times New Roman"/>
                <w:kern w:val="0"/>
                <w:szCs w:val="24"/>
                <w:lang w:eastAsia="ru-RU"/>
              </w:rPr>
            </w:pPr>
          </w:p>
        </w:tc>
        <w:tc>
          <w:tcPr>
            <w:tcW w:w="3827" w:type="dxa"/>
            <w:vAlign w:val="bottom"/>
          </w:tcPr>
          <w:p w:rsidR="00C60D0E" w:rsidRPr="00E8788A" w:rsidRDefault="00C60D0E" w:rsidP="00C60D0E">
            <w:pPr>
              <w:widowControl/>
              <w:suppressAutoHyphens w:val="0"/>
              <w:autoSpaceDN/>
              <w:ind w:firstLine="0"/>
              <w:jc w:val="left"/>
              <w:rPr>
                <w:rFonts w:eastAsia="Times New Roman"/>
                <w:color w:val="000000"/>
                <w:kern w:val="0"/>
                <w:szCs w:val="24"/>
                <w:lang w:eastAsia="ru-RU"/>
              </w:rPr>
            </w:pPr>
            <w:r w:rsidRPr="00E8788A">
              <w:rPr>
                <w:rFonts w:eastAsia="Times New Roman"/>
                <w:color w:val="000000"/>
                <w:kern w:val="0"/>
                <w:szCs w:val="24"/>
                <w:lang w:eastAsia="ru-RU"/>
              </w:rPr>
              <w:t>Подосиновской районной Думы</w:t>
            </w:r>
          </w:p>
        </w:tc>
      </w:tr>
      <w:tr w:rsidR="00C60D0E" w:rsidTr="00E8788A">
        <w:tc>
          <w:tcPr>
            <w:tcW w:w="5920" w:type="dxa"/>
          </w:tcPr>
          <w:p w:rsidR="00C60D0E" w:rsidRPr="00C60D0E" w:rsidRDefault="00C60D0E" w:rsidP="00C60D0E">
            <w:pPr>
              <w:widowControl/>
              <w:suppressAutoHyphens w:val="0"/>
              <w:autoSpaceDN/>
              <w:ind w:firstLine="0"/>
              <w:jc w:val="left"/>
              <w:rPr>
                <w:rFonts w:eastAsia="Times New Roman"/>
                <w:kern w:val="0"/>
                <w:szCs w:val="24"/>
                <w:lang w:eastAsia="ru-RU"/>
              </w:rPr>
            </w:pPr>
          </w:p>
        </w:tc>
        <w:tc>
          <w:tcPr>
            <w:tcW w:w="3827" w:type="dxa"/>
            <w:vAlign w:val="bottom"/>
          </w:tcPr>
          <w:p w:rsidR="00C60D0E" w:rsidRPr="00E8788A" w:rsidRDefault="00C60D0E" w:rsidP="00C60D0E">
            <w:pPr>
              <w:widowControl/>
              <w:suppressAutoHyphens w:val="0"/>
              <w:autoSpaceDN/>
              <w:ind w:firstLine="0"/>
              <w:jc w:val="left"/>
              <w:rPr>
                <w:rFonts w:eastAsia="Times New Roman"/>
                <w:color w:val="000000"/>
                <w:kern w:val="0"/>
                <w:szCs w:val="24"/>
                <w:lang w:eastAsia="ru-RU"/>
              </w:rPr>
            </w:pPr>
            <w:r w:rsidRPr="00E8788A">
              <w:rPr>
                <w:rFonts w:eastAsia="Times New Roman"/>
                <w:color w:val="000000"/>
                <w:kern w:val="0"/>
                <w:szCs w:val="24"/>
                <w:lang w:eastAsia="ru-RU"/>
              </w:rPr>
              <w:t xml:space="preserve"> от 27.01.2023 № 20/86</w:t>
            </w:r>
          </w:p>
        </w:tc>
      </w:tr>
    </w:tbl>
    <w:p w:rsidR="00C60D0E" w:rsidRDefault="00C60D0E" w:rsidP="00C60D0E">
      <w:pPr>
        <w:widowControl/>
        <w:shd w:val="clear" w:color="auto" w:fill="FFFFFF"/>
        <w:suppressAutoHyphens w:val="0"/>
        <w:autoSpaceDN/>
        <w:ind w:firstLine="0"/>
        <w:jc w:val="left"/>
        <w:rPr>
          <w:rFonts w:eastAsia="Times New Roman"/>
          <w:kern w:val="0"/>
          <w:szCs w:val="24"/>
          <w:lang w:eastAsia="ru-RU"/>
        </w:rPr>
      </w:pPr>
    </w:p>
    <w:p w:rsidR="00C60D0E" w:rsidRDefault="00C60D0E" w:rsidP="00C60D0E">
      <w:pPr>
        <w:widowControl/>
        <w:shd w:val="clear" w:color="auto" w:fill="FFFFFF"/>
        <w:suppressAutoHyphens w:val="0"/>
        <w:autoSpaceDN/>
        <w:ind w:firstLine="0"/>
        <w:jc w:val="left"/>
        <w:rPr>
          <w:rFonts w:eastAsia="Times New Roman"/>
          <w:kern w:val="0"/>
          <w:szCs w:val="24"/>
          <w:lang w:eastAsia="ru-RU"/>
        </w:rPr>
      </w:pPr>
    </w:p>
    <w:tbl>
      <w:tblPr>
        <w:tblW w:w="9713" w:type="dxa"/>
        <w:tblInd w:w="93" w:type="dxa"/>
        <w:tblLook w:val="04A0" w:firstRow="1" w:lastRow="0" w:firstColumn="1" w:lastColumn="0" w:noHBand="0" w:noVBand="1"/>
      </w:tblPr>
      <w:tblGrid>
        <w:gridCol w:w="5827"/>
        <w:gridCol w:w="560"/>
        <w:gridCol w:w="692"/>
        <w:gridCol w:w="1151"/>
        <w:gridCol w:w="483"/>
        <w:gridCol w:w="1000"/>
      </w:tblGrid>
      <w:tr w:rsidR="00586F9B" w:rsidRPr="00586F9B" w:rsidTr="00742646">
        <w:trPr>
          <w:trHeight w:val="315"/>
        </w:trPr>
        <w:tc>
          <w:tcPr>
            <w:tcW w:w="9713" w:type="dxa"/>
            <w:gridSpan w:val="6"/>
            <w:tcBorders>
              <w:top w:val="nil"/>
              <w:left w:val="nil"/>
              <w:bottom w:val="nil"/>
              <w:right w:val="nil"/>
            </w:tcBorders>
            <w:shd w:val="clear" w:color="000000" w:fill="FFFFFF"/>
            <w:noWrap/>
            <w:vAlign w:val="bottom"/>
            <w:hideMark/>
          </w:tcPr>
          <w:p w:rsidR="00586F9B" w:rsidRPr="00E8788A" w:rsidRDefault="00586F9B" w:rsidP="00586F9B">
            <w:pPr>
              <w:widowControl/>
              <w:suppressAutoHyphens w:val="0"/>
              <w:autoSpaceDN/>
              <w:ind w:firstLine="0"/>
              <w:jc w:val="center"/>
              <w:rPr>
                <w:rFonts w:eastAsia="Times New Roman"/>
                <w:b/>
                <w:color w:val="000000"/>
                <w:kern w:val="0"/>
                <w:sz w:val="28"/>
                <w:szCs w:val="28"/>
                <w:lang w:eastAsia="ru-RU"/>
              </w:rPr>
            </w:pPr>
            <w:r w:rsidRPr="00E8788A">
              <w:rPr>
                <w:rFonts w:eastAsia="Times New Roman"/>
                <w:b/>
                <w:color w:val="000000"/>
                <w:kern w:val="0"/>
                <w:sz w:val="28"/>
                <w:szCs w:val="28"/>
                <w:lang w:eastAsia="ru-RU"/>
              </w:rPr>
              <w:t>ВЕДОМСТВЕННАЯ СТРУКТУРА</w:t>
            </w:r>
          </w:p>
        </w:tc>
      </w:tr>
      <w:tr w:rsidR="00586F9B" w:rsidRPr="00586F9B" w:rsidTr="00742646">
        <w:trPr>
          <w:trHeight w:val="315"/>
        </w:trPr>
        <w:tc>
          <w:tcPr>
            <w:tcW w:w="9713" w:type="dxa"/>
            <w:gridSpan w:val="6"/>
            <w:tcBorders>
              <w:top w:val="nil"/>
              <w:left w:val="nil"/>
              <w:bottom w:val="nil"/>
              <w:right w:val="nil"/>
            </w:tcBorders>
            <w:shd w:val="clear" w:color="000000" w:fill="FFFFFF"/>
            <w:noWrap/>
            <w:vAlign w:val="bottom"/>
            <w:hideMark/>
          </w:tcPr>
          <w:p w:rsidR="00586F9B" w:rsidRPr="00E8788A" w:rsidRDefault="00586F9B" w:rsidP="00586F9B">
            <w:pPr>
              <w:widowControl/>
              <w:suppressAutoHyphens w:val="0"/>
              <w:autoSpaceDN/>
              <w:ind w:firstLine="0"/>
              <w:jc w:val="center"/>
              <w:rPr>
                <w:rFonts w:eastAsia="Times New Roman"/>
                <w:b/>
                <w:color w:val="000000"/>
                <w:kern w:val="0"/>
                <w:sz w:val="28"/>
                <w:szCs w:val="28"/>
                <w:lang w:eastAsia="ru-RU"/>
              </w:rPr>
            </w:pPr>
            <w:r w:rsidRPr="00E8788A">
              <w:rPr>
                <w:rFonts w:eastAsia="Times New Roman"/>
                <w:b/>
                <w:color w:val="000000"/>
                <w:kern w:val="0"/>
                <w:sz w:val="28"/>
                <w:szCs w:val="28"/>
                <w:lang w:eastAsia="ru-RU"/>
              </w:rPr>
              <w:t>расходов бюджета района на 2023 год</w:t>
            </w:r>
          </w:p>
        </w:tc>
      </w:tr>
      <w:tr w:rsidR="00586F9B" w:rsidRPr="00586F9B" w:rsidTr="00742646">
        <w:trPr>
          <w:trHeight w:val="300"/>
        </w:trPr>
        <w:tc>
          <w:tcPr>
            <w:tcW w:w="9713" w:type="dxa"/>
            <w:gridSpan w:val="6"/>
            <w:tcBorders>
              <w:top w:val="nil"/>
              <w:left w:val="nil"/>
              <w:bottom w:val="nil"/>
              <w:right w:val="nil"/>
            </w:tcBorders>
            <w:shd w:val="clear" w:color="000000" w:fill="FFFFFF"/>
            <w:noWrap/>
            <w:vAlign w:val="bottom"/>
            <w:hideMark/>
          </w:tcPr>
          <w:p w:rsidR="00586F9B" w:rsidRPr="00586F9B" w:rsidRDefault="00E8788A" w:rsidP="00586F9B">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586F9B" w:rsidRPr="00586F9B">
              <w:rPr>
                <w:rFonts w:ascii="Arial CYR" w:eastAsia="Times New Roman" w:hAnsi="Arial CYR" w:cs="Arial CYR"/>
                <w:color w:val="000000"/>
                <w:kern w:val="0"/>
                <w:sz w:val="20"/>
                <w:lang w:eastAsia="ru-RU"/>
              </w:rPr>
              <w:t>ыс.</w:t>
            </w:r>
            <w:r>
              <w:rPr>
                <w:rFonts w:ascii="Arial CYR" w:eastAsia="Times New Roman" w:hAnsi="Arial CYR" w:cs="Arial CYR"/>
                <w:color w:val="000000"/>
                <w:kern w:val="0"/>
                <w:sz w:val="20"/>
                <w:lang w:eastAsia="ru-RU"/>
              </w:rPr>
              <w:t xml:space="preserve"> </w:t>
            </w:r>
            <w:r w:rsidR="00586F9B" w:rsidRPr="00586F9B">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586F9B" w:rsidRPr="00586F9B" w:rsidTr="00742646">
        <w:trPr>
          <w:trHeight w:val="855"/>
        </w:trPr>
        <w:tc>
          <w:tcPr>
            <w:tcW w:w="5827"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Наименование расходов</w:t>
            </w:r>
          </w:p>
        </w:tc>
        <w:tc>
          <w:tcPr>
            <w:tcW w:w="560" w:type="dxa"/>
            <w:tcBorders>
              <w:top w:val="single" w:sz="4" w:space="0" w:color="000000"/>
              <w:left w:val="nil"/>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Вед.</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586F9B">
              <w:rPr>
                <w:rFonts w:ascii="Arial CYR" w:eastAsia="Times New Roman" w:hAnsi="Arial CYR" w:cs="Arial CYR"/>
                <w:color w:val="000000"/>
                <w:kern w:val="0"/>
                <w:sz w:val="16"/>
                <w:szCs w:val="16"/>
                <w:lang w:eastAsia="ru-RU"/>
              </w:rPr>
              <w:t>РзПРз</w:t>
            </w:r>
            <w:proofErr w:type="spellEnd"/>
          </w:p>
        </w:tc>
        <w:tc>
          <w:tcPr>
            <w:tcW w:w="1151" w:type="dxa"/>
            <w:tcBorders>
              <w:top w:val="single" w:sz="4" w:space="0" w:color="000000"/>
              <w:left w:val="nil"/>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ЦСР</w:t>
            </w:r>
          </w:p>
        </w:tc>
        <w:tc>
          <w:tcPr>
            <w:tcW w:w="483" w:type="dxa"/>
            <w:tcBorders>
              <w:top w:val="single" w:sz="4" w:space="0" w:color="000000"/>
              <w:left w:val="nil"/>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ВР</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Сумма на 2023 год</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205 049,2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ОБЩЕГОСУДАРСТВЕННЫЕ ВОПРОСЫ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1 965,0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1 829,2</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131,5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ОБРАЗОВАНИЕ</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174 001,1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Дошкольное образование</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86 950,3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86 950,3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41 723,3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Детские дошкольные учреждения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41 723,3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11 138,7</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10 700,0</w:t>
            </w:r>
          </w:p>
        </w:tc>
      </w:tr>
      <w:tr w:rsidR="00586F9B" w:rsidRPr="00586F9B" w:rsidTr="00742646">
        <w:trPr>
          <w:trHeight w:val="30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438,7</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598,7</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010000202Б</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598,7</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29 985,9</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11 742,2</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17 706,3</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537,4</w:t>
            </w:r>
          </w:p>
        </w:tc>
      </w:tr>
      <w:tr w:rsidR="00586F9B" w:rsidRPr="00586F9B" w:rsidTr="00742646">
        <w:trPr>
          <w:trHeight w:val="45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в</w:t>
            </w:r>
            <w:proofErr w:type="gramEnd"/>
            <w:r w:rsidRPr="00586F9B">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742646" w:rsidRPr="00586F9B">
              <w:rPr>
                <w:rFonts w:ascii="Arial CYR" w:eastAsia="Times New Roman" w:hAnsi="Arial CYR" w:cs="Arial CYR"/>
                <w:b/>
                <w:bCs/>
                <w:color w:val="000000"/>
                <w:kern w:val="0"/>
                <w:sz w:val="16"/>
                <w:szCs w:val="16"/>
                <w:lang w:eastAsia="ru-RU"/>
              </w:rPr>
              <w:t>вопросам</w:t>
            </w:r>
            <w:r w:rsidRPr="00586F9B">
              <w:rPr>
                <w:rFonts w:ascii="Arial CYR" w:eastAsia="Times New Roman" w:hAnsi="Arial CYR" w:cs="Arial CYR"/>
                <w:b/>
                <w:bCs/>
                <w:color w:val="000000"/>
                <w:kern w:val="0"/>
                <w:sz w:val="16"/>
                <w:szCs w:val="16"/>
                <w:lang w:eastAsia="ru-RU"/>
              </w:rPr>
              <w:t xml:space="preserve"> местного значения</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0100015000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21 783,1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Капитальный ремонт зданий и объектов муниципальных образовательных организаций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0100015470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21 783,1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0100015470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21 783,1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23 223,8</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0100017140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23 223,8</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0100017140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22 787,2</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0100017140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436,6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220,1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на капитальный ремонт зданий и объектов муниципальных образовательных организаций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01000S5470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220,1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01000S5470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220,1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Общее образование</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67 111,0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67 111,0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66 032,8</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29 598,1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29 598,1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5 141,0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4 320,0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821,0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24 457,1</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8 604,3</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15 666,3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186,5</w:t>
            </w:r>
          </w:p>
        </w:tc>
      </w:tr>
      <w:tr w:rsidR="00586F9B" w:rsidRPr="00586F9B" w:rsidTr="00742646">
        <w:trPr>
          <w:trHeight w:val="675"/>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0100016000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79,7</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у</w:t>
            </w:r>
            <w:proofErr w:type="gramEnd"/>
            <w:r w:rsidRPr="00586F9B">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79,7</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79,7</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31 618,0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Реализация прав на получение общедоступного и бесплатного дошкольного</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н</w:t>
            </w:r>
            <w:proofErr w:type="gramEnd"/>
            <w:r w:rsidRPr="00586F9B">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31 618,0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31 085,0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533,0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0100053000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3 683,4</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3 683,4</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3 683,4</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в </w:t>
            </w:r>
            <w:proofErr w:type="gramStart"/>
            <w:r w:rsidRPr="00586F9B">
              <w:rPr>
                <w:rFonts w:ascii="Arial CYR" w:eastAsia="Times New Roman" w:hAnsi="Arial CYR" w:cs="Arial CYR"/>
                <w:b/>
                <w:bCs/>
                <w:color w:val="000000"/>
                <w:kern w:val="0"/>
                <w:sz w:val="16"/>
                <w:szCs w:val="16"/>
                <w:lang w:eastAsia="ru-RU"/>
              </w:rPr>
              <w:t>целях</w:t>
            </w:r>
            <w:proofErr w:type="gramEnd"/>
            <w:r w:rsidRPr="00586F9B">
              <w:rPr>
                <w:rFonts w:ascii="Arial CYR" w:eastAsia="Times New Roman" w:hAnsi="Arial CYR" w:cs="Arial CYR"/>
                <w:b/>
                <w:bCs/>
                <w:color w:val="000000"/>
                <w:kern w:val="0"/>
                <w:sz w:val="16"/>
                <w:szCs w:val="16"/>
                <w:lang w:eastAsia="ru-RU"/>
              </w:rPr>
              <w:t xml:space="preserve"> софинансирования </w:t>
            </w:r>
            <w:proofErr w:type="gramStart"/>
            <w:r w:rsidRPr="00586F9B">
              <w:rPr>
                <w:rFonts w:ascii="Arial CYR" w:eastAsia="Times New Roman" w:hAnsi="Arial CYR" w:cs="Arial CYR"/>
                <w:b/>
                <w:bCs/>
                <w:color w:val="000000"/>
                <w:kern w:val="0"/>
                <w:sz w:val="16"/>
                <w:szCs w:val="16"/>
                <w:lang w:eastAsia="ru-RU"/>
              </w:rPr>
              <w:t>которых</w:t>
            </w:r>
            <w:proofErr w:type="gramEnd"/>
            <w:r w:rsidRPr="00586F9B">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01000L3000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1 053,5</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1 053,5</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1 053,5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Федеральный проект "Современная школа"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303,1</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300,0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86F9B">
              <w:rPr>
                <w:rFonts w:ascii="Arial CYR" w:eastAsia="Times New Roman" w:hAnsi="Arial CYR" w:cs="Arial CYR"/>
                <w:b/>
                <w:bCs/>
                <w:color w:val="000000"/>
                <w:kern w:val="0"/>
                <w:sz w:val="16"/>
                <w:szCs w:val="16"/>
                <w:lang w:eastAsia="ru-RU"/>
              </w:rPr>
              <w:t>естественно-научной</w:t>
            </w:r>
            <w:proofErr w:type="gramEnd"/>
            <w:r w:rsidRPr="00586F9B">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300,0</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86F9B">
              <w:rPr>
                <w:rFonts w:ascii="Arial CYR" w:eastAsia="Times New Roman" w:hAnsi="Arial CYR" w:cs="Arial CYR"/>
                <w:b/>
                <w:bCs/>
                <w:color w:val="000000"/>
                <w:kern w:val="0"/>
                <w:sz w:val="16"/>
                <w:szCs w:val="16"/>
                <w:lang w:eastAsia="ru-RU"/>
              </w:rPr>
              <w:t>естественно-научной</w:t>
            </w:r>
            <w:proofErr w:type="gramEnd"/>
            <w:r w:rsidRPr="00586F9B">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на </w:t>
            </w:r>
            <w:proofErr w:type="spellStart"/>
            <w:r w:rsidRPr="00586F9B">
              <w:rPr>
                <w:rFonts w:ascii="Arial CYR" w:eastAsia="Times New Roman" w:hAnsi="Arial CYR" w:cs="Arial CYR"/>
                <w:b/>
                <w:bCs/>
                <w:color w:val="000000"/>
                <w:kern w:val="0"/>
                <w:sz w:val="16"/>
                <w:szCs w:val="16"/>
                <w:lang w:eastAsia="ru-RU"/>
              </w:rPr>
              <w:t>реализацияю</w:t>
            </w:r>
            <w:proofErr w:type="spellEnd"/>
            <w:r w:rsidRPr="00586F9B">
              <w:rPr>
                <w:rFonts w:ascii="Arial CYR" w:eastAsia="Times New Roman" w:hAnsi="Arial CYR" w:cs="Arial CYR"/>
                <w:b/>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86F9B">
              <w:rPr>
                <w:rFonts w:ascii="Arial CYR" w:eastAsia="Times New Roman" w:hAnsi="Arial CYR" w:cs="Arial CYR"/>
                <w:b/>
                <w:bCs/>
                <w:color w:val="000000"/>
                <w:kern w:val="0"/>
                <w:sz w:val="16"/>
                <w:szCs w:val="16"/>
                <w:lang w:eastAsia="ru-RU"/>
              </w:rPr>
              <w:t>естественно-научной</w:t>
            </w:r>
            <w:proofErr w:type="gramEnd"/>
            <w:r w:rsidRPr="00586F9B">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86F9B">
              <w:rPr>
                <w:rFonts w:ascii="Arial CYR" w:eastAsia="Times New Roman" w:hAnsi="Arial CYR" w:cs="Arial CYR"/>
                <w:b/>
                <w:bCs/>
                <w:color w:val="000000"/>
                <w:kern w:val="0"/>
                <w:sz w:val="16"/>
                <w:szCs w:val="16"/>
                <w:lang w:eastAsia="ru-RU"/>
              </w:rPr>
              <w:t>естественно-научной</w:t>
            </w:r>
            <w:proofErr w:type="gramEnd"/>
            <w:r w:rsidRPr="00586F9B">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3,1</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Федеральный проект "Патриотическое воспитание граждан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010EВ00000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775,2</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775,2</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775,2</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010EВ5179F</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010EВ5179F</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10 495,0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10 495,0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9 995,0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9 995,0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7 928,0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7 928,0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2 067,0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954,8</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1 079,4</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32,8</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600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9 444,9</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9 444,9</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8 860,6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Централизованные бухгалтерии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8 860,6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8 860,6</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7 878,6</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980,7</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в</w:t>
            </w:r>
            <w:proofErr w:type="gramEnd"/>
            <w:r w:rsidRPr="00586F9B">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E300CC" w:rsidRPr="00586F9B">
              <w:rPr>
                <w:rFonts w:ascii="Arial CYR" w:eastAsia="Times New Roman" w:hAnsi="Arial CYR" w:cs="Arial CYR"/>
                <w:b/>
                <w:bCs/>
                <w:color w:val="000000"/>
                <w:kern w:val="0"/>
                <w:sz w:val="16"/>
                <w:szCs w:val="16"/>
                <w:lang w:eastAsia="ru-RU"/>
              </w:rPr>
              <w:t>вопросам</w:t>
            </w:r>
            <w:r w:rsidRPr="00586F9B">
              <w:rPr>
                <w:rFonts w:ascii="Arial CYR" w:eastAsia="Times New Roman" w:hAnsi="Arial CYR" w:cs="Arial CYR"/>
                <w:b/>
                <w:bCs/>
                <w:color w:val="000000"/>
                <w:kern w:val="0"/>
                <w:sz w:val="16"/>
                <w:szCs w:val="16"/>
                <w:lang w:eastAsia="ru-RU"/>
              </w:rPr>
              <w:t xml:space="preserve"> местного значения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578,4</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о</w:t>
            </w:r>
            <w:proofErr w:type="gramEnd"/>
            <w:r w:rsidRPr="00586F9B">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578,4</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578,4</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5,9</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5,9</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0709</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5,9</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СОЦИАЛЬНАЯ ПОЛИТИКА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11 030,6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5 958,0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5 958,0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5 958,0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с</w:t>
            </w:r>
            <w:proofErr w:type="gramEnd"/>
            <w:r w:rsidRPr="00586F9B">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5 958,0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5 898,0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Охрана семьи и детства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5 072,6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5 072,6</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5 072,6</w:t>
            </w:r>
          </w:p>
        </w:tc>
      </w:tr>
      <w:tr w:rsidR="00586F9B" w:rsidRPr="00586F9B" w:rsidTr="00742646">
        <w:trPr>
          <w:trHeight w:val="9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о</w:t>
            </w:r>
            <w:proofErr w:type="gramEnd"/>
            <w:r w:rsidRPr="00586F9B">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3 857,0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3 787,0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в</w:t>
            </w:r>
            <w:proofErr w:type="gramEnd"/>
            <w:r w:rsidRPr="00586F9B">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1 215,6</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39,6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1 176,0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ФИЗИЧЕСКАЯ КУЛЬТУРА И СПОРТ</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18 052,5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Спорт высших достижений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18 052,5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18 052,5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17 302,5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17 302,5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1 525,0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552,0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973,0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15 777,5</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11 594,9</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4 066,6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116,0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750,0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Финансовая поддержка детско-юношеского спорта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750,0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0100017440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750,0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46 040,5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8 912,5</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8 912,5</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8 912,5</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8 912,5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8 912,5</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7 500,0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7 500,0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1 412,5</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722,1</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686,6</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3,8</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Условно утверждаемые расходы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37 128,0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15 128,0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15 128,0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12 500,0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12 500,0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12 500,0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2 628,0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2 628,0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2 628,0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22 000,0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22 000,0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22 000,0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22 000,0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Межбюджетные трансферты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500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22 000,0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Администрация Подосиновского района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189 599,3</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50 093,4</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13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586F9B">
              <w:rPr>
                <w:rFonts w:ascii="Arial CYR" w:eastAsia="Times New Roman" w:hAnsi="Arial CYR" w:cs="Arial CYR"/>
                <w:b/>
                <w:bCs/>
                <w:color w:val="000000"/>
                <w:kern w:val="0"/>
                <w:sz w:val="16"/>
                <w:szCs w:val="16"/>
                <w:lang w:eastAsia="ru-RU"/>
              </w:rPr>
              <w:lastRenderedPageBreak/>
              <w:t>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lastRenderedPageBreak/>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28 840,0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742646" w:rsidRPr="00586F9B">
              <w:rPr>
                <w:rFonts w:ascii="Arial CYR" w:eastAsia="Times New Roman" w:hAnsi="Arial CYR" w:cs="Arial CYR"/>
                <w:b/>
                <w:bCs/>
                <w:color w:val="000000"/>
                <w:kern w:val="0"/>
                <w:sz w:val="16"/>
                <w:szCs w:val="16"/>
                <w:lang w:eastAsia="ru-RU"/>
              </w:rPr>
              <w:t>некоммерческих</w:t>
            </w:r>
            <w:r w:rsidRPr="00586F9B">
              <w:rPr>
                <w:rFonts w:ascii="Arial CYR" w:eastAsia="Times New Roman" w:hAnsi="Arial CYR" w:cs="Arial CYR"/>
                <w:b/>
                <w:bCs/>
                <w:color w:val="000000"/>
                <w:kern w:val="0"/>
                <w:sz w:val="16"/>
                <w:szCs w:val="16"/>
                <w:lang w:eastAsia="ru-RU"/>
              </w:rPr>
              <w:t xml:space="preserve"> организаций"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905,0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905,0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905,0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780,0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27 365,0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27 365,0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27 365,0</w:t>
            </w:r>
          </w:p>
        </w:tc>
      </w:tr>
      <w:tr w:rsidR="00586F9B" w:rsidRPr="00586F9B" w:rsidTr="00742646">
        <w:trPr>
          <w:trHeight w:val="30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130000103A</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21 002,0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20 950,0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52,0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6 363,0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2 280,0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4 030,0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130000103В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53,0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570,0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1500016000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570,0</w:t>
            </w:r>
          </w:p>
        </w:tc>
      </w:tr>
      <w:tr w:rsidR="00586F9B" w:rsidRPr="00586F9B" w:rsidTr="00742646">
        <w:trPr>
          <w:trHeight w:val="9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1500016060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570,0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1500016060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524,8</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1500016060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45,2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Судебная система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4,2</w:t>
            </w:r>
          </w:p>
        </w:tc>
      </w:tr>
      <w:tr w:rsidR="00586F9B" w:rsidRPr="00586F9B" w:rsidTr="00742646">
        <w:trPr>
          <w:trHeight w:val="30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0105</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4,2</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4,2</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4,2</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Резервные фонды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Резервные фонды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Другие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18 449,2</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8 136,3</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8 136,3</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8 136,3</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7 936,3</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10 312,9</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9 993,5</w:t>
            </w:r>
          </w:p>
        </w:tc>
      </w:tr>
      <w:tr w:rsidR="00586F9B" w:rsidRPr="00586F9B" w:rsidTr="00742646">
        <w:trPr>
          <w:trHeight w:val="30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Централизованные бухгалтерии</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9 993,5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4 851,3</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4 851,3</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5 142,2</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4 454,2</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683,0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130000205В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1300006000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240,0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1300006020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240,0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1300006020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240,0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1300016000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79,4</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742646">
              <w:rPr>
                <w:rFonts w:ascii="Arial CYR" w:eastAsia="Times New Roman" w:hAnsi="Arial CYR" w:cs="Arial CYR"/>
                <w:b/>
                <w:bCs/>
                <w:color w:val="000000"/>
                <w:kern w:val="0"/>
                <w:sz w:val="16"/>
                <w:szCs w:val="16"/>
                <w:lang w:eastAsia="ru-RU"/>
              </w:rPr>
              <w:t xml:space="preserve"> </w:t>
            </w:r>
            <w:r w:rsidRPr="00586F9B">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1300016010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79,4</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0113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1300016010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79,4</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1 972,1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1 722,1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1 722,1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1 722,1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с</w:t>
            </w:r>
            <w:proofErr w:type="gramEnd"/>
            <w:r w:rsidRPr="00586F9B">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1 722,1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130000302В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1 722,1</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130000302В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1 662,1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130000302В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45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1300003460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Отдельное мероприятие "Развитие транспортной инфраструктуры (содержание и ремонт дорог)"</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w:t>
            </w:r>
          </w:p>
        </w:tc>
      </w:tr>
      <w:tr w:rsidR="00586F9B" w:rsidRPr="00586F9B" w:rsidTr="00742646">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w:t>
            </w:r>
          </w:p>
        </w:tc>
      </w:tr>
      <w:tr w:rsidR="00586F9B" w:rsidRPr="00586F9B" w:rsidTr="00742646">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45,0</w:t>
            </w:r>
          </w:p>
        </w:tc>
      </w:tr>
      <w:tr w:rsidR="00586F9B" w:rsidRPr="00586F9B" w:rsidTr="00742646">
        <w:trPr>
          <w:trHeight w:val="45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0314</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1500003460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НАЦИОНАЛЬНАЯ ЭКОНОМИКА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85 273,2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Транспорт</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4 500,0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4 500,0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4 500,0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4 500,0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0408</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3 900,0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80 773,2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80 773,2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36 258,0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7 691,0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w:t>
            </w:r>
            <w:r w:rsidR="00FD2F94" w:rsidRPr="00586F9B">
              <w:rPr>
                <w:rFonts w:ascii="Arial CYR" w:eastAsia="Times New Roman" w:hAnsi="Arial CYR" w:cs="Arial CYR"/>
                <w:b/>
                <w:bCs/>
                <w:color w:val="000000"/>
                <w:kern w:val="0"/>
                <w:sz w:val="16"/>
                <w:szCs w:val="16"/>
                <w:lang w:eastAsia="ru-RU"/>
              </w:rPr>
              <w:t>Содержание</w:t>
            </w:r>
            <w:r w:rsidRPr="00586F9B">
              <w:rPr>
                <w:rFonts w:ascii="Arial CYR" w:eastAsia="Times New Roman" w:hAnsi="Arial CYR" w:cs="Arial CYR"/>
                <w:b/>
                <w:bCs/>
                <w:color w:val="000000"/>
                <w:kern w:val="0"/>
                <w:sz w:val="16"/>
                <w:szCs w:val="16"/>
                <w:lang w:eastAsia="ru-RU"/>
              </w:rPr>
              <w:t xml:space="preserve"> и ремонт автомобильных дорог</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0800003030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7 691,0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0800003030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7 691,0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0800015000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27 139,0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0800015080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27 139,0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0800015080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27 139,0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08000S5000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1 428,0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08000S5080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1 428,0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08000S5080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1 428,0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080R153940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44 515,2</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0409</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080R153940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44 515,2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ЖИЛИЩНО-КОММУНАЛЬНОЕ ХОЗЯЙСТВО</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Коммунальное хозяйство</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Обеспечение выполнения функций казенных учреждений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FD2F94">
        <w:trPr>
          <w:trHeight w:val="30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по водоснабжению и водоотведению</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0502</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0600003420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0502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0600003420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ОХРАНА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0900000000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0900003000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Природоохранные мероприятия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0605</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349,7</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ОБРАЗОВАНИЕ</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7 990,1</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7 805,5</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7 805,5</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7 805,5</w:t>
            </w:r>
          </w:p>
        </w:tc>
      </w:tr>
      <w:tr w:rsidR="00586F9B" w:rsidRPr="00586F9B" w:rsidTr="00FD2F94">
        <w:trPr>
          <w:trHeight w:val="30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7 805,5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7 765,5</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6 630,0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1 131,5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020000204В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45,1</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45,1</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1300100000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45,1</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з</w:t>
            </w:r>
            <w:proofErr w:type="gramEnd"/>
            <w:r w:rsidRPr="00586F9B">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1300115560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44,7</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1300115560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44,7</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13001S5560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0,5</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0705</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13001S5560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0,5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Молодежная политика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0707</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139,5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0707</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139,5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0707</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139,5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0707</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0310003080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139,5</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0707</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0310003080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139,5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КУЛЬТУРА, КИНЕМАТОГРАФИЯ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35 960,2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Культура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35 960,2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35 960,2</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35 855,7</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Дома культуры</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с</w:t>
            </w:r>
            <w:proofErr w:type="gramEnd"/>
            <w:r w:rsidRPr="00586F9B">
              <w:rPr>
                <w:rFonts w:ascii="Arial CYR" w:eastAsia="Times New Roman" w:hAnsi="Arial CYR" w:cs="Arial CYR"/>
                <w:b/>
                <w:bCs/>
                <w:color w:val="000000"/>
                <w:kern w:val="0"/>
                <w:sz w:val="16"/>
                <w:szCs w:val="16"/>
                <w:lang w:eastAsia="ru-RU"/>
              </w:rPr>
              <w:t>ельские клубы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8 634,0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8 514,0</w:t>
            </w:r>
          </w:p>
        </w:tc>
      </w:tr>
      <w:tr w:rsidR="00586F9B" w:rsidRPr="00586F9B" w:rsidTr="00FD2F94">
        <w:trPr>
          <w:trHeight w:val="675"/>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020000208В</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6 779,0</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1 700,0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35,0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Музеи и постоянные выставки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3 979,7</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3 967,7</w:t>
            </w:r>
          </w:p>
        </w:tc>
      </w:tr>
      <w:tr w:rsidR="00586F9B" w:rsidRPr="00586F9B" w:rsidTr="00FD2F94">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2 278,0</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1 646,7</w:t>
            </w:r>
          </w:p>
        </w:tc>
      </w:tr>
      <w:tr w:rsidR="00586F9B" w:rsidRPr="00586F9B" w:rsidTr="00FD2F94">
        <w:trPr>
          <w:trHeight w:val="30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43,0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Библиотеки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17 698,0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020000210A</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17 683,0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12 637,0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5 006,0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020000210В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Дом ремесел</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0200002110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5 544,0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020000211В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5 544,0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020000211В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3 348,0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020000211В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2 180,0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020000211В</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16,0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Поддержка отрасли культуры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02000L5190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104,5</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0801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02000L5190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104,5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СОЦИАЛЬНАЯ ПОЛИТИКА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6 560,6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Пенсионное обеспечение</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2 095,0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2 095,0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Доплаты к пенсиям</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1300007000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2 095,0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з</w:t>
            </w:r>
            <w:proofErr w:type="gramEnd"/>
            <w:r w:rsidRPr="00586F9B">
              <w:rPr>
                <w:rFonts w:ascii="Arial CYR" w:eastAsia="Times New Roman" w:hAnsi="Arial CYR" w:cs="Arial CYR"/>
                <w:b/>
                <w:bCs/>
                <w:color w:val="000000"/>
                <w:kern w:val="0"/>
                <w:sz w:val="16"/>
                <w:szCs w:val="16"/>
                <w:lang w:eastAsia="ru-RU"/>
              </w:rPr>
              <w:t>амещавшим муниципальную должность</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1300007010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444,0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1300007010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444,0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1300007020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1 651,0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1001</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1300007020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1 651,0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1 148,6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981,0</w:t>
            </w:r>
          </w:p>
        </w:tc>
      </w:tr>
      <w:tr w:rsidR="00586F9B" w:rsidRPr="00586F9B" w:rsidTr="00742646">
        <w:trPr>
          <w:trHeight w:val="51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в</w:t>
            </w:r>
            <w:proofErr w:type="gramEnd"/>
            <w:r w:rsidRPr="00586F9B">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981,0</w:t>
            </w:r>
          </w:p>
        </w:tc>
      </w:tr>
      <w:tr w:rsidR="00586F9B" w:rsidRPr="00586F9B" w:rsidTr="00742646">
        <w:trPr>
          <w:trHeight w:val="9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р</w:t>
            </w:r>
            <w:proofErr w:type="gramEnd"/>
            <w:r w:rsidRPr="00586F9B">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0200016120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481,0</w:t>
            </w:r>
          </w:p>
        </w:tc>
      </w:tr>
      <w:tr w:rsidR="00586F9B" w:rsidRPr="00586F9B" w:rsidTr="00FD2F94">
        <w:trPr>
          <w:trHeight w:val="30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0200016120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481,0</w:t>
            </w:r>
          </w:p>
        </w:tc>
      </w:tr>
      <w:tr w:rsidR="00586F9B" w:rsidRPr="00586F9B" w:rsidTr="00FD2F94">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с</w:t>
            </w:r>
            <w:proofErr w:type="gramEnd"/>
            <w:r w:rsidRPr="00586F9B">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500,0</w:t>
            </w:r>
          </w:p>
        </w:tc>
      </w:tr>
      <w:tr w:rsidR="00586F9B" w:rsidRPr="00586F9B" w:rsidTr="00FD2F94">
        <w:trPr>
          <w:trHeight w:val="31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6,0</w:t>
            </w:r>
          </w:p>
        </w:tc>
      </w:tr>
      <w:tr w:rsidR="00586F9B" w:rsidRPr="00586F9B" w:rsidTr="00FD2F94">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494,0</w:t>
            </w:r>
          </w:p>
        </w:tc>
      </w:tr>
      <w:tr w:rsidR="00586F9B" w:rsidRPr="00586F9B" w:rsidTr="00FD2F94">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FD2F94" w:rsidRPr="00586F9B">
              <w:rPr>
                <w:rFonts w:ascii="Arial CYR" w:eastAsia="Times New Roman" w:hAnsi="Arial CYR" w:cs="Arial CYR"/>
                <w:b/>
                <w:bCs/>
                <w:color w:val="000000"/>
                <w:kern w:val="0"/>
                <w:sz w:val="16"/>
                <w:szCs w:val="16"/>
                <w:lang w:eastAsia="ru-RU"/>
              </w:rPr>
              <w:t>некоммерческих</w:t>
            </w:r>
            <w:r w:rsidRPr="00586F9B">
              <w:rPr>
                <w:rFonts w:ascii="Arial CYR" w:eastAsia="Times New Roman" w:hAnsi="Arial CYR" w:cs="Arial CYR"/>
                <w:b/>
                <w:bCs/>
                <w:color w:val="000000"/>
                <w:kern w:val="0"/>
                <w:sz w:val="16"/>
                <w:szCs w:val="16"/>
                <w:lang w:eastAsia="ru-RU"/>
              </w:rPr>
              <w:t xml:space="preserve"> организаций"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150,0</w:t>
            </w:r>
          </w:p>
        </w:tc>
      </w:tr>
      <w:tr w:rsidR="00586F9B" w:rsidRPr="00586F9B" w:rsidTr="00FD2F94">
        <w:trPr>
          <w:trHeight w:val="300"/>
        </w:trPr>
        <w:tc>
          <w:tcPr>
            <w:tcW w:w="5827" w:type="dxa"/>
            <w:tcBorders>
              <w:top w:val="single" w:sz="4" w:space="0" w:color="auto"/>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0400003000</w:t>
            </w:r>
          </w:p>
        </w:tc>
        <w:tc>
          <w:tcPr>
            <w:tcW w:w="483"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150,0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Ветеран</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0400003220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100,0</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0400003220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w:t>
            </w:r>
          </w:p>
        </w:tc>
      </w:tr>
      <w:tr w:rsidR="00586F9B" w:rsidRPr="00586F9B" w:rsidTr="00742646">
        <w:trPr>
          <w:trHeight w:val="31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0400003220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75,0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0400003230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0400003230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50,0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1300008000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1300008100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1003</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1300008100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17,6</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Охрана семьи и детства</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3 317,0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Подпрограмма "Дом для молодой семьи"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0330000000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808,5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03300L4970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808,5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03300L4970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808,5</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B7679F" w:rsidRPr="00586F9B">
              <w:rPr>
                <w:rFonts w:ascii="Arial CYR" w:eastAsia="Times New Roman" w:hAnsi="Arial CYR" w:cs="Arial CYR"/>
                <w:b/>
                <w:bCs/>
                <w:color w:val="000000"/>
                <w:kern w:val="0"/>
                <w:sz w:val="16"/>
                <w:szCs w:val="16"/>
                <w:lang w:eastAsia="ru-RU"/>
              </w:rPr>
              <w:t>некоммерческих</w:t>
            </w:r>
            <w:r w:rsidRPr="00586F9B">
              <w:rPr>
                <w:rFonts w:ascii="Arial CYR" w:eastAsia="Times New Roman" w:hAnsi="Arial CYR" w:cs="Arial CYR"/>
                <w:b/>
                <w:bCs/>
                <w:color w:val="000000"/>
                <w:kern w:val="0"/>
                <w:sz w:val="16"/>
                <w:szCs w:val="16"/>
                <w:lang w:eastAsia="ru-RU"/>
              </w:rPr>
              <w:t xml:space="preserve"> организаций"</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2 508,5</w:t>
            </w:r>
          </w:p>
        </w:tc>
      </w:tr>
      <w:tr w:rsidR="00586F9B" w:rsidRPr="00586F9B" w:rsidTr="00742646">
        <w:trPr>
          <w:trHeight w:val="675"/>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12,5</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по администрированию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0400016094</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12,5</w:t>
            </w:r>
          </w:p>
        </w:tc>
      </w:tr>
      <w:tr w:rsidR="00586F9B" w:rsidRPr="00586F9B" w:rsidTr="00742646">
        <w:trPr>
          <w:trHeight w:val="33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0400016094</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12,5</w:t>
            </w:r>
          </w:p>
        </w:tc>
      </w:tr>
      <w:tr w:rsidR="00586F9B" w:rsidRPr="00586F9B" w:rsidTr="00742646">
        <w:trPr>
          <w:trHeight w:val="9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586F9B">
              <w:rPr>
                <w:rFonts w:ascii="Arial CYR" w:eastAsia="Times New Roman" w:hAnsi="Arial CYR" w:cs="Arial CYR"/>
                <w:b/>
                <w:bCs/>
                <w:color w:val="000000"/>
                <w:kern w:val="0"/>
                <w:sz w:val="16"/>
                <w:szCs w:val="16"/>
                <w:lang w:eastAsia="ru-RU"/>
              </w:rPr>
              <w:t>.</w:t>
            </w:r>
            <w:proofErr w:type="gramEnd"/>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о</w:t>
            </w:r>
            <w:proofErr w:type="gramEnd"/>
            <w:r w:rsidRPr="00586F9B">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04000N0820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2 496,0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1004</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04000N0820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400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2 496,0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ФИЗИЧЕСКАЯ КУЛЬТУРА И СПОРТ</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1100</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Массовый спорт</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45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0320000000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742646">
        <w:trPr>
          <w:trHeight w:val="300"/>
        </w:trPr>
        <w:tc>
          <w:tcPr>
            <w:tcW w:w="5827" w:type="dxa"/>
            <w:tcBorders>
              <w:top w:val="nil"/>
              <w:left w:val="single" w:sz="4" w:space="0" w:color="000000"/>
              <w:bottom w:val="single" w:sz="4" w:space="0" w:color="000000"/>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6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1102</w:t>
            </w:r>
          </w:p>
        </w:tc>
        <w:tc>
          <w:tcPr>
            <w:tcW w:w="1151"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0320003000</w:t>
            </w:r>
          </w:p>
        </w:tc>
        <w:tc>
          <w:tcPr>
            <w:tcW w:w="483"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000000"/>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141B18">
        <w:trPr>
          <w:trHeight w:val="300"/>
        </w:trPr>
        <w:tc>
          <w:tcPr>
            <w:tcW w:w="5827" w:type="dxa"/>
            <w:tcBorders>
              <w:top w:val="nil"/>
              <w:left w:val="single" w:sz="4" w:space="0" w:color="000000"/>
              <w:bottom w:val="single" w:sz="4" w:space="0" w:color="auto"/>
              <w:right w:val="single" w:sz="4" w:space="0" w:color="000000"/>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56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1102</w:t>
            </w:r>
          </w:p>
        </w:tc>
        <w:tc>
          <w:tcPr>
            <w:tcW w:w="1151"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0320003060</w:t>
            </w:r>
          </w:p>
        </w:tc>
        <w:tc>
          <w:tcPr>
            <w:tcW w:w="483"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nil"/>
              <w:left w:val="nil"/>
              <w:bottom w:val="single" w:sz="4" w:space="0" w:color="auto"/>
              <w:right w:val="single" w:sz="4" w:space="0" w:color="000000"/>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1102</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200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1 000,0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Обслуживание государственного (муниципального) внутреннего долга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1 000,0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1 000,0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1 000,0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lastRenderedPageBreak/>
              <w:t xml:space="preserve">                  Обслуживание государственного (муниципального) долга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1301</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700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1 000,0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Подосиновская районная Дума Подосиновского </w:t>
            </w:r>
            <w:proofErr w:type="gramStart"/>
            <w:r w:rsidRPr="00586F9B">
              <w:rPr>
                <w:rFonts w:ascii="Arial CYR" w:eastAsia="Times New Roman" w:hAnsi="Arial CYR" w:cs="Arial CYR"/>
                <w:b/>
                <w:bCs/>
                <w:color w:val="000000"/>
                <w:kern w:val="0"/>
                <w:sz w:val="16"/>
                <w:szCs w:val="16"/>
                <w:lang w:eastAsia="ru-RU"/>
              </w:rPr>
              <w:t>муниципального</w:t>
            </w:r>
            <w:proofErr w:type="gramEnd"/>
            <w:r w:rsidRPr="00586F9B">
              <w:rPr>
                <w:rFonts w:ascii="Arial CYR" w:eastAsia="Times New Roman" w:hAnsi="Arial CYR" w:cs="Arial CYR"/>
                <w:b/>
                <w:bCs/>
                <w:color w:val="000000"/>
                <w:kern w:val="0"/>
                <w:sz w:val="16"/>
                <w:szCs w:val="16"/>
                <w:lang w:eastAsia="ru-RU"/>
              </w:rPr>
              <w:t xml:space="preserve"> района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0103</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250,0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Контрольно-счетная комиссия муниципального образования Подосиновский муниципальный район Кировской области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0100</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45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w:t>
            </w:r>
            <w:proofErr w:type="gramStart"/>
            <w:r w:rsidRPr="00586F9B">
              <w:rPr>
                <w:rFonts w:ascii="Arial CYR" w:eastAsia="Times New Roman" w:hAnsi="Arial CYR" w:cs="Arial CYR"/>
                <w:b/>
                <w:bCs/>
                <w:color w:val="000000"/>
                <w:kern w:val="0"/>
                <w:sz w:val="16"/>
                <w:szCs w:val="16"/>
                <w:lang w:eastAsia="ru-RU"/>
              </w:rPr>
              <w:t>Расходы</w:t>
            </w:r>
            <w:proofErr w:type="gramEnd"/>
            <w:r w:rsidRPr="00586F9B">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Финансовое обеспечение органов управления муниципального образования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3200001060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993,0</w:t>
            </w:r>
          </w:p>
        </w:tc>
      </w:tr>
      <w:tr w:rsidR="00586F9B" w:rsidRPr="00586F9B" w:rsidTr="00141B18">
        <w:trPr>
          <w:trHeight w:val="675"/>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100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991,0</w:t>
            </w:r>
          </w:p>
        </w:tc>
      </w:tr>
      <w:tr w:rsidR="00586F9B" w:rsidRPr="00586F9B" w:rsidTr="00141B18">
        <w:trPr>
          <w:trHeight w:val="300"/>
        </w:trPr>
        <w:tc>
          <w:tcPr>
            <w:tcW w:w="5827" w:type="dxa"/>
            <w:tcBorders>
              <w:top w:val="single" w:sz="4" w:space="0" w:color="auto"/>
              <w:left w:val="single" w:sz="4" w:space="0" w:color="auto"/>
              <w:bottom w:val="single" w:sz="4" w:space="0" w:color="auto"/>
              <w:right w:val="single" w:sz="4" w:space="0" w:color="auto"/>
            </w:tcBorders>
            <w:shd w:val="clear" w:color="000000" w:fill="FFFFFF"/>
            <w:hideMark/>
          </w:tcPr>
          <w:p w:rsidR="00586F9B" w:rsidRPr="00586F9B" w:rsidRDefault="00586F9B" w:rsidP="00586F9B">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                  Иные бюджетные ассигнования</w:t>
            </w:r>
          </w:p>
        </w:tc>
        <w:tc>
          <w:tcPr>
            <w:tcW w:w="56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0106</w:t>
            </w:r>
          </w:p>
        </w:tc>
        <w:tc>
          <w:tcPr>
            <w:tcW w:w="1151"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86F9B">
              <w:rPr>
                <w:rFonts w:ascii="Arial CYR" w:eastAsia="Times New Roman" w:hAnsi="Arial CYR" w:cs="Arial CYR"/>
                <w:color w:val="000000"/>
                <w:kern w:val="0"/>
                <w:sz w:val="16"/>
                <w:szCs w:val="16"/>
                <w:lang w:eastAsia="ru-RU"/>
              </w:rPr>
              <w:t>800</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hideMark/>
          </w:tcPr>
          <w:p w:rsidR="00586F9B" w:rsidRPr="00586F9B" w:rsidRDefault="00586F9B" w:rsidP="00586F9B">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2,0</w:t>
            </w:r>
          </w:p>
        </w:tc>
      </w:tr>
      <w:tr w:rsidR="00586F9B" w:rsidRPr="00586F9B" w:rsidTr="00141B18">
        <w:trPr>
          <w:trHeight w:val="255"/>
        </w:trPr>
        <w:tc>
          <w:tcPr>
            <w:tcW w:w="8713" w:type="dxa"/>
            <w:gridSpan w:val="5"/>
            <w:tcBorders>
              <w:top w:val="single" w:sz="4" w:space="0" w:color="auto"/>
              <w:left w:val="nil"/>
              <w:bottom w:val="nil"/>
              <w:right w:val="nil"/>
            </w:tcBorders>
            <w:shd w:val="clear" w:color="000000" w:fill="FFFFFF"/>
            <w:noWrap/>
            <w:vAlign w:val="bottom"/>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 xml:space="preserve">Всего расходов:   </w:t>
            </w:r>
          </w:p>
        </w:tc>
        <w:tc>
          <w:tcPr>
            <w:tcW w:w="1000" w:type="dxa"/>
            <w:tcBorders>
              <w:top w:val="single" w:sz="4" w:space="0" w:color="auto"/>
              <w:left w:val="nil"/>
              <w:bottom w:val="nil"/>
              <w:right w:val="nil"/>
            </w:tcBorders>
            <w:shd w:val="clear" w:color="000000" w:fill="FFFFFF"/>
            <w:noWrap/>
            <w:hideMark/>
          </w:tcPr>
          <w:p w:rsidR="00586F9B" w:rsidRPr="00586F9B" w:rsidRDefault="00586F9B" w:rsidP="00586F9B">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86F9B">
              <w:rPr>
                <w:rFonts w:ascii="Arial CYR" w:eastAsia="Times New Roman" w:hAnsi="Arial CYR" w:cs="Arial CYR"/>
                <w:b/>
                <w:bCs/>
                <w:color w:val="000000"/>
                <w:kern w:val="0"/>
                <w:sz w:val="16"/>
                <w:szCs w:val="16"/>
                <w:lang w:eastAsia="ru-RU"/>
              </w:rPr>
              <w:t>441 932,0</w:t>
            </w:r>
          </w:p>
        </w:tc>
      </w:tr>
    </w:tbl>
    <w:p w:rsidR="00586F9B" w:rsidRDefault="00586F9B" w:rsidP="00A4259C">
      <w:pPr>
        <w:widowControl/>
        <w:shd w:val="clear" w:color="auto" w:fill="FFFFFF"/>
        <w:suppressAutoHyphens w:val="0"/>
        <w:autoSpaceDN/>
        <w:ind w:firstLine="0"/>
        <w:jc w:val="left"/>
        <w:rPr>
          <w:rFonts w:eastAsia="Times New Roman"/>
          <w:kern w:val="0"/>
          <w:szCs w:val="24"/>
          <w:lang w:eastAsia="ru-RU"/>
        </w:rPr>
      </w:pPr>
    </w:p>
    <w:p w:rsidR="00476FC0" w:rsidRDefault="00476FC0" w:rsidP="00A4259C">
      <w:pPr>
        <w:widowControl/>
        <w:shd w:val="clear" w:color="auto" w:fill="FFFFFF"/>
        <w:suppressAutoHyphens w:val="0"/>
        <w:autoSpaceDN/>
        <w:ind w:firstLine="0"/>
        <w:jc w:val="left"/>
        <w:rPr>
          <w:rFonts w:eastAsia="Times New Roman"/>
          <w:kern w:val="0"/>
          <w:szCs w:val="24"/>
          <w:lang w:eastAsia="ru-RU"/>
        </w:rPr>
      </w:pPr>
    </w:p>
    <w:tbl>
      <w:tblPr>
        <w:tblW w:w="9682" w:type="dxa"/>
        <w:tblInd w:w="93" w:type="dxa"/>
        <w:tblLook w:val="04A0" w:firstRow="1" w:lastRow="0" w:firstColumn="1" w:lastColumn="0" w:noHBand="0" w:noVBand="1"/>
      </w:tblPr>
      <w:tblGrid>
        <w:gridCol w:w="5118"/>
        <w:gridCol w:w="284"/>
        <w:gridCol w:w="2756"/>
        <w:gridCol w:w="1240"/>
        <w:gridCol w:w="284"/>
      </w:tblGrid>
      <w:tr w:rsidR="00586F9B" w:rsidRPr="00586F9B" w:rsidTr="00141B18">
        <w:trPr>
          <w:trHeight w:val="300"/>
        </w:trPr>
        <w:tc>
          <w:tcPr>
            <w:tcW w:w="5402" w:type="dxa"/>
            <w:gridSpan w:val="2"/>
            <w:tcBorders>
              <w:left w:val="nil"/>
            </w:tcBorders>
            <w:shd w:val="clear" w:color="auto" w:fill="auto"/>
            <w:noWrap/>
            <w:vAlign w:val="bottom"/>
            <w:hideMark/>
          </w:tcPr>
          <w:p w:rsidR="00586F9B" w:rsidRPr="00586F9B" w:rsidRDefault="00586F9B" w:rsidP="00586F9B">
            <w:pPr>
              <w:widowControl/>
              <w:suppressAutoHyphens w:val="0"/>
              <w:autoSpaceDN/>
              <w:ind w:firstLine="0"/>
              <w:rPr>
                <w:rFonts w:eastAsia="Times New Roman"/>
                <w:color w:val="000000"/>
                <w:kern w:val="0"/>
                <w:sz w:val="20"/>
                <w:lang w:eastAsia="ru-RU"/>
              </w:rPr>
            </w:pPr>
          </w:p>
        </w:tc>
        <w:tc>
          <w:tcPr>
            <w:tcW w:w="4280" w:type="dxa"/>
            <w:gridSpan w:val="3"/>
            <w:shd w:val="clear" w:color="auto" w:fill="auto"/>
            <w:hideMark/>
          </w:tcPr>
          <w:p w:rsidR="00586F9B" w:rsidRPr="00141B18" w:rsidRDefault="00586F9B" w:rsidP="00141B18">
            <w:pPr>
              <w:widowControl/>
              <w:suppressAutoHyphens w:val="0"/>
              <w:autoSpaceDN/>
              <w:ind w:firstLine="0"/>
              <w:jc w:val="left"/>
              <w:rPr>
                <w:rFonts w:eastAsia="Times New Roman"/>
                <w:color w:val="000000"/>
                <w:kern w:val="0"/>
                <w:szCs w:val="24"/>
                <w:lang w:eastAsia="ru-RU"/>
              </w:rPr>
            </w:pPr>
            <w:r w:rsidRPr="00141B18">
              <w:rPr>
                <w:rFonts w:eastAsia="Times New Roman"/>
                <w:color w:val="000000"/>
                <w:kern w:val="0"/>
                <w:szCs w:val="24"/>
                <w:lang w:eastAsia="ru-RU"/>
              </w:rPr>
              <w:t xml:space="preserve">Приложение 9   </w:t>
            </w:r>
          </w:p>
        </w:tc>
      </w:tr>
      <w:tr w:rsidR="00141B18" w:rsidRPr="00586F9B" w:rsidTr="00141B18">
        <w:trPr>
          <w:trHeight w:val="300"/>
        </w:trPr>
        <w:tc>
          <w:tcPr>
            <w:tcW w:w="5402" w:type="dxa"/>
            <w:gridSpan w:val="2"/>
            <w:tcBorders>
              <w:left w:val="nil"/>
            </w:tcBorders>
            <w:shd w:val="clear" w:color="auto" w:fill="auto"/>
            <w:noWrap/>
            <w:vAlign w:val="bottom"/>
          </w:tcPr>
          <w:p w:rsidR="00141B18" w:rsidRPr="00586F9B" w:rsidRDefault="00141B18" w:rsidP="00586F9B">
            <w:pPr>
              <w:widowControl/>
              <w:suppressAutoHyphens w:val="0"/>
              <w:autoSpaceDN/>
              <w:ind w:firstLine="0"/>
              <w:rPr>
                <w:rFonts w:eastAsia="Times New Roman"/>
                <w:color w:val="000000"/>
                <w:kern w:val="0"/>
                <w:sz w:val="20"/>
                <w:lang w:eastAsia="ru-RU"/>
              </w:rPr>
            </w:pPr>
          </w:p>
        </w:tc>
        <w:tc>
          <w:tcPr>
            <w:tcW w:w="4280" w:type="dxa"/>
            <w:gridSpan w:val="3"/>
            <w:shd w:val="clear" w:color="auto" w:fill="auto"/>
          </w:tcPr>
          <w:p w:rsidR="00141B18" w:rsidRPr="00141B18" w:rsidRDefault="00141B18" w:rsidP="00141B18">
            <w:pPr>
              <w:widowControl/>
              <w:suppressAutoHyphens w:val="0"/>
              <w:autoSpaceDN/>
              <w:ind w:firstLine="0"/>
              <w:jc w:val="left"/>
              <w:rPr>
                <w:rFonts w:eastAsia="Times New Roman"/>
                <w:color w:val="000000"/>
                <w:kern w:val="0"/>
                <w:szCs w:val="24"/>
                <w:lang w:eastAsia="ru-RU"/>
              </w:rPr>
            </w:pPr>
            <w:r w:rsidRPr="00141B18">
              <w:rPr>
                <w:rFonts w:eastAsia="Times New Roman"/>
                <w:color w:val="000000"/>
                <w:kern w:val="0"/>
                <w:szCs w:val="24"/>
                <w:lang w:eastAsia="ru-RU"/>
              </w:rPr>
              <w:t>к решению</w:t>
            </w:r>
          </w:p>
        </w:tc>
      </w:tr>
      <w:tr w:rsidR="00141B18" w:rsidRPr="00586F9B" w:rsidTr="00141B18">
        <w:trPr>
          <w:trHeight w:val="300"/>
        </w:trPr>
        <w:tc>
          <w:tcPr>
            <w:tcW w:w="5402" w:type="dxa"/>
            <w:gridSpan w:val="2"/>
            <w:tcBorders>
              <w:left w:val="nil"/>
            </w:tcBorders>
            <w:shd w:val="clear" w:color="auto" w:fill="auto"/>
            <w:noWrap/>
            <w:vAlign w:val="bottom"/>
          </w:tcPr>
          <w:p w:rsidR="00141B18" w:rsidRPr="00586F9B" w:rsidRDefault="00141B18" w:rsidP="00586F9B">
            <w:pPr>
              <w:widowControl/>
              <w:suppressAutoHyphens w:val="0"/>
              <w:autoSpaceDN/>
              <w:ind w:firstLine="0"/>
              <w:rPr>
                <w:rFonts w:eastAsia="Times New Roman"/>
                <w:color w:val="000000"/>
                <w:kern w:val="0"/>
                <w:sz w:val="20"/>
                <w:lang w:eastAsia="ru-RU"/>
              </w:rPr>
            </w:pPr>
          </w:p>
        </w:tc>
        <w:tc>
          <w:tcPr>
            <w:tcW w:w="4280" w:type="dxa"/>
            <w:gridSpan w:val="3"/>
            <w:shd w:val="clear" w:color="auto" w:fill="auto"/>
          </w:tcPr>
          <w:p w:rsidR="00141B18" w:rsidRPr="00141B18" w:rsidRDefault="00141B18" w:rsidP="00141B18">
            <w:pPr>
              <w:widowControl/>
              <w:suppressAutoHyphens w:val="0"/>
              <w:autoSpaceDN/>
              <w:ind w:firstLine="0"/>
              <w:jc w:val="left"/>
              <w:rPr>
                <w:rFonts w:eastAsia="Times New Roman"/>
                <w:color w:val="000000"/>
                <w:kern w:val="0"/>
                <w:szCs w:val="24"/>
                <w:lang w:eastAsia="ru-RU"/>
              </w:rPr>
            </w:pPr>
            <w:r w:rsidRPr="00141B18">
              <w:rPr>
                <w:rFonts w:eastAsia="Times New Roman"/>
                <w:color w:val="000000"/>
                <w:kern w:val="0"/>
                <w:szCs w:val="24"/>
                <w:lang w:eastAsia="ru-RU"/>
              </w:rPr>
              <w:t xml:space="preserve">Подосиновской районной Думы            </w:t>
            </w:r>
          </w:p>
        </w:tc>
      </w:tr>
      <w:tr w:rsidR="00586F9B" w:rsidRPr="00586F9B" w:rsidTr="00141B18">
        <w:trPr>
          <w:trHeight w:val="780"/>
        </w:trPr>
        <w:tc>
          <w:tcPr>
            <w:tcW w:w="5402" w:type="dxa"/>
            <w:gridSpan w:val="2"/>
            <w:tcBorders>
              <w:left w:val="nil"/>
            </w:tcBorders>
            <w:shd w:val="clear" w:color="auto" w:fill="auto"/>
            <w:noWrap/>
            <w:vAlign w:val="bottom"/>
            <w:hideMark/>
          </w:tcPr>
          <w:p w:rsidR="00586F9B" w:rsidRPr="00586F9B" w:rsidRDefault="00586F9B" w:rsidP="00586F9B">
            <w:pPr>
              <w:widowControl/>
              <w:suppressAutoHyphens w:val="0"/>
              <w:autoSpaceDN/>
              <w:ind w:firstLine="0"/>
              <w:jc w:val="left"/>
              <w:rPr>
                <w:rFonts w:eastAsia="Times New Roman"/>
                <w:color w:val="000000"/>
                <w:kern w:val="0"/>
                <w:sz w:val="20"/>
                <w:lang w:eastAsia="ru-RU"/>
              </w:rPr>
            </w:pPr>
          </w:p>
        </w:tc>
        <w:tc>
          <w:tcPr>
            <w:tcW w:w="4280" w:type="dxa"/>
            <w:gridSpan w:val="3"/>
            <w:shd w:val="clear" w:color="auto" w:fill="auto"/>
            <w:hideMark/>
          </w:tcPr>
          <w:p w:rsidR="00586F9B" w:rsidRPr="00141B18" w:rsidRDefault="00586F9B" w:rsidP="00141B18">
            <w:pPr>
              <w:widowControl/>
              <w:suppressAutoHyphens w:val="0"/>
              <w:autoSpaceDN/>
              <w:ind w:firstLine="0"/>
              <w:jc w:val="left"/>
              <w:rPr>
                <w:rFonts w:eastAsia="Times New Roman"/>
                <w:color w:val="000000"/>
                <w:kern w:val="0"/>
                <w:szCs w:val="24"/>
                <w:lang w:eastAsia="ru-RU"/>
              </w:rPr>
            </w:pPr>
            <w:r w:rsidRPr="00141B18">
              <w:rPr>
                <w:rFonts w:eastAsia="Times New Roman"/>
                <w:color w:val="000000"/>
                <w:kern w:val="0"/>
                <w:szCs w:val="24"/>
                <w:lang w:eastAsia="ru-RU"/>
              </w:rPr>
              <w:t>от 27.01.2023 № 20/86</w:t>
            </w:r>
          </w:p>
        </w:tc>
      </w:tr>
      <w:tr w:rsidR="00586F9B" w:rsidRPr="00586F9B" w:rsidTr="00141B18">
        <w:trPr>
          <w:gridAfter w:val="1"/>
          <w:wAfter w:w="284" w:type="dxa"/>
          <w:trHeight w:val="30"/>
        </w:trPr>
        <w:tc>
          <w:tcPr>
            <w:tcW w:w="5118" w:type="dxa"/>
            <w:tcBorders>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p>
        </w:tc>
        <w:tc>
          <w:tcPr>
            <w:tcW w:w="3040" w:type="dxa"/>
            <w:gridSpan w:val="2"/>
            <w:tcBorders>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left"/>
              <w:rPr>
                <w:rFonts w:ascii="Calibri" w:eastAsia="Times New Roman" w:hAnsi="Calibri" w:cs="Calibri"/>
                <w:color w:val="000000"/>
                <w:kern w:val="0"/>
                <w:sz w:val="22"/>
                <w:szCs w:val="22"/>
                <w:lang w:eastAsia="ru-RU"/>
              </w:rPr>
            </w:pPr>
          </w:p>
        </w:tc>
        <w:tc>
          <w:tcPr>
            <w:tcW w:w="1240" w:type="dxa"/>
            <w:tcBorders>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left"/>
              <w:rPr>
                <w:rFonts w:ascii="Calibri" w:eastAsia="Times New Roman" w:hAnsi="Calibri" w:cs="Calibri"/>
                <w:color w:val="000000"/>
                <w:kern w:val="0"/>
                <w:sz w:val="22"/>
                <w:szCs w:val="22"/>
                <w:lang w:eastAsia="ru-RU"/>
              </w:rPr>
            </w:pPr>
          </w:p>
        </w:tc>
      </w:tr>
      <w:tr w:rsidR="00586F9B" w:rsidRPr="00586F9B" w:rsidTr="00141B18">
        <w:trPr>
          <w:gridAfter w:val="1"/>
          <w:wAfter w:w="284" w:type="dxa"/>
          <w:trHeight w:val="375"/>
        </w:trPr>
        <w:tc>
          <w:tcPr>
            <w:tcW w:w="9398" w:type="dxa"/>
            <w:gridSpan w:val="4"/>
            <w:tcBorders>
              <w:top w:val="nil"/>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center"/>
              <w:rPr>
                <w:rFonts w:eastAsia="Times New Roman"/>
                <w:b/>
                <w:bCs/>
                <w:color w:val="000000"/>
                <w:kern w:val="0"/>
                <w:sz w:val="28"/>
                <w:szCs w:val="28"/>
                <w:lang w:eastAsia="ru-RU"/>
              </w:rPr>
            </w:pPr>
            <w:r w:rsidRPr="00586F9B">
              <w:rPr>
                <w:rFonts w:eastAsia="Times New Roman"/>
                <w:b/>
                <w:bCs/>
                <w:color w:val="000000"/>
                <w:kern w:val="0"/>
                <w:sz w:val="28"/>
                <w:szCs w:val="28"/>
                <w:lang w:eastAsia="ru-RU"/>
              </w:rPr>
              <w:t>ИСТОЧНИКИ</w:t>
            </w:r>
          </w:p>
        </w:tc>
      </w:tr>
      <w:tr w:rsidR="00586F9B" w:rsidRPr="00586F9B" w:rsidTr="00141B18">
        <w:trPr>
          <w:gridAfter w:val="1"/>
          <w:wAfter w:w="284" w:type="dxa"/>
          <w:trHeight w:val="375"/>
        </w:trPr>
        <w:tc>
          <w:tcPr>
            <w:tcW w:w="9398" w:type="dxa"/>
            <w:gridSpan w:val="4"/>
            <w:tcBorders>
              <w:top w:val="nil"/>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center"/>
              <w:rPr>
                <w:rFonts w:eastAsia="Times New Roman"/>
                <w:b/>
                <w:bCs/>
                <w:color w:val="000000"/>
                <w:kern w:val="0"/>
                <w:sz w:val="28"/>
                <w:szCs w:val="28"/>
                <w:lang w:eastAsia="ru-RU"/>
              </w:rPr>
            </w:pPr>
            <w:r w:rsidRPr="00586F9B">
              <w:rPr>
                <w:rFonts w:eastAsia="Times New Roman"/>
                <w:b/>
                <w:bCs/>
                <w:color w:val="000000"/>
                <w:kern w:val="0"/>
                <w:sz w:val="28"/>
                <w:szCs w:val="28"/>
                <w:lang w:eastAsia="ru-RU"/>
              </w:rPr>
              <w:t xml:space="preserve">финансирования дефицита бюджета района на 2023 год </w:t>
            </w:r>
          </w:p>
        </w:tc>
      </w:tr>
      <w:tr w:rsidR="00586F9B" w:rsidRPr="00586F9B" w:rsidTr="00141B18">
        <w:trPr>
          <w:gridAfter w:val="1"/>
          <w:wAfter w:w="284" w:type="dxa"/>
          <w:trHeight w:val="315"/>
        </w:trPr>
        <w:tc>
          <w:tcPr>
            <w:tcW w:w="5118" w:type="dxa"/>
            <w:tcBorders>
              <w:top w:val="nil"/>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left"/>
              <w:rPr>
                <w:rFonts w:eastAsia="Times New Roman"/>
                <w:color w:val="000000"/>
                <w:kern w:val="0"/>
                <w:szCs w:val="24"/>
                <w:lang w:eastAsia="ru-RU"/>
              </w:rPr>
            </w:pPr>
            <w:r w:rsidRPr="00586F9B">
              <w:rPr>
                <w:rFonts w:eastAsia="Times New Roman"/>
                <w:color w:val="000000"/>
                <w:kern w:val="0"/>
                <w:szCs w:val="24"/>
                <w:lang w:eastAsia="ru-RU"/>
              </w:rPr>
              <w:t xml:space="preserve">    </w:t>
            </w:r>
          </w:p>
        </w:tc>
        <w:tc>
          <w:tcPr>
            <w:tcW w:w="3040" w:type="dxa"/>
            <w:gridSpan w:val="2"/>
            <w:tcBorders>
              <w:top w:val="nil"/>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left"/>
              <w:rPr>
                <w:rFonts w:ascii="Calibri" w:eastAsia="Times New Roman" w:hAnsi="Calibri" w:cs="Calibri"/>
                <w:color w:val="000000"/>
                <w:kern w:val="0"/>
                <w:sz w:val="22"/>
                <w:szCs w:val="22"/>
                <w:lang w:eastAsia="ru-RU"/>
              </w:rPr>
            </w:pPr>
          </w:p>
        </w:tc>
        <w:tc>
          <w:tcPr>
            <w:tcW w:w="1240" w:type="dxa"/>
            <w:tcBorders>
              <w:top w:val="nil"/>
              <w:left w:val="nil"/>
              <w:bottom w:val="nil"/>
              <w:right w:val="nil"/>
            </w:tcBorders>
            <w:shd w:val="clear" w:color="auto" w:fill="auto"/>
            <w:noWrap/>
            <w:vAlign w:val="bottom"/>
            <w:hideMark/>
          </w:tcPr>
          <w:p w:rsidR="00586F9B" w:rsidRPr="00586F9B" w:rsidRDefault="00586F9B" w:rsidP="00586F9B">
            <w:pPr>
              <w:widowControl/>
              <w:suppressAutoHyphens w:val="0"/>
              <w:autoSpaceDN/>
              <w:ind w:firstLine="0"/>
              <w:jc w:val="left"/>
              <w:rPr>
                <w:rFonts w:ascii="Calibri" w:eastAsia="Times New Roman" w:hAnsi="Calibri" w:cs="Calibri"/>
                <w:color w:val="000000"/>
                <w:kern w:val="0"/>
                <w:sz w:val="22"/>
                <w:szCs w:val="22"/>
                <w:lang w:eastAsia="ru-RU"/>
              </w:rPr>
            </w:pPr>
          </w:p>
        </w:tc>
      </w:tr>
      <w:tr w:rsidR="00586F9B" w:rsidRPr="00586F9B" w:rsidTr="00141B18">
        <w:trPr>
          <w:gridAfter w:val="1"/>
          <w:wAfter w:w="284" w:type="dxa"/>
          <w:trHeight w:val="30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F9B" w:rsidRPr="00586F9B" w:rsidRDefault="00586F9B" w:rsidP="00586F9B">
            <w:pPr>
              <w:widowControl/>
              <w:suppressAutoHyphens w:val="0"/>
              <w:autoSpaceDN/>
              <w:ind w:firstLine="0"/>
              <w:jc w:val="center"/>
              <w:rPr>
                <w:rFonts w:eastAsia="Times New Roman"/>
                <w:b/>
                <w:bCs/>
                <w:color w:val="000000"/>
                <w:kern w:val="0"/>
                <w:sz w:val="20"/>
                <w:lang w:eastAsia="ru-RU"/>
              </w:rPr>
            </w:pPr>
            <w:r w:rsidRPr="00586F9B">
              <w:rPr>
                <w:rFonts w:eastAsia="Times New Roman"/>
                <w:b/>
                <w:bCs/>
                <w:color w:val="000000"/>
                <w:kern w:val="0"/>
                <w:sz w:val="20"/>
                <w:lang w:eastAsia="ru-RU"/>
              </w:rPr>
              <w:t>Наименование показателя</w:t>
            </w:r>
          </w:p>
        </w:tc>
        <w:tc>
          <w:tcPr>
            <w:tcW w:w="30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F9B" w:rsidRPr="00586F9B" w:rsidRDefault="00586F9B" w:rsidP="00586F9B">
            <w:pPr>
              <w:widowControl/>
              <w:suppressAutoHyphens w:val="0"/>
              <w:autoSpaceDN/>
              <w:ind w:firstLine="0"/>
              <w:jc w:val="center"/>
              <w:rPr>
                <w:rFonts w:eastAsia="Times New Roman"/>
                <w:b/>
                <w:bCs/>
                <w:color w:val="000000"/>
                <w:kern w:val="0"/>
                <w:sz w:val="20"/>
                <w:lang w:eastAsia="ru-RU"/>
              </w:rPr>
            </w:pPr>
            <w:r w:rsidRPr="00586F9B">
              <w:rPr>
                <w:rFonts w:eastAsia="Times New Roman"/>
                <w:b/>
                <w:bCs/>
                <w:color w:val="000000"/>
                <w:kern w:val="0"/>
                <w:sz w:val="20"/>
                <w:lang w:eastAsia="ru-RU"/>
              </w:rPr>
              <w:t>Код бюджетной классификации</w:t>
            </w:r>
          </w:p>
        </w:tc>
        <w:tc>
          <w:tcPr>
            <w:tcW w:w="12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6F9B" w:rsidRPr="00586F9B" w:rsidRDefault="00586F9B" w:rsidP="00586F9B">
            <w:pPr>
              <w:widowControl/>
              <w:suppressAutoHyphens w:val="0"/>
              <w:autoSpaceDN/>
              <w:ind w:firstLine="0"/>
              <w:jc w:val="center"/>
              <w:rPr>
                <w:rFonts w:eastAsia="Times New Roman"/>
                <w:b/>
                <w:bCs/>
                <w:color w:val="000000"/>
                <w:kern w:val="0"/>
                <w:sz w:val="20"/>
                <w:lang w:eastAsia="ru-RU"/>
              </w:rPr>
            </w:pPr>
            <w:r w:rsidRPr="00586F9B">
              <w:rPr>
                <w:rFonts w:eastAsia="Times New Roman"/>
                <w:b/>
                <w:bCs/>
                <w:color w:val="000000"/>
                <w:kern w:val="0"/>
                <w:sz w:val="20"/>
                <w:lang w:eastAsia="ru-RU"/>
              </w:rPr>
              <w:t>Сумма всего на 2023 год (тыс. рублей)</w:t>
            </w:r>
          </w:p>
        </w:tc>
      </w:tr>
      <w:tr w:rsidR="00586F9B" w:rsidRPr="00586F9B" w:rsidTr="00141B18">
        <w:trPr>
          <w:gridAfter w:val="1"/>
          <w:wAfter w:w="284" w:type="dxa"/>
          <w:trHeight w:val="450"/>
        </w:trPr>
        <w:tc>
          <w:tcPr>
            <w:tcW w:w="5118" w:type="dxa"/>
            <w:vMerge/>
            <w:tcBorders>
              <w:top w:val="single" w:sz="4" w:space="0" w:color="auto"/>
              <w:left w:val="single" w:sz="4" w:space="0" w:color="auto"/>
              <w:bottom w:val="single" w:sz="4" w:space="0" w:color="auto"/>
              <w:right w:val="single" w:sz="4" w:space="0" w:color="auto"/>
            </w:tcBorders>
            <w:vAlign w:val="center"/>
            <w:hideMark/>
          </w:tcPr>
          <w:p w:rsidR="00586F9B" w:rsidRPr="00586F9B" w:rsidRDefault="00586F9B" w:rsidP="00586F9B">
            <w:pPr>
              <w:widowControl/>
              <w:suppressAutoHyphens w:val="0"/>
              <w:autoSpaceDN/>
              <w:ind w:firstLine="0"/>
              <w:jc w:val="left"/>
              <w:rPr>
                <w:rFonts w:eastAsia="Times New Roman"/>
                <w:b/>
                <w:bCs/>
                <w:color w:val="000000"/>
                <w:kern w:val="0"/>
                <w:sz w:val="20"/>
                <w:lang w:eastAsia="ru-RU"/>
              </w:rPr>
            </w:pPr>
          </w:p>
        </w:tc>
        <w:tc>
          <w:tcPr>
            <w:tcW w:w="3040" w:type="dxa"/>
            <w:gridSpan w:val="2"/>
            <w:vMerge/>
            <w:tcBorders>
              <w:top w:val="single" w:sz="4" w:space="0" w:color="auto"/>
              <w:left w:val="single" w:sz="4" w:space="0" w:color="auto"/>
              <w:bottom w:val="single" w:sz="4" w:space="0" w:color="auto"/>
              <w:right w:val="single" w:sz="4" w:space="0" w:color="auto"/>
            </w:tcBorders>
            <w:vAlign w:val="center"/>
            <w:hideMark/>
          </w:tcPr>
          <w:p w:rsidR="00586F9B" w:rsidRPr="00586F9B" w:rsidRDefault="00586F9B" w:rsidP="00586F9B">
            <w:pPr>
              <w:widowControl/>
              <w:suppressAutoHyphens w:val="0"/>
              <w:autoSpaceDN/>
              <w:ind w:firstLine="0"/>
              <w:jc w:val="left"/>
              <w:rPr>
                <w:rFonts w:eastAsia="Times New Roman"/>
                <w:b/>
                <w:bCs/>
                <w:color w:val="000000"/>
                <w:kern w:val="0"/>
                <w:sz w:val="20"/>
                <w:lang w:eastAsia="ru-RU"/>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586F9B" w:rsidRPr="00586F9B" w:rsidRDefault="00586F9B" w:rsidP="00586F9B">
            <w:pPr>
              <w:widowControl/>
              <w:suppressAutoHyphens w:val="0"/>
              <w:autoSpaceDN/>
              <w:ind w:firstLine="0"/>
              <w:jc w:val="left"/>
              <w:rPr>
                <w:rFonts w:eastAsia="Times New Roman"/>
                <w:b/>
                <w:bCs/>
                <w:color w:val="000000"/>
                <w:kern w:val="0"/>
                <w:sz w:val="20"/>
                <w:lang w:eastAsia="ru-RU"/>
              </w:rPr>
            </w:pPr>
          </w:p>
        </w:tc>
      </w:tr>
      <w:tr w:rsidR="00586F9B" w:rsidRPr="00586F9B" w:rsidTr="00141B18">
        <w:trPr>
          <w:gridAfter w:val="1"/>
          <w:wAfter w:w="284" w:type="dxa"/>
          <w:trHeight w:val="66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ИСТОЧНИКИ ВНУТРЕННЕГО ФИНАНСИРОВАНИЯ ДЕФИЦИТОВ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000 01 00 00 00 00 0000 000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5191,8</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Кредиты кредитных организаций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000 01 02 00 00 00 0000 000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Привлечение кредитов от кредитных организаций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000 01 02 00 00 00 0000 700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7500</w:t>
            </w:r>
          </w:p>
        </w:tc>
      </w:tr>
      <w:tr w:rsidR="00586F9B" w:rsidRPr="00586F9B" w:rsidTr="00141B18">
        <w:trPr>
          <w:gridAfter w:val="1"/>
          <w:wAfter w:w="284" w:type="dxa"/>
          <w:trHeight w:val="66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lastRenderedPageBreak/>
              <w:t>Привлечение кредитов от кредитных организаций бюджетами муниципальных районов в валюте Российской Федерации</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936 01 02 00 00 05 0000 710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7500</w:t>
            </w:r>
          </w:p>
        </w:tc>
      </w:tr>
      <w:tr w:rsidR="00586F9B" w:rsidRPr="00586F9B" w:rsidTr="00141B18">
        <w:trPr>
          <w:gridAfter w:val="1"/>
          <w:wAfter w:w="284" w:type="dxa"/>
          <w:trHeight w:val="6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 xml:space="preserve">Погашение кредитов, предоставленных кредитными организациями в валюте Российской Федерации </w:t>
            </w:r>
          </w:p>
        </w:tc>
        <w:tc>
          <w:tcPr>
            <w:tcW w:w="3040" w:type="dxa"/>
            <w:gridSpan w:val="2"/>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000 01 02 00 00 00 0000 800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7500</w:t>
            </w:r>
          </w:p>
        </w:tc>
      </w:tr>
      <w:tr w:rsidR="00586F9B" w:rsidRPr="00586F9B" w:rsidTr="00141B18">
        <w:trPr>
          <w:gridAfter w:val="1"/>
          <w:wAfter w:w="284" w:type="dxa"/>
          <w:trHeight w:val="615"/>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Погашение бюджетами муниципальных районов  кредитов от кредитных организаций в валюте Российской Федерации</w:t>
            </w:r>
          </w:p>
        </w:tc>
        <w:tc>
          <w:tcPr>
            <w:tcW w:w="3040" w:type="dxa"/>
            <w:gridSpan w:val="2"/>
            <w:tcBorders>
              <w:top w:val="single" w:sz="4" w:space="0" w:color="auto"/>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936 01 02 00 00 05 0000 810</w:t>
            </w:r>
          </w:p>
        </w:tc>
        <w:tc>
          <w:tcPr>
            <w:tcW w:w="1240" w:type="dxa"/>
            <w:tcBorders>
              <w:top w:val="single" w:sz="4" w:space="0" w:color="auto"/>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7500</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Бюджетные кредиты от других бюджетов бюджетной системы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000 01 03 00 00 00 0000 000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w:t>
            </w:r>
          </w:p>
        </w:tc>
      </w:tr>
      <w:tr w:rsidR="00586F9B" w:rsidRPr="00586F9B" w:rsidTr="00141B18">
        <w:trPr>
          <w:gridAfter w:val="1"/>
          <w:wAfter w:w="284" w:type="dxa"/>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Бюджетные кредиты от других бюджетов бюджетной системы Российской Федерации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000 01 03 01 00 00 0000 000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w:t>
            </w:r>
          </w:p>
        </w:tc>
      </w:tr>
      <w:tr w:rsidR="00586F9B" w:rsidRPr="00586F9B" w:rsidTr="00141B18">
        <w:trPr>
          <w:gridAfter w:val="1"/>
          <w:wAfter w:w="284" w:type="dxa"/>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Привлечение бюджетных кредитов от других бюджетов бюджетной системы Российской Федерации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000 01 03 01 00 00 0000 700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5000</w:t>
            </w:r>
          </w:p>
        </w:tc>
      </w:tr>
      <w:tr w:rsidR="00586F9B" w:rsidRPr="00586F9B" w:rsidTr="00141B18">
        <w:trPr>
          <w:gridAfter w:val="1"/>
          <w:wAfter w:w="284" w:type="dxa"/>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Привлечение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936 01 03 01 00 05 0000 710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5000</w:t>
            </w:r>
          </w:p>
        </w:tc>
      </w:tr>
      <w:tr w:rsidR="00586F9B" w:rsidRPr="00586F9B" w:rsidTr="00141B18">
        <w:trPr>
          <w:gridAfter w:val="1"/>
          <w:wAfter w:w="284" w:type="dxa"/>
          <w:trHeight w:val="94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Погашение бюджетных кредитов, полученных от других бюджетов бюджетной системы Российской Федерации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000 01 03 01 00 00 0000 800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5000</w:t>
            </w:r>
          </w:p>
        </w:tc>
      </w:tr>
      <w:tr w:rsidR="00586F9B" w:rsidRPr="00586F9B" w:rsidTr="00141B18">
        <w:trPr>
          <w:gridAfter w:val="1"/>
          <w:wAfter w:w="284" w:type="dxa"/>
          <w:trHeight w:val="96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Погашение бюджетами муниципальных районов кредитов</w:t>
            </w:r>
            <w:r w:rsidRPr="00586F9B">
              <w:rPr>
                <w:rFonts w:eastAsia="Times New Roman"/>
                <w:b/>
                <w:bCs/>
                <w:color w:val="000000"/>
                <w:kern w:val="0"/>
                <w:szCs w:val="24"/>
                <w:lang w:eastAsia="ru-RU"/>
              </w:rPr>
              <w:t xml:space="preserve"> </w:t>
            </w:r>
            <w:r w:rsidRPr="00586F9B">
              <w:rPr>
                <w:rFonts w:eastAsia="Times New Roman"/>
                <w:color w:val="000000"/>
                <w:kern w:val="0"/>
                <w:szCs w:val="24"/>
                <w:lang w:eastAsia="ru-RU"/>
              </w:rPr>
              <w:t>от других бюджетов бюджетной системы Российской Федерации в валюте Российской Федерации</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936 01 03 01 00 05 0000 810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5000</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Изменение остатков средств на счетах по учету средств бюджета</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000 01 05 00 00 00 0000 000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5191,8</w:t>
            </w:r>
          </w:p>
        </w:tc>
      </w:tr>
      <w:tr w:rsidR="00586F9B" w:rsidRPr="00586F9B" w:rsidTr="00141B18">
        <w:trPr>
          <w:gridAfter w:val="1"/>
          <w:wAfter w:w="284" w:type="dxa"/>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Увеличение остатков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000 01 05 00 00 00 0000 500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449 240,2</w:t>
            </w:r>
          </w:p>
        </w:tc>
      </w:tr>
      <w:tr w:rsidR="00586F9B" w:rsidRPr="00586F9B" w:rsidTr="00141B18">
        <w:trPr>
          <w:gridAfter w:val="1"/>
          <w:wAfter w:w="284" w:type="dxa"/>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Увеличение прочих остатков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000 01 05 02 00 00 0000 500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449 240,2</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Увеличение прочих остатков денежных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000 01 05 02 01 00 0000 510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449 240,2</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Увеличение прочих остатков денежных средств бюджета муниципального района</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912 01 05 02 01 05 0000 510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449 240,2</w:t>
            </w:r>
          </w:p>
        </w:tc>
      </w:tr>
      <w:tr w:rsidR="00586F9B" w:rsidRPr="00586F9B" w:rsidTr="00141B18">
        <w:trPr>
          <w:gridAfter w:val="1"/>
          <w:wAfter w:w="284" w:type="dxa"/>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Уменьшение остатков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000 01 05 00 00 00 0000 600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454 432,0</w:t>
            </w:r>
          </w:p>
        </w:tc>
      </w:tr>
      <w:tr w:rsidR="00586F9B" w:rsidRPr="00586F9B" w:rsidTr="00141B18">
        <w:trPr>
          <w:gridAfter w:val="1"/>
          <w:wAfter w:w="284" w:type="dxa"/>
          <w:trHeight w:val="315"/>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Уменьшение прочих остатков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000 01 05 02 00 00 0000 600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454 432,0</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b/>
                <w:bCs/>
                <w:color w:val="000000"/>
                <w:kern w:val="0"/>
                <w:szCs w:val="24"/>
                <w:lang w:eastAsia="ru-RU"/>
              </w:rPr>
            </w:pPr>
            <w:r w:rsidRPr="00586F9B">
              <w:rPr>
                <w:rFonts w:eastAsia="Times New Roman"/>
                <w:b/>
                <w:bCs/>
                <w:color w:val="000000"/>
                <w:kern w:val="0"/>
                <w:szCs w:val="24"/>
                <w:lang w:eastAsia="ru-RU"/>
              </w:rPr>
              <w:t>Уменьшение прочих остатков денежных средств бюджетов</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000 01 05 02 01 00 0000 610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b/>
                <w:bCs/>
                <w:color w:val="000000"/>
                <w:kern w:val="0"/>
                <w:szCs w:val="24"/>
                <w:lang w:eastAsia="ru-RU"/>
              </w:rPr>
            </w:pPr>
            <w:r w:rsidRPr="00586F9B">
              <w:rPr>
                <w:rFonts w:eastAsia="Times New Roman"/>
                <w:b/>
                <w:bCs/>
                <w:color w:val="000000"/>
                <w:kern w:val="0"/>
                <w:szCs w:val="24"/>
                <w:lang w:eastAsia="ru-RU"/>
              </w:rPr>
              <w:t>454 432,0</w:t>
            </w:r>
          </w:p>
        </w:tc>
      </w:tr>
      <w:tr w:rsidR="00586F9B" w:rsidRPr="00586F9B" w:rsidTr="00141B18">
        <w:trPr>
          <w:gridAfter w:val="1"/>
          <w:wAfter w:w="284" w:type="dxa"/>
          <w:trHeight w:val="630"/>
        </w:trPr>
        <w:tc>
          <w:tcPr>
            <w:tcW w:w="5118" w:type="dxa"/>
            <w:tcBorders>
              <w:top w:val="nil"/>
              <w:left w:val="single" w:sz="4" w:space="0" w:color="auto"/>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rPr>
                <w:rFonts w:eastAsia="Times New Roman"/>
                <w:color w:val="000000"/>
                <w:kern w:val="0"/>
                <w:szCs w:val="24"/>
                <w:lang w:eastAsia="ru-RU"/>
              </w:rPr>
            </w:pPr>
            <w:r w:rsidRPr="00586F9B">
              <w:rPr>
                <w:rFonts w:eastAsia="Times New Roman"/>
                <w:color w:val="000000"/>
                <w:kern w:val="0"/>
                <w:szCs w:val="24"/>
                <w:lang w:eastAsia="ru-RU"/>
              </w:rPr>
              <w:t>Уменьшение прочих остатков денежных средств бюджета муниципального района</w:t>
            </w:r>
          </w:p>
        </w:tc>
        <w:tc>
          <w:tcPr>
            <w:tcW w:w="3040" w:type="dxa"/>
            <w:gridSpan w:val="2"/>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912 01 05 02 01 05 0000 610</w:t>
            </w:r>
          </w:p>
        </w:tc>
        <w:tc>
          <w:tcPr>
            <w:tcW w:w="1240" w:type="dxa"/>
            <w:tcBorders>
              <w:top w:val="nil"/>
              <w:left w:val="nil"/>
              <w:bottom w:val="single" w:sz="4" w:space="0" w:color="auto"/>
              <w:right w:val="single" w:sz="4" w:space="0" w:color="auto"/>
            </w:tcBorders>
            <w:shd w:val="clear" w:color="auto" w:fill="auto"/>
            <w:hideMark/>
          </w:tcPr>
          <w:p w:rsidR="00586F9B" w:rsidRPr="00586F9B" w:rsidRDefault="00586F9B" w:rsidP="00586F9B">
            <w:pPr>
              <w:widowControl/>
              <w:suppressAutoHyphens w:val="0"/>
              <w:autoSpaceDN/>
              <w:ind w:firstLine="0"/>
              <w:jc w:val="center"/>
              <w:rPr>
                <w:rFonts w:eastAsia="Times New Roman"/>
                <w:color w:val="000000"/>
                <w:kern w:val="0"/>
                <w:szCs w:val="24"/>
                <w:lang w:eastAsia="ru-RU"/>
              </w:rPr>
            </w:pPr>
            <w:r w:rsidRPr="00586F9B">
              <w:rPr>
                <w:rFonts w:eastAsia="Times New Roman"/>
                <w:color w:val="000000"/>
                <w:kern w:val="0"/>
                <w:szCs w:val="24"/>
                <w:lang w:eastAsia="ru-RU"/>
              </w:rPr>
              <w:t>454 432,0</w:t>
            </w:r>
          </w:p>
        </w:tc>
      </w:tr>
    </w:tbl>
    <w:p w:rsidR="00586F9B" w:rsidRDefault="00586F9B"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56"/>
      </w:tblGrid>
      <w:tr w:rsidR="00141B18" w:rsidTr="00141B18">
        <w:tc>
          <w:tcPr>
            <w:tcW w:w="5778" w:type="dxa"/>
          </w:tcPr>
          <w:p w:rsidR="00141B18" w:rsidRDefault="00141B18" w:rsidP="00A4259C">
            <w:pPr>
              <w:widowControl/>
              <w:suppressAutoHyphens w:val="0"/>
              <w:autoSpaceDN/>
              <w:ind w:firstLine="0"/>
              <w:jc w:val="left"/>
              <w:rPr>
                <w:rFonts w:eastAsia="Times New Roman"/>
                <w:kern w:val="0"/>
                <w:szCs w:val="24"/>
                <w:lang w:eastAsia="ru-RU"/>
              </w:rPr>
            </w:pPr>
          </w:p>
        </w:tc>
        <w:tc>
          <w:tcPr>
            <w:tcW w:w="3756" w:type="dxa"/>
            <w:vAlign w:val="bottom"/>
          </w:tcPr>
          <w:p w:rsidR="00141B18" w:rsidRPr="00550587" w:rsidRDefault="00141B18" w:rsidP="00141B18">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Приложение 14</w:t>
            </w:r>
          </w:p>
        </w:tc>
      </w:tr>
      <w:tr w:rsidR="00141B18" w:rsidTr="00141B18">
        <w:tc>
          <w:tcPr>
            <w:tcW w:w="5778" w:type="dxa"/>
          </w:tcPr>
          <w:p w:rsidR="00141B18" w:rsidRDefault="00141B18" w:rsidP="00A4259C">
            <w:pPr>
              <w:widowControl/>
              <w:suppressAutoHyphens w:val="0"/>
              <w:autoSpaceDN/>
              <w:ind w:firstLine="0"/>
              <w:jc w:val="left"/>
              <w:rPr>
                <w:rFonts w:eastAsia="Times New Roman"/>
                <w:kern w:val="0"/>
                <w:szCs w:val="24"/>
                <w:lang w:eastAsia="ru-RU"/>
              </w:rPr>
            </w:pPr>
          </w:p>
        </w:tc>
        <w:tc>
          <w:tcPr>
            <w:tcW w:w="3756" w:type="dxa"/>
            <w:vAlign w:val="bottom"/>
          </w:tcPr>
          <w:p w:rsidR="00141B18" w:rsidRPr="00550587" w:rsidRDefault="00141B18" w:rsidP="00141B18">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к решению</w:t>
            </w:r>
          </w:p>
        </w:tc>
      </w:tr>
      <w:tr w:rsidR="00141B18" w:rsidTr="00141B18">
        <w:tc>
          <w:tcPr>
            <w:tcW w:w="5778" w:type="dxa"/>
          </w:tcPr>
          <w:p w:rsidR="00141B18" w:rsidRDefault="00141B18" w:rsidP="00A4259C">
            <w:pPr>
              <w:widowControl/>
              <w:suppressAutoHyphens w:val="0"/>
              <w:autoSpaceDN/>
              <w:ind w:firstLine="0"/>
              <w:jc w:val="left"/>
              <w:rPr>
                <w:rFonts w:eastAsia="Times New Roman"/>
                <w:kern w:val="0"/>
                <w:szCs w:val="24"/>
                <w:lang w:eastAsia="ru-RU"/>
              </w:rPr>
            </w:pPr>
          </w:p>
        </w:tc>
        <w:tc>
          <w:tcPr>
            <w:tcW w:w="3756" w:type="dxa"/>
            <w:vAlign w:val="bottom"/>
          </w:tcPr>
          <w:p w:rsidR="00141B18" w:rsidRPr="00550587" w:rsidRDefault="00141B18" w:rsidP="00141B18">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Подосиновской районной Думы</w:t>
            </w:r>
          </w:p>
        </w:tc>
      </w:tr>
      <w:tr w:rsidR="00141B18" w:rsidTr="00141B18">
        <w:tc>
          <w:tcPr>
            <w:tcW w:w="5778" w:type="dxa"/>
          </w:tcPr>
          <w:p w:rsidR="00141B18" w:rsidRDefault="00141B18" w:rsidP="00A4259C">
            <w:pPr>
              <w:widowControl/>
              <w:suppressAutoHyphens w:val="0"/>
              <w:autoSpaceDN/>
              <w:ind w:firstLine="0"/>
              <w:jc w:val="left"/>
              <w:rPr>
                <w:rFonts w:eastAsia="Times New Roman"/>
                <w:kern w:val="0"/>
                <w:szCs w:val="24"/>
                <w:lang w:eastAsia="ru-RU"/>
              </w:rPr>
            </w:pPr>
          </w:p>
        </w:tc>
        <w:tc>
          <w:tcPr>
            <w:tcW w:w="3756" w:type="dxa"/>
            <w:vAlign w:val="bottom"/>
          </w:tcPr>
          <w:p w:rsidR="00141B18" w:rsidRPr="00550587" w:rsidRDefault="00141B18" w:rsidP="00141B18">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от  27.01.2023 № 20/86</w:t>
            </w: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tbl>
      <w:tblPr>
        <w:tblW w:w="9867" w:type="dxa"/>
        <w:tblInd w:w="-34" w:type="dxa"/>
        <w:tblLook w:val="04A0" w:firstRow="1" w:lastRow="0" w:firstColumn="1" w:lastColumn="0" w:noHBand="0" w:noVBand="1"/>
      </w:tblPr>
      <w:tblGrid>
        <w:gridCol w:w="2587"/>
        <w:gridCol w:w="5160"/>
        <w:gridCol w:w="1060"/>
        <w:gridCol w:w="1060"/>
      </w:tblGrid>
      <w:tr w:rsidR="00141B18" w:rsidRPr="00550587" w:rsidTr="00141B18">
        <w:trPr>
          <w:trHeight w:val="1005"/>
        </w:trPr>
        <w:tc>
          <w:tcPr>
            <w:tcW w:w="9867" w:type="dxa"/>
            <w:gridSpan w:val="4"/>
            <w:tcBorders>
              <w:top w:val="nil"/>
              <w:left w:val="nil"/>
              <w:bottom w:val="nil"/>
              <w:right w:val="nil"/>
            </w:tcBorders>
            <w:shd w:val="clear" w:color="auto" w:fill="auto"/>
            <w:vAlign w:val="bottom"/>
            <w:hideMark/>
          </w:tcPr>
          <w:p w:rsidR="00141B18" w:rsidRDefault="00141B18" w:rsidP="00141B18">
            <w:pPr>
              <w:widowControl/>
              <w:suppressAutoHyphens w:val="0"/>
              <w:autoSpaceDN/>
              <w:ind w:firstLine="0"/>
              <w:jc w:val="center"/>
              <w:rPr>
                <w:rFonts w:eastAsia="Times New Roman"/>
                <w:b/>
                <w:bCs/>
                <w:kern w:val="0"/>
                <w:sz w:val="28"/>
                <w:szCs w:val="28"/>
                <w:lang w:eastAsia="ru-RU"/>
              </w:rPr>
            </w:pPr>
            <w:r w:rsidRPr="00141B18">
              <w:rPr>
                <w:rFonts w:eastAsia="Times New Roman"/>
                <w:b/>
                <w:bCs/>
                <w:kern w:val="0"/>
                <w:sz w:val="28"/>
                <w:szCs w:val="28"/>
                <w:lang w:eastAsia="ru-RU"/>
              </w:rPr>
              <w:t xml:space="preserve">Объемы поступления доходов бюджета района по налоговым и неналоговым доходам по статьям, объемы безвозмездных поступлений </w:t>
            </w:r>
          </w:p>
          <w:p w:rsidR="00141B18" w:rsidRDefault="00141B18" w:rsidP="00141B18">
            <w:pPr>
              <w:widowControl/>
              <w:suppressAutoHyphens w:val="0"/>
              <w:autoSpaceDN/>
              <w:ind w:firstLine="0"/>
              <w:jc w:val="center"/>
              <w:rPr>
                <w:rFonts w:eastAsia="Times New Roman"/>
                <w:b/>
                <w:bCs/>
                <w:kern w:val="0"/>
                <w:sz w:val="28"/>
                <w:szCs w:val="28"/>
                <w:lang w:eastAsia="ru-RU"/>
              </w:rPr>
            </w:pPr>
            <w:r w:rsidRPr="00141B18">
              <w:rPr>
                <w:rFonts w:eastAsia="Times New Roman"/>
                <w:b/>
                <w:bCs/>
                <w:kern w:val="0"/>
                <w:sz w:val="28"/>
                <w:szCs w:val="28"/>
                <w:lang w:eastAsia="ru-RU"/>
              </w:rPr>
              <w:t xml:space="preserve">по подстатьям классификации доходов бюджетов, </w:t>
            </w:r>
          </w:p>
          <w:p w:rsidR="00141B18" w:rsidRDefault="00141B18" w:rsidP="00141B18">
            <w:pPr>
              <w:widowControl/>
              <w:suppressAutoHyphens w:val="0"/>
              <w:autoSpaceDN/>
              <w:ind w:firstLine="0"/>
              <w:jc w:val="center"/>
              <w:rPr>
                <w:rFonts w:eastAsia="Times New Roman"/>
                <w:b/>
                <w:bCs/>
                <w:kern w:val="0"/>
                <w:sz w:val="28"/>
                <w:szCs w:val="28"/>
                <w:lang w:eastAsia="ru-RU"/>
              </w:rPr>
            </w:pPr>
            <w:proofErr w:type="gramStart"/>
            <w:r w:rsidRPr="00141B18">
              <w:rPr>
                <w:rFonts w:eastAsia="Times New Roman"/>
                <w:b/>
                <w:bCs/>
                <w:kern w:val="0"/>
                <w:sz w:val="28"/>
                <w:szCs w:val="28"/>
                <w:lang w:eastAsia="ru-RU"/>
              </w:rPr>
              <w:t>прогнозируемые</w:t>
            </w:r>
            <w:proofErr w:type="gramEnd"/>
            <w:r w:rsidRPr="00141B18">
              <w:rPr>
                <w:rFonts w:eastAsia="Times New Roman"/>
                <w:b/>
                <w:bCs/>
                <w:kern w:val="0"/>
                <w:sz w:val="28"/>
                <w:szCs w:val="28"/>
                <w:lang w:eastAsia="ru-RU"/>
              </w:rPr>
              <w:t xml:space="preserve"> на 2024 год и 2025 год</w:t>
            </w:r>
          </w:p>
          <w:p w:rsidR="00141B18" w:rsidRPr="00141B18" w:rsidRDefault="00141B18" w:rsidP="00141B18">
            <w:pPr>
              <w:widowControl/>
              <w:suppressAutoHyphens w:val="0"/>
              <w:autoSpaceDN/>
              <w:ind w:firstLine="0"/>
              <w:jc w:val="center"/>
              <w:rPr>
                <w:rFonts w:ascii="Arial CYR" w:eastAsia="Times New Roman" w:hAnsi="Arial CYR" w:cs="Arial CYR"/>
                <w:kern w:val="0"/>
                <w:sz w:val="28"/>
                <w:szCs w:val="28"/>
                <w:lang w:eastAsia="ru-RU"/>
              </w:rPr>
            </w:pPr>
          </w:p>
        </w:tc>
      </w:tr>
      <w:tr w:rsidR="00550587" w:rsidRPr="00550587" w:rsidTr="00141B18">
        <w:trPr>
          <w:trHeight w:val="525"/>
        </w:trPr>
        <w:tc>
          <w:tcPr>
            <w:tcW w:w="2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Код бюджетной классификации</w:t>
            </w:r>
          </w:p>
        </w:tc>
        <w:tc>
          <w:tcPr>
            <w:tcW w:w="5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Наименование дохода</w:t>
            </w:r>
          </w:p>
        </w:tc>
        <w:tc>
          <w:tcPr>
            <w:tcW w:w="2120" w:type="dxa"/>
            <w:gridSpan w:val="2"/>
            <w:tcBorders>
              <w:top w:val="single" w:sz="4" w:space="0" w:color="auto"/>
              <w:left w:val="nil"/>
              <w:bottom w:val="single" w:sz="4" w:space="0" w:color="auto"/>
              <w:right w:val="single" w:sz="4" w:space="0" w:color="auto"/>
            </w:tcBorders>
            <w:shd w:val="clear" w:color="auto" w:fill="auto"/>
            <w:vAlign w:val="bottom"/>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Плановый период (тыс.</w:t>
            </w:r>
            <w:r w:rsidR="00141B18">
              <w:rPr>
                <w:rFonts w:eastAsia="Times New Roman"/>
                <w:kern w:val="0"/>
                <w:sz w:val="20"/>
                <w:lang w:eastAsia="ru-RU"/>
              </w:rPr>
              <w:t xml:space="preserve"> </w:t>
            </w:r>
            <w:r w:rsidRPr="00550587">
              <w:rPr>
                <w:rFonts w:eastAsia="Times New Roman"/>
                <w:kern w:val="0"/>
                <w:sz w:val="20"/>
                <w:lang w:eastAsia="ru-RU"/>
              </w:rPr>
              <w:t>рублей)</w:t>
            </w:r>
          </w:p>
        </w:tc>
      </w:tr>
      <w:tr w:rsidR="00550587" w:rsidRPr="00550587" w:rsidTr="00141B18">
        <w:trPr>
          <w:trHeight w:val="510"/>
        </w:trPr>
        <w:tc>
          <w:tcPr>
            <w:tcW w:w="2587" w:type="dxa"/>
            <w:vMerge/>
            <w:tcBorders>
              <w:top w:val="single" w:sz="4" w:space="0" w:color="auto"/>
              <w:left w:val="single" w:sz="4" w:space="0" w:color="auto"/>
              <w:bottom w:val="single" w:sz="4" w:space="0" w:color="auto"/>
              <w:righ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5160" w:type="dxa"/>
            <w:vMerge/>
            <w:tcBorders>
              <w:top w:val="single" w:sz="4" w:space="0" w:color="auto"/>
              <w:left w:val="single" w:sz="4" w:space="0" w:color="auto"/>
              <w:bottom w:val="single" w:sz="4" w:space="0" w:color="auto"/>
              <w:righ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2024</w:t>
            </w:r>
          </w:p>
        </w:tc>
        <w:tc>
          <w:tcPr>
            <w:tcW w:w="1060" w:type="dxa"/>
            <w:tcBorders>
              <w:top w:val="nil"/>
              <w:left w:val="nil"/>
              <w:bottom w:val="single" w:sz="4" w:space="0" w:color="auto"/>
              <w:right w:val="single" w:sz="4" w:space="0" w:color="auto"/>
            </w:tcBorders>
            <w:shd w:val="clear" w:color="000000" w:fill="FFFFFF"/>
            <w:vAlign w:val="center"/>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2025</w:t>
            </w:r>
          </w:p>
        </w:tc>
      </w:tr>
      <w:tr w:rsidR="00550587" w:rsidRPr="00550587" w:rsidTr="00141B18">
        <w:trPr>
          <w:trHeight w:val="25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000 1 00 00000 00 0000 000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НАЛОГОВЫЕ И НЕНАЛОГОВЫЕ ДОХОДЫ</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153 249,7</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158 351,5</w:t>
            </w:r>
          </w:p>
        </w:tc>
      </w:tr>
      <w:tr w:rsidR="00550587" w:rsidRPr="00550587" w:rsidTr="00141B18">
        <w:trPr>
          <w:trHeight w:val="390"/>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000 1 01 00000 00 0000 000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НАЛОГИ НА ПРИБЫЛЬ, ДОХОДЫ</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35 488,1</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36 993,0</w:t>
            </w:r>
          </w:p>
        </w:tc>
      </w:tr>
      <w:tr w:rsidR="00550587" w:rsidRPr="00550587" w:rsidTr="00141B18">
        <w:trPr>
          <w:trHeight w:val="40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000 1 01 02000 01 0000 110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 на доходы физических лиц</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35 488,1</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36 993,0</w:t>
            </w:r>
          </w:p>
        </w:tc>
      </w:tr>
      <w:tr w:rsidR="00550587" w:rsidRPr="00550587" w:rsidTr="00141B18">
        <w:trPr>
          <w:trHeight w:val="55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000 1 03 00000 00 0000 000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НАЛОГИ НА ТОВАРЫ (РАБОТЫ, УСЛУГИ), РЕАЛИЗУЕМЫЕ НА ТЕРРИТОРИИ РОССИЙСКОЙ ФЕДЕРАЦИИ</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5 258,4</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5 550,0</w:t>
            </w:r>
          </w:p>
        </w:tc>
      </w:tr>
      <w:tr w:rsidR="00550587" w:rsidRPr="00550587" w:rsidTr="00141B18">
        <w:trPr>
          <w:trHeight w:val="58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000 1 03 02000 01 0000 110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5 258,4</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5 550,0</w:t>
            </w:r>
          </w:p>
        </w:tc>
      </w:tr>
      <w:tr w:rsidR="00550587" w:rsidRPr="00550587" w:rsidTr="00141B18">
        <w:trPr>
          <w:trHeight w:val="330"/>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000 1 05 00000 00 0000 000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НАЛОГИ НА СОВОКУПНЫЙ ДОХОД</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89 762,7</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93 102,3</w:t>
            </w:r>
          </w:p>
        </w:tc>
      </w:tr>
      <w:tr w:rsidR="00550587" w:rsidRPr="00550587" w:rsidTr="00141B18">
        <w:trPr>
          <w:trHeight w:val="570"/>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000 1 05 01000 00 0000 110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 взимаемый в связи с применением упрощенной системы налогообложения</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87 159,0</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90 493,7</w:t>
            </w:r>
          </w:p>
        </w:tc>
      </w:tr>
      <w:tr w:rsidR="00550587" w:rsidRPr="00550587" w:rsidTr="00141B18">
        <w:trPr>
          <w:trHeight w:val="31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000 1 05 03000 00 0000 110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Единый сельскохозяйственный налог</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163,7</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168,6</w:t>
            </w:r>
          </w:p>
        </w:tc>
      </w:tr>
      <w:tr w:rsidR="00550587" w:rsidRPr="00550587" w:rsidTr="00141B18">
        <w:trPr>
          <w:trHeight w:val="810"/>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000 1 05 04000 00 0000 110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2 440,0</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2 440,0</w:t>
            </w:r>
          </w:p>
        </w:tc>
      </w:tr>
      <w:tr w:rsidR="00550587" w:rsidRPr="00550587" w:rsidTr="00141B18">
        <w:trPr>
          <w:trHeight w:val="31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000 1 06 00000 00 0000 000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НАЛОГИ НА ИМУЩЕСТВО</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4 367,2</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4 332,3</w:t>
            </w:r>
          </w:p>
        </w:tc>
      </w:tr>
      <w:tr w:rsidR="00550587" w:rsidRPr="00550587" w:rsidTr="00141B18">
        <w:trPr>
          <w:trHeight w:val="34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000 1 06 02000 02 0000 110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Налог на имущество организаций</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4 367,2</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4 332,3</w:t>
            </w:r>
          </w:p>
        </w:tc>
      </w:tr>
      <w:tr w:rsidR="00550587" w:rsidRPr="00550587" w:rsidTr="00141B18">
        <w:trPr>
          <w:trHeight w:val="31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000 1 08 00000 00 0000 000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ГОСУДАРСТВЕННАЯ ПОШЛИНА</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1 510,0</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1 510,0</w:t>
            </w:r>
          </w:p>
        </w:tc>
      </w:tr>
      <w:tr w:rsidR="00550587" w:rsidRPr="00550587" w:rsidTr="00141B18">
        <w:trPr>
          <w:trHeight w:val="61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000 1 08 03000 01 0000 110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1 510,0</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1 510,0</w:t>
            </w:r>
          </w:p>
        </w:tc>
      </w:tr>
      <w:tr w:rsidR="00550587" w:rsidRPr="00550587" w:rsidTr="00141B18">
        <w:trPr>
          <w:trHeight w:val="765"/>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000 1 11 00000 00 0000 000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ДОХОДЫ ОТ ИСПОЛЬЗОВАНИЯ ИМУЩЕСТВА, НАХОДЯЩЕГОСЯ В ГОСУДАРСТВЕННОЙ И МУНИЦИПАЛЬНОЙ СОБСТВЕННОСТИ</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2 285,3</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2 311,2</w:t>
            </w:r>
          </w:p>
        </w:tc>
      </w:tr>
      <w:tr w:rsidR="00550587" w:rsidRPr="00550587" w:rsidTr="00C92FFB">
        <w:trPr>
          <w:trHeight w:val="1433"/>
        </w:trPr>
        <w:tc>
          <w:tcPr>
            <w:tcW w:w="2587" w:type="dxa"/>
            <w:tcBorders>
              <w:top w:val="nil"/>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000 1 11 05000 00 0000 120</w:t>
            </w:r>
          </w:p>
        </w:tc>
        <w:tc>
          <w:tcPr>
            <w:tcW w:w="5160" w:type="dxa"/>
            <w:tcBorders>
              <w:top w:val="nil"/>
              <w:left w:val="nil"/>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2 114,3</w:t>
            </w:r>
          </w:p>
        </w:tc>
        <w:tc>
          <w:tcPr>
            <w:tcW w:w="1060" w:type="dxa"/>
            <w:tcBorders>
              <w:top w:val="nil"/>
              <w:left w:val="nil"/>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2 140,2</w:t>
            </w:r>
          </w:p>
        </w:tc>
      </w:tr>
      <w:tr w:rsidR="00550587" w:rsidRPr="00550587" w:rsidTr="00C92FFB">
        <w:trPr>
          <w:trHeight w:val="1268"/>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000 1 11 09000 00 0000 120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171,0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171,0</w:t>
            </w:r>
          </w:p>
        </w:tc>
      </w:tr>
      <w:tr w:rsidR="00550587" w:rsidRPr="00550587" w:rsidTr="00C92FFB">
        <w:trPr>
          <w:trHeight w:val="55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000 1 12 00000 00 0000 000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ПЛАТЕЖИ ПРИ ПОЛЬЗОВАНИИ ПРИРОДНЫМИ РЕСУРСАМИ</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211,9</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211,9</w:t>
            </w:r>
          </w:p>
        </w:tc>
      </w:tr>
      <w:tr w:rsidR="00550587" w:rsidRPr="00550587" w:rsidTr="00C92FFB">
        <w:trPr>
          <w:trHeight w:val="34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lastRenderedPageBreak/>
              <w:t>000 1 12 01000 01 0000 120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Плата за негативное воздействие на окружающую среду</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211,9</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211,9</w:t>
            </w:r>
          </w:p>
        </w:tc>
      </w:tr>
      <w:tr w:rsidR="00550587" w:rsidRPr="00550587" w:rsidTr="00C92FFB">
        <w:trPr>
          <w:trHeight w:val="49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000 1 12 01010 01 0000 120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Плата за выбросы загрязняющих веществ в атмосферный воздух стационарными объектами</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131,3</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131,3</w:t>
            </w:r>
          </w:p>
        </w:tc>
      </w:tr>
      <w:tr w:rsidR="00550587" w:rsidRPr="00550587" w:rsidTr="00C92FFB">
        <w:trPr>
          <w:trHeight w:val="46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000 1 12 01030 01 0000 120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Плата за выбросы загрязняющих  веществ в водные объекты</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15,7</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15,7</w:t>
            </w:r>
          </w:p>
        </w:tc>
      </w:tr>
      <w:tr w:rsidR="00550587" w:rsidRPr="00550587" w:rsidTr="00C92FFB">
        <w:trPr>
          <w:trHeight w:val="40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000 1 12 01040 01 0000 120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Плата за размещение отходов производства и потребления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64,9</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64,9</w:t>
            </w:r>
          </w:p>
        </w:tc>
      </w:tr>
      <w:tr w:rsidR="00550587" w:rsidRPr="00550587" w:rsidTr="00C92FFB">
        <w:trPr>
          <w:trHeight w:val="5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000 1 13 00000 00 0000 000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ДОХОДЫ ОТ ОКАЗАНИЯ ПЛАТНЫХ УСЛУГ И КОМПЕНСАЦИИ ЗАТРАТ ГОСУДАРСТВА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13 592,0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13 592,0</w:t>
            </w:r>
          </w:p>
        </w:tc>
      </w:tr>
      <w:tr w:rsidR="00550587" w:rsidRPr="00550587" w:rsidTr="00C92FFB">
        <w:trPr>
          <w:trHeight w:val="31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000 1 13 01000 00 0000 130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 xml:space="preserve">Доходы от оказания платных услуг (работ) </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13 092,0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13 092,0</w:t>
            </w:r>
          </w:p>
        </w:tc>
      </w:tr>
      <w:tr w:rsidR="00550587" w:rsidRPr="00550587" w:rsidTr="00C92FFB">
        <w:trPr>
          <w:trHeight w:val="55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000 1 13 01995 05 0000 130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Прочие доходы от оказания платных услуг (работ) получателями средств  бюджетов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13 092,0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13 092,0</w:t>
            </w:r>
          </w:p>
        </w:tc>
      </w:tr>
      <w:tr w:rsidR="00550587" w:rsidRPr="00550587" w:rsidTr="00C92FFB">
        <w:trPr>
          <w:trHeight w:val="30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000 1 13 02000 00 0000 130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Доходы от компенсации затрат государства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500,0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500,0</w:t>
            </w:r>
          </w:p>
        </w:tc>
      </w:tr>
      <w:tr w:rsidR="00550587" w:rsidRPr="00550587" w:rsidTr="00C92FFB">
        <w:trPr>
          <w:trHeight w:val="52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000 1 13 02065 05 0000 130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500,0</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500,0</w:t>
            </w:r>
          </w:p>
        </w:tc>
      </w:tr>
      <w:tr w:rsidR="00550587" w:rsidRPr="00550587" w:rsidTr="00C92FFB">
        <w:trPr>
          <w:trHeight w:val="25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000 1 16 00000 00 0000 000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ШТРАФЫ, САНКЦИИ, ВОЗМЕЩЕНИЕ УЩЕРБА</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774,1</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748,8</w:t>
            </w:r>
          </w:p>
        </w:tc>
      </w:tr>
      <w:tr w:rsidR="00550587" w:rsidRPr="00550587" w:rsidTr="00C92FFB">
        <w:trPr>
          <w:trHeight w:val="8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000 1 16 01000 01 0000 140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kern w:val="0"/>
                <w:sz w:val="20"/>
                <w:lang w:eastAsia="ru-RU"/>
              </w:rPr>
            </w:pPr>
            <w:r w:rsidRPr="00550587">
              <w:rPr>
                <w:rFonts w:ascii="Times New Roman CYR" w:eastAsia="Times New Roman" w:hAnsi="Times New Roman CYR" w:cs="Times New Roman CYR"/>
                <w:kern w:val="0"/>
                <w:sz w:val="20"/>
                <w:lang w:eastAsia="ru-RU"/>
              </w:rPr>
              <w:t>662,6</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kern w:val="0"/>
                <w:sz w:val="20"/>
                <w:lang w:eastAsia="ru-RU"/>
              </w:rPr>
            </w:pPr>
            <w:r w:rsidRPr="00550587">
              <w:rPr>
                <w:rFonts w:ascii="Times New Roman CYR" w:eastAsia="Times New Roman" w:hAnsi="Times New Roman CYR" w:cs="Times New Roman CYR"/>
                <w:kern w:val="0"/>
                <w:sz w:val="20"/>
                <w:lang w:eastAsia="ru-RU"/>
              </w:rPr>
              <w:t>637,3</w:t>
            </w:r>
          </w:p>
        </w:tc>
      </w:tr>
      <w:tr w:rsidR="00550587" w:rsidRPr="00550587" w:rsidTr="00C92FFB">
        <w:trPr>
          <w:trHeight w:val="58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000 1 16 10000 00 0000 140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Платежи в целях возмещения причиненного ущерба (убытков)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111,5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111,5</w:t>
            </w:r>
          </w:p>
        </w:tc>
      </w:tr>
      <w:tr w:rsidR="00550587" w:rsidRPr="00550587" w:rsidTr="00C92FFB">
        <w:trPr>
          <w:trHeight w:val="25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000 2 00 00000 00 0000 000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БЕЗВОЗМЕЗДНЫЕ ПОСТУПЛЕНИЯ</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210 577,2</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207 742,1</w:t>
            </w:r>
          </w:p>
        </w:tc>
      </w:tr>
      <w:tr w:rsidR="00550587" w:rsidRPr="00550587" w:rsidTr="00C92FFB">
        <w:trPr>
          <w:trHeight w:val="8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000 2 02 00000 00 0000 000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БЕЗВОЗМЕЗДНЫЕ ПОСТУПЛЕНИЯ ОТ ДРУГИХ БЮДЖЕТОВ БЮДЖЕТНОЙ СИСТЕМЫ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210 577,2</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207 742,1</w:t>
            </w:r>
          </w:p>
        </w:tc>
      </w:tr>
      <w:tr w:rsidR="00550587" w:rsidRPr="00550587" w:rsidTr="00C92FFB">
        <w:trPr>
          <w:trHeight w:val="5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000 2 02 10000 00 0000 150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ДОТАЦИИ БЮДЖЕТАМ БЮДЖЕТНОЙ СИСТЕМЫ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47 418,0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40 819,0</w:t>
            </w:r>
          </w:p>
        </w:tc>
      </w:tr>
      <w:tr w:rsidR="00550587" w:rsidRPr="00550587" w:rsidTr="00C92FFB">
        <w:trPr>
          <w:trHeight w:val="28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000 2 02 15001 00 0000 150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Дотации на выравнивание бюджетной обеспеченности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47 418,0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40 819,0</w:t>
            </w:r>
          </w:p>
        </w:tc>
      </w:tr>
      <w:tr w:rsidR="00550587" w:rsidRPr="00550587" w:rsidTr="00C92FFB">
        <w:trPr>
          <w:trHeight w:val="5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912 2 02 15001 05 0000 150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Дотации бюджетам муниципальных районов на выравнивание  бюджетной обеспеченности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47 418,0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40 819,0</w:t>
            </w:r>
          </w:p>
        </w:tc>
      </w:tr>
      <w:tr w:rsidR="00550587" w:rsidRPr="00550587" w:rsidTr="00C92FFB">
        <w:trPr>
          <w:trHeight w:val="84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000 2 02 20000 00 0000 150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БЮДЖЕТНОЙ СИСТЕМЫ РОССИЙСКОЙ ФЕДЕРАЦИИ (МЕЖБЮДЖЕТНЫЕ СУБСИДИИ)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84 267,1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87 108,1</w:t>
            </w:r>
          </w:p>
        </w:tc>
      </w:tr>
      <w:tr w:rsidR="00550587" w:rsidRPr="00550587" w:rsidTr="00C92FFB">
        <w:trPr>
          <w:trHeight w:val="157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000 2 02 20216 00 0000 150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28 121,0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26 834,0</w:t>
            </w:r>
          </w:p>
        </w:tc>
      </w:tr>
      <w:tr w:rsidR="00550587" w:rsidRPr="00550587" w:rsidTr="00C92FFB">
        <w:trPr>
          <w:trHeight w:val="153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936 2 02 20216 05 0000 150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28 121,0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26 834,0</w:t>
            </w:r>
          </w:p>
        </w:tc>
      </w:tr>
      <w:tr w:rsidR="00550587" w:rsidRPr="00550587" w:rsidTr="00C92FFB">
        <w:trPr>
          <w:trHeight w:val="11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000 2 02 25179 00 0000 150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756,5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756,5</w:t>
            </w:r>
          </w:p>
        </w:tc>
      </w:tr>
      <w:tr w:rsidR="00550587" w:rsidRPr="00550587" w:rsidTr="00C92FFB">
        <w:trPr>
          <w:trHeight w:val="130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lastRenderedPageBreak/>
              <w:t>903 2 02 25179 05 0000 150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756,5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756,5</w:t>
            </w:r>
          </w:p>
        </w:tc>
      </w:tr>
      <w:tr w:rsidR="00550587" w:rsidRPr="00550587" w:rsidTr="00C92FFB">
        <w:trPr>
          <w:trHeight w:val="102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000 2 02 25304 00 0000 150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proofErr w:type="gramStart"/>
            <w:r w:rsidRPr="00550587">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1 042,9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1 067,6</w:t>
            </w:r>
          </w:p>
        </w:tc>
      </w:tr>
      <w:tr w:rsidR="00550587" w:rsidRPr="00550587" w:rsidTr="00C92FFB">
        <w:trPr>
          <w:trHeight w:val="126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903 2 02 25304 05 0000 150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1 042,9</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1 067,6</w:t>
            </w:r>
          </w:p>
        </w:tc>
      </w:tr>
      <w:tr w:rsidR="00550587" w:rsidRPr="00550587" w:rsidTr="00C92FFB">
        <w:trPr>
          <w:trHeight w:val="5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000 2 02 25497 00 0000 150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на реализацию мероприятий по обеспечению жильем молодых семей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660,6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656,3</w:t>
            </w:r>
          </w:p>
        </w:tc>
      </w:tr>
      <w:tr w:rsidR="00550587" w:rsidRPr="00550587" w:rsidTr="00C92FFB">
        <w:trPr>
          <w:trHeight w:val="7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936 2 02 25497 05 0000 150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Субсидии бюджетам муниципальных районов на реализацию мероприятий по обеспечению жильем молодых семей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660,6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656,3</w:t>
            </w:r>
          </w:p>
        </w:tc>
      </w:tr>
      <w:tr w:rsidR="00550587" w:rsidRPr="00550587" w:rsidTr="00C92FFB">
        <w:trPr>
          <w:trHeight w:val="34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000 2 02 25519 00 0000 151</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Субсидия бюджетам на поддержку отрасли культуры</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103,4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103,0</w:t>
            </w:r>
          </w:p>
        </w:tc>
      </w:tr>
      <w:tr w:rsidR="00550587" w:rsidRPr="00550587" w:rsidTr="00C92FFB">
        <w:trPr>
          <w:trHeight w:val="52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936 2 02 25519 05 0000 151</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Субсидия бюджетам муниципальных районов на поддержку отрасли культуры</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103,4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103,0</w:t>
            </w:r>
          </w:p>
        </w:tc>
      </w:tr>
      <w:tr w:rsidR="00550587" w:rsidRPr="00550587" w:rsidTr="00C92FFB">
        <w:trPr>
          <w:trHeight w:val="30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000 2 02 29999 00 0000 150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Прочие субсидии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53 582,8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57 690,8</w:t>
            </w:r>
          </w:p>
        </w:tc>
      </w:tr>
      <w:tr w:rsidR="00550587" w:rsidRPr="00550587" w:rsidTr="00C92FFB">
        <w:trPr>
          <w:trHeight w:val="330"/>
        </w:trPr>
        <w:tc>
          <w:tcPr>
            <w:tcW w:w="2587"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903 2 02 29999 05 0000 150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Прочие субсидии бюджетам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1 448,1</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548,1</w:t>
            </w:r>
          </w:p>
        </w:tc>
      </w:tr>
      <w:tr w:rsidR="00550587" w:rsidRPr="00550587" w:rsidTr="00C92FFB">
        <w:trPr>
          <w:trHeight w:val="345"/>
        </w:trPr>
        <w:tc>
          <w:tcPr>
            <w:tcW w:w="2587"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912 2 02 29999 05 0000 150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Прочие субсидии бюджетам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52 090,0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57 098,0</w:t>
            </w:r>
          </w:p>
        </w:tc>
      </w:tr>
      <w:tr w:rsidR="00550587" w:rsidRPr="00550587" w:rsidTr="00C92FFB">
        <w:trPr>
          <w:trHeight w:val="360"/>
        </w:trPr>
        <w:tc>
          <w:tcPr>
            <w:tcW w:w="2587"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936 2 02 29999 05 0000 150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Прочие субсидии бюджетам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44,7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44,7</w:t>
            </w:r>
          </w:p>
        </w:tc>
      </w:tr>
      <w:tr w:rsidR="00550587" w:rsidRPr="00550587" w:rsidTr="00C92FFB">
        <w:trPr>
          <w:trHeight w:val="48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000 2 02 30000 00 0000 150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БЮДЖЕТАМ БЮДЖЕТНОЙ СИСТЕМЫ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75 208,7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76 131,6</w:t>
            </w:r>
          </w:p>
        </w:tc>
      </w:tr>
      <w:tr w:rsidR="00550587" w:rsidRPr="00550587" w:rsidTr="00C92FFB">
        <w:trPr>
          <w:trHeight w:val="78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000 2 02 30024 00 0000 150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11 530,2</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11 826,2</w:t>
            </w:r>
          </w:p>
        </w:tc>
      </w:tr>
      <w:tr w:rsidR="00550587" w:rsidRPr="00550587" w:rsidTr="00C92FFB">
        <w:trPr>
          <w:trHeight w:val="81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903 2 02 30024 05 0000 150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40,5</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40,5</w:t>
            </w:r>
          </w:p>
        </w:tc>
      </w:tr>
      <w:tr w:rsidR="00550587" w:rsidRPr="00550587" w:rsidTr="00C92FFB">
        <w:trPr>
          <w:trHeight w:val="75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912 2 02 30024 05 0000 150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9 454,0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9 750,0</w:t>
            </w:r>
          </w:p>
        </w:tc>
      </w:tr>
      <w:tr w:rsidR="00550587" w:rsidRPr="00550587" w:rsidTr="00C92FFB">
        <w:trPr>
          <w:trHeight w:val="84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936 2 02 30024 05 0000 150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 xml:space="preserve">Субвенции бюджетам муниципальных районов на выполнение передаваемых полномочий субъектов Российской Федерации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2 035,7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2 035,7</w:t>
            </w:r>
          </w:p>
        </w:tc>
      </w:tr>
      <w:tr w:rsidR="00550587" w:rsidRPr="00550587" w:rsidTr="00C92FFB">
        <w:trPr>
          <w:trHeight w:val="10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000 2 02 30027 00 0000 150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бюджетам   муниципальных образований на  содержание ребенка  в семье  опекуна  и  приемной семье,  а также  вознаграждение,  причитающееся приемному родителю</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3 857,0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3 857,0</w:t>
            </w:r>
          </w:p>
        </w:tc>
      </w:tr>
      <w:tr w:rsidR="00550587" w:rsidRPr="00550587" w:rsidTr="00C92FFB">
        <w:trPr>
          <w:trHeight w:val="10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903 2 02 30027 05 0000 150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3 857,0</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3 857,0</w:t>
            </w:r>
          </w:p>
        </w:tc>
      </w:tr>
      <w:tr w:rsidR="00550587" w:rsidRPr="00550587" w:rsidTr="00C92FFB">
        <w:trPr>
          <w:trHeight w:val="132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000 2 02 30029 00 0000 150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1 215,6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1 215,6</w:t>
            </w:r>
          </w:p>
        </w:tc>
      </w:tr>
      <w:tr w:rsidR="00550587" w:rsidRPr="00550587" w:rsidTr="00C92FFB">
        <w:trPr>
          <w:trHeight w:val="124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lastRenderedPageBreak/>
              <w:t>903 2 02 30029 05 0000 150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1 215,6</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1 215,6</w:t>
            </w:r>
          </w:p>
        </w:tc>
      </w:tr>
      <w:tr w:rsidR="00550587" w:rsidRPr="00550587" w:rsidTr="00C92FFB">
        <w:trPr>
          <w:trHeight w:val="13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000 2 02 35082 00 0000 150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3 762,7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4 389,8</w:t>
            </w:r>
          </w:p>
        </w:tc>
      </w:tr>
      <w:tr w:rsidR="00550587" w:rsidRPr="00550587" w:rsidTr="00C92FFB">
        <w:trPr>
          <w:trHeight w:val="126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936 2 02 35082 05 0000 150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3 762,7</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4 389,8</w:t>
            </w:r>
          </w:p>
        </w:tc>
      </w:tr>
      <w:tr w:rsidR="00550587" w:rsidRPr="00550587" w:rsidTr="00C92FFB">
        <w:trPr>
          <w:trHeight w:val="10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000 2 02 35120 00 0000 150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1,2</w:t>
            </w:r>
          </w:p>
        </w:tc>
      </w:tr>
      <w:tr w:rsidR="00550587" w:rsidRPr="00550587" w:rsidTr="00C92FFB">
        <w:trPr>
          <w:trHeight w:val="103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936 2 02 35120 05 0000 150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1,2</w:t>
            </w:r>
          </w:p>
        </w:tc>
      </w:tr>
      <w:tr w:rsidR="00550587" w:rsidRPr="00550587" w:rsidTr="00C92FFB">
        <w:trPr>
          <w:trHeight w:val="33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000 2 02 39999 00 0000 150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 xml:space="preserve">Прочие субвенции </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54 841,8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54 841,8</w:t>
            </w:r>
          </w:p>
        </w:tc>
      </w:tr>
      <w:tr w:rsidR="00550587" w:rsidRPr="00550587" w:rsidTr="00C92FFB">
        <w:trPr>
          <w:trHeight w:val="40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color w:val="000000"/>
                <w:kern w:val="0"/>
                <w:sz w:val="20"/>
                <w:lang w:eastAsia="ru-RU"/>
              </w:rPr>
            </w:pPr>
            <w:r w:rsidRPr="00550587">
              <w:rPr>
                <w:rFonts w:eastAsia="Times New Roman"/>
                <w:color w:val="000000"/>
                <w:kern w:val="0"/>
                <w:sz w:val="20"/>
                <w:lang w:eastAsia="ru-RU"/>
              </w:rPr>
              <w:t>903 2 02 39999 05 0000 150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color w:val="000000"/>
                <w:kern w:val="0"/>
                <w:sz w:val="20"/>
                <w:lang w:eastAsia="ru-RU"/>
              </w:rPr>
            </w:pPr>
            <w:r w:rsidRPr="00550587">
              <w:rPr>
                <w:rFonts w:eastAsia="Times New Roman"/>
                <w:color w:val="000000"/>
                <w:kern w:val="0"/>
                <w:sz w:val="20"/>
                <w:lang w:eastAsia="ru-RU"/>
              </w:rPr>
              <w:t>Прочие субвенции бюджетам муниципальных районов</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54 841,8</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54 841,8</w:t>
            </w:r>
          </w:p>
        </w:tc>
      </w:tr>
      <w:tr w:rsidR="00550587" w:rsidRPr="00550587" w:rsidTr="00C92FFB">
        <w:trPr>
          <w:trHeight w:val="360"/>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000 2 02 40000 00 0000 150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ИНЫЕ МЕЖБЮДЖЕТНЫЕ ТРАНСФЕРТЫ</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3 683,4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color w:val="000000"/>
                <w:kern w:val="0"/>
                <w:sz w:val="20"/>
                <w:lang w:eastAsia="ru-RU"/>
              </w:rPr>
            </w:pPr>
            <w:r w:rsidRPr="00550587">
              <w:rPr>
                <w:rFonts w:eastAsia="Times New Roman"/>
                <w:color w:val="000000"/>
                <w:kern w:val="0"/>
                <w:sz w:val="20"/>
                <w:lang w:eastAsia="ru-RU"/>
              </w:rPr>
              <w:t>3 683,4</w:t>
            </w:r>
          </w:p>
        </w:tc>
      </w:tr>
      <w:tr w:rsidR="00550587" w:rsidRPr="00550587" w:rsidTr="00C92FFB">
        <w:trPr>
          <w:trHeight w:val="202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000 2 02 45303 00 0000 150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3 683,4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3 683,4</w:t>
            </w:r>
          </w:p>
        </w:tc>
      </w:tr>
      <w:tr w:rsidR="00550587" w:rsidRPr="00550587" w:rsidTr="00C92FFB">
        <w:trPr>
          <w:trHeight w:val="2145"/>
        </w:trPr>
        <w:tc>
          <w:tcPr>
            <w:tcW w:w="2587"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903 2 02 45303 05 0000 150</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3 683,4</w:t>
            </w: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0587" w:rsidRPr="00550587" w:rsidRDefault="00550587" w:rsidP="00550587">
            <w:pPr>
              <w:widowControl/>
              <w:suppressAutoHyphens w:val="0"/>
              <w:autoSpaceDN/>
              <w:ind w:firstLine="0"/>
              <w:jc w:val="center"/>
              <w:rPr>
                <w:rFonts w:eastAsia="Times New Roman"/>
                <w:kern w:val="0"/>
                <w:sz w:val="20"/>
                <w:lang w:eastAsia="ru-RU"/>
              </w:rPr>
            </w:pPr>
            <w:r w:rsidRPr="00550587">
              <w:rPr>
                <w:rFonts w:eastAsia="Times New Roman"/>
                <w:kern w:val="0"/>
                <w:sz w:val="20"/>
                <w:lang w:eastAsia="ru-RU"/>
              </w:rPr>
              <w:t>3 683,4</w:t>
            </w:r>
          </w:p>
        </w:tc>
      </w:tr>
      <w:tr w:rsidR="00550587" w:rsidRPr="00550587" w:rsidTr="00C92FFB">
        <w:trPr>
          <w:trHeight w:val="315"/>
        </w:trPr>
        <w:tc>
          <w:tcPr>
            <w:tcW w:w="2587"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left"/>
              <w:rPr>
                <w:rFonts w:eastAsia="Times New Roman"/>
                <w:kern w:val="0"/>
                <w:sz w:val="20"/>
                <w:lang w:eastAsia="ru-RU"/>
              </w:rPr>
            </w:pPr>
            <w:r w:rsidRPr="00550587">
              <w:rPr>
                <w:rFonts w:eastAsia="Times New Roman"/>
                <w:kern w:val="0"/>
                <w:sz w:val="20"/>
                <w:lang w:eastAsia="ru-RU"/>
              </w:rPr>
              <w:t> </w:t>
            </w:r>
          </w:p>
        </w:tc>
        <w:tc>
          <w:tcPr>
            <w:tcW w:w="5160"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C92FFB">
            <w:pPr>
              <w:widowControl/>
              <w:suppressAutoHyphens w:val="0"/>
              <w:autoSpaceDN/>
              <w:ind w:firstLine="0"/>
              <w:rPr>
                <w:rFonts w:eastAsia="Times New Roman"/>
                <w:kern w:val="0"/>
                <w:sz w:val="20"/>
                <w:lang w:eastAsia="ru-RU"/>
              </w:rPr>
            </w:pPr>
            <w:r w:rsidRPr="00550587">
              <w:rPr>
                <w:rFonts w:eastAsia="Times New Roman"/>
                <w:kern w:val="0"/>
                <w:sz w:val="20"/>
                <w:lang w:eastAsia="ru-RU"/>
              </w:rPr>
              <w:t>ВСЕГО ДОХОДОВ</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363 826,9</w:t>
            </w:r>
          </w:p>
        </w:tc>
        <w:tc>
          <w:tcPr>
            <w:tcW w:w="106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center"/>
              <w:rPr>
                <w:rFonts w:ascii="Times New Roman CYR" w:eastAsia="Times New Roman" w:hAnsi="Times New Roman CYR" w:cs="Times New Roman CYR"/>
                <w:color w:val="000000"/>
                <w:kern w:val="0"/>
                <w:sz w:val="20"/>
                <w:lang w:eastAsia="ru-RU"/>
              </w:rPr>
            </w:pPr>
            <w:r w:rsidRPr="00550587">
              <w:rPr>
                <w:rFonts w:ascii="Times New Roman CYR" w:eastAsia="Times New Roman" w:hAnsi="Times New Roman CYR" w:cs="Times New Roman CYR"/>
                <w:color w:val="000000"/>
                <w:kern w:val="0"/>
                <w:sz w:val="20"/>
                <w:lang w:eastAsia="ru-RU"/>
              </w:rPr>
              <w:t>366 093,6</w:t>
            </w: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tbl>
      <w:tblPr>
        <w:tblStyle w:val="ac"/>
        <w:tblW w:w="9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756"/>
      </w:tblGrid>
      <w:tr w:rsidR="00C92FFB" w:rsidTr="00C92FFB">
        <w:tc>
          <w:tcPr>
            <w:tcW w:w="6062"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C92FFB">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Приложение 15</w:t>
            </w:r>
          </w:p>
        </w:tc>
      </w:tr>
      <w:tr w:rsidR="00C92FFB" w:rsidTr="00C92FFB">
        <w:tc>
          <w:tcPr>
            <w:tcW w:w="6062"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C92FFB">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 xml:space="preserve">к решению </w:t>
            </w:r>
          </w:p>
        </w:tc>
      </w:tr>
      <w:tr w:rsidR="00C92FFB" w:rsidTr="00C92FFB">
        <w:tc>
          <w:tcPr>
            <w:tcW w:w="6062"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C92FFB">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Подосиновской районной Думы</w:t>
            </w:r>
          </w:p>
        </w:tc>
      </w:tr>
      <w:tr w:rsidR="00C92FFB" w:rsidTr="00C92FFB">
        <w:tc>
          <w:tcPr>
            <w:tcW w:w="6062"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C92FFB">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от 27.01.2023 № 20/86</w:t>
            </w:r>
          </w:p>
        </w:tc>
      </w:tr>
    </w:tbl>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tbl>
      <w:tblPr>
        <w:tblW w:w="9552" w:type="dxa"/>
        <w:tblInd w:w="93" w:type="dxa"/>
        <w:tblLook w:val="04A0" w:firstRow="1" w:lastRow="0" w:firstColumn="1" w:lastColumn="0" w:noHBand="0" w:noVBand="1"/>
      </w:tblPr>
      <w:tblGrid>
        <w:gridCol w:w="6252"/>
        <w:gridCol w:w="820"/>
        <w:gridCol w:w="1240"/>
        <w:gridCol w:w="1240"/>
      </w:tblGrid>
      <w:tr w:rsidR="00550587" w:rsidRPr="00550587" w:rsidTr="00550587">
        <w:trPr>
          <w:trHeight w:val="315"/>
        </w:trPr>
        <w:tc>
          <w:tcPr>
            <w:tcW w:w="9552" w:type="dxa"/>
            <w:gridSpan w:val="4"/>
            <w:tcBorders>
              <w:top w:val="nil"/>
              <w:left w:val="nil"/>
              <w:bottom w:val="nil"/>
              <w:right w:val="nil"/>
            </w:tcBorders>
            <w:shd w:val="clear" w:color="auto" w:fill="auto"/>
            <w:noWrap/>
            <w:vAlign w:val="bottom"/>
            <w:hideMark/>
          </w:tcPr>
          <w:p w:rsidR="00550587" w:rsidRPr="00C92FFB" w:rsidRDefault="00550587" w:rsidP="00550587">
            <w:pPr>
              <w:widowControl/>
              <w:suppressAutoHyphens w:val="0"/>
              <w:autoSpaceDN/>
              <w:ind w:firstLine="0"/>
              <w:jc w:val="center"/>
              <w:rPr>
                <w:rFonts w:eastAsia="Times New Roman"/>
                <w:b/>
                <w:bCs/>
                <w:color w:val="000000"/>
                <w:kern w:val="0"/>
                <w:sz w:val="28"/>
                <w:szCs w:val="28"/>
                <w:lang w:eastAsia="ru-RU"/>
              </w:rPr>
            </w:pPr>
            <w:r w:rsidRPr="00C92FFB">
              <w:rPr>
                <w:rFonts w:eastAsia="Times New Roman"/>
                <w:b/>
                <w:bCs/>
                <w:color w:val="000000"/>
                <w:kern w:val="0"/>
                <w:sz w:val="28"/>
                <w:szCs w:val="28"/>
                <w:lang w:eastAsia="ru-RU"/>
              </w:rPr>
              <w:t>РАСПРЕДЕЛЕНИЕ</w:t>
            </w:r>
          </w:p>
        </w:tc>
      </w:tr>
      <w:tr w:rsidR="00550587" w:rsidRPr="00550587" w:rsidTr="00550587">
        <w:trPr>
          <w:trHeight w:val="315"/>
        </w:trPr>
        <w:tc>
          <w:tcPr>
            <w:tcW w:w="9552" w:type="dxa"/>
            <w:gridSpan w:val="4"/>
            <w:tcBorders>
              <w:top w:val="nil"/>
              <w:left w:val="nil"/>
              <w:bottom w:val="nil"/>
              <w:right w:val="nil"/>
            </w:tcBorders>
            <w:shd w:val="clear" w:color="auto" w:fill="auto"/>
            <w:noWrap/>
            <w:vAlign w:val="bottom"/>
            <w:hideMark/>
          </w:tcPr>
          <w:p w:rsidR="00550587" w:rsidRPr="00C92FFB" w:rsidRDefault="00550587" w:rsidP="00550587">
            <w:pPr>
              <w:widowControl/>
              <w:suppressAutoHyphens w:val="0"/>
              <w:autoSpaceDN/>
              <w:ind w:firstLine="0"/>
              <w:jc w:val="center"/>
              <w:rPr>
                <w:rFonts w:eastAsia="Times New Roman"/>
                <w:b/>
                <w:bCs/>
                <w:color w:val="000000"/>
                <w:kern w:val="0"/>
                <w:sz w:val="28"/>
                <w:szCs w:val="28"/>
                <w:lang w:eastAsia="ru-RU"/>
              </w:rPr>
            </w:pPr>
            <w:r w:rsidRPr="00C92FFB">
              <w:rPr>
                <w:rFonts w:eastAsia="Times New Roman"/>
                <w:b/>
                <w:bCs/>
                <w:color w:val="000000"/>
                <w:kern w:val="0"/>
                <w:sz w:val="28"/>
                <w:szCs w:val="28"/>
                <w:lang w:eastAsia="ru-RU"/>
              </w:rPr>
              <w:t>бюджетных ассигнований по разделам и подразделам классификации</w:t>
            </w:r>
          </w:p>
        </w:tc>
      </w:tr>
      <w:tr w:rsidR="00550587" w:rsidRPr="00550587" w:rsidTr="00550587">
        <w:trPr>
          <w:trHeight w:val="315"/>
        </w:trPr>
        <w:tc>
          <w:tcPr>
            <w:tcW w:w="9552" w:type="dxa"/>
            <w:gridSpan w:val="4"/>
            <w:tcBorders>
              <w:top w:val="nil"/>
              <w:left w:val="nil"/>
              <w:bottom w:val="nil"/>
              <w:right w:val="nil"/>
            </w:tcBorders>
            <w:shd w:val="clear" w:color="auto" w:fill="auto"/>
            <w:noWrap/>
            <w:vAlign w:val="bottom"/>
            <w:hideMark/>
          </w:tcPr>
          <w:p w:rsidR="00550587" w:rsidRPr="00C92FFB" w:rsidRDefault="00550587" w:rsidP="00550587">
            <w:pPr>
              <w:widowControl/>
              <w:suppressAutoHyphens w:val="0"/>
              <w:autoSpaceDN/>
              <w:ind w:firstLine="0"/>
              <w:jc w:val="center"/>
              <w:rPr>
                <w:rFonts w:eastAsia="Times New Roman"/>
                <w:b/>
                <w:bCs/>
                <w:color w:val="000000"/>
                <w:kern w:val="0"/>
                <w:sz w:val="28"/>
                <w:szCs w:val="28"/>
                <w:lang w:eastAsia="ru-RU"/>
              </w:rPr>
            </w:pPr>
            <w:r w:rsidRPr="00C92FFB">
              <w:rPr>
                <w:rFonts w:eastAsia="Times New Roman"/>
                <w:b/>
                <w:bCs/>
                <w:color w:val="000000"/>
                <w:kern w:val="0"/>
                <w:sz w:val="28"/>
                <w:szCs w:val="28"/>
                <w:lang w:eastAsia="ru-RU"/>
              </w:rPr>
              <w:t>расходов бюджетов на 2024 и 2025 годы</w:t>
            </w:r>
          </w:p>
        </w:tc>
      </w:tr>
      <w:tr w:rsidR="00550587" w:rsidRPr="00550587" w:rsidTr="00550587">
        <w:trPr>
          <w:trHeight w:val="300"/>
        </w:trPr>
        <w:tc>
          <w:tcPr>
            <w:tcW w:w="9552" w:type="dxa"/>
            <w:gridSpan w:val="4"/>
            <w:tcBorders>
              <w:top w:val="nil"/>
              <w:left w:val="nil"/>
              <w:bottom w:val="single" w:sz="4" w:space="0" w:color="000000"/>
              <w:right w:val="nil"/>
            </w:tcBorders>
            <w:shd w:val="clear" w:color="auto" w:fill="auto"/>
            <w:noWrap/>
            <w:vAlign w:val="bottom"/>
            <w:hideMark/>
          </w:tcPr>
          <w:p w:rsidR="00550587" w:rsidRPr="00550587" w:rsidRDefault="00C92FFB" w:rsidP="00C92FFB">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w:t>
            </w:r>
            <w:r w:rsidR="00550587" w:rsidRPr="00550587">
              <w:rPr>
                <w:rFonts w:ascii="Arial CYR" w:eastAsia="Times New Roman" w:hAnsi="Arial CYR" w:cs="Arial CYR"/>
                <w:color w:val="000000"/>
                <w:kern w:val="0"/>
                <w:sz w:val="20"/>
                <w:lang w:eastAsia="ru-RU"/>
              </w:rPr>
              <w:t>тыс.</w:t>
            </w:r>
            <w:r>
              <w:rPr>
                <w:rFonts w:ascii="Arial CYR" w:eastAsia="Times New Roman" w:hAnsi="Arial CYR" w:cs="Arial CYR"/>
                <w:color w:val="000000"/>
                <w:kern w:val="0"/>
                <w:sz w:val="20"/>
                <w:lang w:eastAsia="ru-RU"/>
              </w:rPr>
              <w:t xml:space="preserve"> </w:t>
            </w:r>
            <w:r w:rsidR="00550587" w:rsidRPr="00550587">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550587" w:rsidRPr="00550587" w:rsidTr="00550587">
        <w:trPr>
          <w:trHeight w:val="855"/>
        </w:trPr>
        <w:tc>
          <w:tcPr>
            <w:tcW w:w="6252" w:type="dxa"/>
            <w:tcBorders>
              <w:top w:val="nil"/>
              <w:left w:val="single" w:sz="4" w:space="0" w:color="000000"/>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8"/>
                <w:szCs w:val="18"/>
                <w:lang w:eastAsia="ru-RU"/>
              </w:rPr>
            </w:pPr>
            <w:r w:rsidRPr="00550587">
              <w:rPr>
                <w:rFonts w:ascii="Arial CYR" w:eastAsia="Times New Roman" w:hAnsi="Arial CYR" w:cs="Arial CYR"/>
                <w:color w:val="000000"/>
                <w:kern w:val="0"/>
                <w:sz w:val="18"/>
                <w:szCs w:val="18"/>
                <w:lang w:eastAsia="ru-RU"/>
              </w:rPr>
              <w:t>Наименование расходов</w:t>
            </w:r>
          </w:p>
        </w:tc>
        <w:tc>
          <w:tcPr>
            <w:tcW w:w="820" w:type="dxa"/>
            <w:tcBorders>
              <w:top w:val="nil"/>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8"/>
                <w:szCs w:val="18"/>
                <w:lang w:eastAsia="ru-RU"/>
              </w:rPr>
            </w:pPr>
            <w:proofErr w:type="spellStart"/>
            <w:r w:rsidRPr="00550587">
              <w:rPr>
                <w:rFonts w:ascii="Arial CYR" w:eastAsia="Times New Roman" w:hAnsi="Arial CYR" w:cs="Arial CYR"/>
                <w:color w:val="000000"/>
                <w:kern w:val="0"/>
                <w:sz w:val="18"/>
                <w:szCs w:val="18"/>
                <w:lang w:eastAsia="ru-RU"/>
              </w:rPr>
              <w:t>РзПРз</w:t>
            </w:r>
            <w:proofErr w:type="spellEnd"/>
          </w:p>
        </w:tc>
        <w:tc>
          <w:tcPr>
            <w:tcW w:w="1240" w:type="dxa"/>
            <w:tcBorders>
              <w:top w:val="nil"/>
              <w:left w:val="nil"/>
              <w:bottom w:val="single" w:sz="4" w:space="0" w:color="000000"/>
              <w:right w:val="single" w:sz="4" w:space="0" w:color="000000"/>
            </w:tcBorders>
            <w:shd w:val="clear" w:color="auto" w:fill="auto"/>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20"/>
                <w:lang w:eastAsia="ru-RU"/>
              </w:rPr>
            </w:pPr>
            <w:r w:rsidRPr="00550587">
              <w:rPr>
                <w:rFonts w:ascii="Arial CYR" w:eastAsia="Times New Roman" w:hAnsi="Arial CYR" w:cs="Arial CYR"/>
                <w:color w:val="000000"/>
                <w:kern w:val="0"/>
                <w:sz w:val="20"/>
                <w:lang w:eastAsia="ru-RU"/>
              </w:rPr>
              <w:t>Сумма на 2024 год</w:t>
            </w:r>
          </w:p>
        </w:tc>
        <w:tc>
          <w:tcPr>
            <w:tcW w:w="1240" w:type="dxa"/>
            <w:tcBorders>
              <w:top w:val="nil"/>
              <w:left w:val="nil"/>
              <w:bottom w:val="single" w:sz="4" w:space="0" w:color="000000"/>
              <w:right w:val="single" w:sz="4" w:space="0" w:color="000000"/>
            </w:tcBorders>
            <w:shd w:val="clear" w:color="auto" w:fill="auto"/>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20"/>
                <w:lang w:eastAsia="ru-RU"/>
              </w:rPr>
            </w:pPr>
            <w:r w:rsidRPr="00550587">
              <w:rPr>
                <w:rFonts w:ascii="Arial CYR" w:eastAsia="Times New Roman" w:hAnsi="Arial CYR" w:cs="Arial CYR"/>
                <w:color w:val="000000"/>
                <w:kern w:val="0"/>
                <w:sz w:val="20"/>
                <w:lang w:eastAsia="ru-RU"/>
              </w:rPr>
              <w:t>Сумма на 2025 год</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61 215,6</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67 600,3</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550587">
        <w:trPr>
          <w:trHeight w:val="675"/>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39 918,7</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40 012,3</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Судебная система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0105</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Резервные фонды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18 252,5</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24 543,8</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1 972,1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1 970,5</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248,4</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НАЦИОНАЛЬНАЯ ЭКОНОМИКА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37 879,4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34 084,0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Транспорт</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33 379,4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32 384,0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ОХРАНА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ОБРАЗОВАНИЕ</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165 388,1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165 348,0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Дошкольное образование</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65 529,2</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65 820,5</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Общее образование</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68 005,5</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67 623,7</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22 244,2</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22 294,5</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Молодежная политика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КУЛЬТУРА, КИНЕМАТОГРАФИЯ</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36 442,3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36 683,4</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Культура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36 442,3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36 683,4</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СОЦИАЛЬНАЯ ПОЛИТИКА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19 203,4</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20 147,5</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Пенсионное обеспечение</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7 500,6</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7 822,6</w:t>
            </w:r>
          </w:p>
        </w:tc>
      </w:tr>
      <w:tr w:rsidR="00550587" w:rsidRPr="00550587" w:rsidTr="00C92FFB">
        <w:trPr>
          <w:trHeight w:val="300"/>
        </w:trPr>
        <w:tc>
          <w:tcPr>
            <w:tcW w:w="6252" w:type="dxa"/>
            <w:tcBorders>
              <w:top w:val="nil"/>
              <w:left w:val="single" w:sz="4" w:space="0" w:color="000000"/>
              <w:bottom w:val="single" w:sz="4" w:space="0" w:color="auto"/>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Охрана семьи и детства</w:t>
            </w:r>
          </w:p>
        </w:tc>
        <w:tc>
          <w:tcPr>
            <w:tcW w:w="820" w:type="dxa"/>
            <w:tcBorders>
              <w:top w:val="nil"/>
              <w:left w:val="nil"/>
              <w:bottom w:val="single" w:sz="4" w:space="0" w:color="auto"/>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240"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9 607,8</w:t>
            </w:r>
          </w:p>
        </w:tc>
        <w:tc>
          <w:tcPr>
            <w:tcW w:w="1240"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10 229,9</w:t>
            </w:r>
          </w:p>
        </w:tc>
      </w:tr>
      <w:tr w:rsidR="00550587" w:rsidRPr="00550587" w:rsidTr="00C92FFB">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ФИЗИЧЕСКАЯ КУЛЬТУРА И СПОРТ</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13 778,7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13 838,2</w:t>
            </w:r>
          </w:p>
        </w:tc>
      </w:tr>
      <w:tr w:rsidR="00550587" w:rsidRPr="00550587" w:rsidTr="00C92FFB">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Массовый спорт</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C92FFB">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Спорт высших достижений</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C92FFB">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C92FFB">
        <w:trPr>
          <w:trHeight w:val="300"/>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внутреннего долга</w:t>
            </w:r>
          </w:p>
        </w:tc>
        <w:tc>
          <w:tcPr>
            <w:tcW w:w="820" w:type="dxa"/>
            <w:tcBorders>
              <w:top w:val="single" w:sz="4" w:space="0" w:color="auto"/>
              <w:left w:val="single" w:sz="4" w:space="0" w:color="auto"/>
              <w:bottom w:val="single" w:sz="4" w:space="0" w:color="auto"/>
              <w:right w:val="single" w:sz="4" w:space="0" w:color="auto"/>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1301</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124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C92FFB">
        <w:trPr>
          <w:trHeight w:val="450"/>
        </w:trPr>
        <w:tc>
          <w:tcPr>
            <w:tcW w:w="6252" w:type="dxa"/>
            <w:tcBorders>
              <w:top w:val="single" w:sz="4" w:space="0" w:color="auto"/>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820" w:type="dxa"/>
            <w:tcBorders>
              <w:top w:val="single" w:sz="4" w:space="0" w:color="auto"/>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w:t>
            </w:r>
          </w:p>
        </w:tc>
        <w:tc>
          <w:tcPr>
            <w:tcW w:w="1240" w:type="dxa"/>
            <w:tcBorders>
              <w:top w:val="single" w:sz="4" w:space="0" w:color="auto"/>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27 802,0</w:t>
            </w:r>
          </w:p>
        </w:tc>
        <w:tc>
          <w:tcPr>
            <w:tcW w:w="1240" w:type="dxa"/>
            <w:tcBorders>
              <w:top w:val="single" w:sz="4" w:space="0" w:color="auto"/>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26 076,0</w:t>
            </w:r>
          </w:p>
        </w:tc>
      </w:tr>
      <w:tr w:rsidR="00550587" w:rsidRPr="00550587" w:rsidTr="00550587">
        <w:trPr>
          <w:trHeight w:val="45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15 102,0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15 076,0</w:t>
            </w:r>
          </w:p>
        </w:tc>
      </w:tr>
      <w:tr w:rsidR="00550587" w:rsidRPr="00550587" w:rsidTr="00550587">
        <w:trPr>
          <w:trHeight w:val="300"/>
        </w:trPr>
        <w:tc>
          <w:tcPr>
            <w:tcW w:w="6252" w:type="dxa"/>
            <w:tcBorders>
              <w:top w:val="nil"/>
              <w:left w:val="single" w:sz="4" w:space="0" w:color="000000"/>
              <w:bottom w:val="single" w:sz="4" w:space="0" w:color="000000"/>
              <w:right w:val="single" w:sz="4" w:space="0" w:color="000000"/>
            </w:tcBorders>
            <w:shd w:val="clear" w:color="auto" w:fill="auto"/>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820" w:type="dxa"/>
            <w:tcBorders>
              <w:top w:val="nil"/>
              <w:left w:val="nil"/>
              <w:bottom w:val="single" w:sz="4" w:space="0" w:color="000000"/>
              <w:right w:val="single" w:sz="4" w:space="0" w:color="000000"/>
            </w:tcBorders>
            <w:shd w:val="clear" w:color="auto" w:fill="auto"/>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124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550587">
        <w:trPr>
          <w:trHeight w:val="255"/>
        </w:trPr>
        <w:tc>
          <w:tcPr>
            <w:tcW w:w="7072" w:type="dxa"/>
            <w:gridSpan w:val="2"/>
            <w:tcBorders>
              <w:top w:val="single" w:sz="4" w:space="0" w:color="000000"/>
              <w:left w:val="nil"/>
              <w:bottom w:val="nil"/>
              <w:right w:val="nil"/>
            </w:tcBorders>
            <w:shd w:val="clear" w:color="auto" w:fill="auto"/>
            <w:noWrap/>
            <w:vAlign w:val="bottom"/>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Всего расходов:   </w:t>
            </w:r>
          </w:p>
        </w:tc>
        <w:tc>
          <w:tcPr>
            <w:tcW w:w="1240" w:type="dxa"/>
            <w:tcBorders>
              <w:top w:val="nil"/>
              <w:left w:val="nil"/>
              <w:bottom w:val="nil"/>
              <w:right w:val="nil"/>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365 026,9</w:t>
            </w:r>
          </w:p>
        </w:tc>
        <w:tc>
          <w:tcPr>
            <w:tcW w:w="1240" w:type="dxa"/>
            <w:tcBorders>
              <w:top w:val="nil"/>
              <w:left w:val="nil"/>
              <w:bottom w:val="nil"/>
              <w:right w:val="nil"/>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367 093,6</w:t>
            </w: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tbl>
      <w:tblPr>
        <w:tblStyle w:val="ac"/>
        <w:tblW w:w="9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756"/>
      </w:tblGrid>
      <w:tr w:rsidR="00C92FFB" w:rsidTr="006033DF">
        <w:tc>
          <w:tcPr>
            <w:tcW w:w="5778"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733AF4">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Приложение 1</w:t>
            </w:r>
            <w:r w:rsidR="00733AF4">
              <w:rPr>
                <w:rFonts w:eastAsia="Times New Roman"/>
                <w:color w:val="000000"/>
                <w:kern w:val="0"/>
                <w:szCs w:val="24"/>
                <w:lang w:eastAsia="ru-RU"/>
              </w:rPr>
              <w:t>6</w:t>
            </w:r>
          </w:p>
        </w:tc>
      </w:tr>
      <w:tr w:rsidR="00C92FFB" w:rsidTr="006033DF">
        <w:tc>
          <w:tcPr>
            <w:tcW w:w="5778"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6033DF">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 xml:space="preserve">к решению </w:t>
            </w:r>
          </w:p>
        </w:tc>
      </w:tr>
      <w:tr w:rsidR="00C92FFB" w:rsidTr="006033DF">
        <w:tc>
          <w:tcPr>
            <w:tcW w:w="5778"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6033DF">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Подосиновской районной Думы</w:t>
            </w:r>
          </w:p>
        </w:tc>
      </w:tr>
      <w:tr w:rsidR="00C92FFB" w:rsidTr="006033DF">
        <w:tc>
          <w:tcPr>
            <w:tcW w:w="5778" w:type="dxa"/>
          </w:tcPr>
          <w:p w:rsidR="00C92FFB" w:rsidRDefault="00C92FFB" w:rsidP="00A4259C">
            <w:pPr>
              <w:widowControl/>
              <w:suppressAutoHyphens w:val="0"/>
              <w:autoSpaceDN/>
              <w:ind w:firstLine="0"/>
              <w:jc w:val="left"/>
              <w:rPr>
                <w:rFonts w:eastAsia="Times New Roman"/>
                <w:kern w:val="0"/>
                <w:szCs w:val="24"/>
                <w:lang w:eastAsia="ru-RU"/>
              </w:rPr>
            </w:pPr>
          </w:p>
        </w:tc>
        <w:tc>
          <w:tcPr>
            <w:tcW w:w="3756" w:type="dxa"/>
            <w:vAlign w:val="bottom"/>
          </w:tcPr>
          <w:p w:rsidR="00C92FFB" w:rsidRPr="00C92FFB" w:rsidRDefault="00C92FFB" w:rsidP="006033DF">
            <w:pPr>
              <w:widowControl/>
              <w:suppressAutoHyphens w:val="0"/>
              <w:autoSpaceDN/>
              <w:ind w:firstLine="0"/>
              <w:rPr>
                <w:rFonts w:eastAsia="Times New Roman"/>
                <w:color w:val="000000"/>
                <w:kern w:val="0"/>
                <w:szCs w:val="24"/>
                <w:lang w:eastAsia="ru-RU"/>
              </w:rPr>
            </w:pPr>
            <w:r w:rsidRPr="00C92FFB">
              <w:rPr>
                <w:rFonts w:eastAsia="Times New Roman"/>
                <w:color w:val="000000"/>
                <w:kern w:val="0"/>
                <w:szCs w:val="24"/>
                <w:lang w:eastAsia="ru-RU"/>
              </w:rPr>
              <w:t>от 27.01.2023 № 20/86</w:t>
            </w:r>
          </w:p>
        </w:tc>
      </w:tr>
    </w:tbl>
    <w:p w:rsidR="00C92FFB" w:rsidRDefault="00C92FFB" w:rsidP="00A4259C">
      <w:pPr>
        <w:widowControl/>
        <w:shd w:val="clear" w:color="auto" w:fill="FFFFFF"/>
        <w:suppressAutoHyphens w:val="0"/>
        <w:autoSpaceDN/>
        <w:ind w:firstLine="0"/>
        <w:jc w:val="left"/>
        <w:rPr>
          <w:rFonts w:eastAsia="Times New Roman"/>
          <w:kern w:val="0"/>
          <w:szCs w:val="24"/>
          <w:lang w:eastAsia="ru-RU"/>
        </w:rPr>
      </w:pPr>
    </w:p>
    <w:p w:rsidR="00DB690A" w:rsidRDefault="00DB690A" w:rsidP="00A4259C">
      <w:pPr>
        <w:widowControl/>
        <w:shd w:val="clear" w:color="auto" w:fill="FFFFFF"/>
        <w:suppressAutoHyphens w:val="0"/>
        <w:autoSpaceDN/>
        <w:ind w:firstLine="0"/>
        <w:jc w:val="left"/>
        <w:rPr>
          <w:rFonts w:eastAsia="Times New Roman"/>
          <w:kern w:val="0"/>
          <w:szCs w:val="24"/>
          <w:lang w:eastAsia="ru-RU"/>
        </w:rPr>
      </w:pPr>
    </w:p>
    <w:tbl>
      <w:tblPr>
        <w:tblW w:w="12572" w:type="dxa"/>
        <w:tblInd w:w="93" w:type="dxa"/>
        <w:tblLook w:val="04A0" w:firstRow="1" w:lastRow="0" w:firstColumn="1" w:lastColumn="0" w:noHBand="0" w:noVBand="1"/>
      </w:tblPr>
      <w:tblGrid>
        <w:gridCol w:w="5260"/>
        <w:gridCol w:w="1142"/>
        <w:gridCol w:w="813"/>
        <w:gridCol w:w="1236"/>
        <w:gridCol w:w="1235"/>
        <w:gridCol w:w="222"/>
        <w:gridCol w:w="222"/>
        <w:gridCol w:w="222"/>
        <w:gridCol w:w="222"/>
        <w:gridCol w:w="222"/>
        <w:gridCol w:w="222"/>
        <w:gridCol w:w="222"/>
        <w:gridCol w:w="222"/>
        <w:gridCol w:w="222"/>
        <w:gridCol w:w="222"/>
        <w:gridCol w:w="222"/>
        <w:gridCol w:w="222"/>
        <w:gridCol w:w="222"/>
      </w:tblGrid>
      <w:tr w:rsidR="00550587" w:rsidRPr="00550587" w:rsidTr="00550587">
        <w:trPr>
          <w:gridAfter w:val="13"/>
          <w:wAfter w:w="2886" w:type="dxa"/>
          <w:trHeight w:val="315"/>
        </w:trPr>
        <w:tc>
          <w:tcPr>
            <w:tcW w:w="9686" w:type="dxa"/>
            <w:gridSpan w:val="5"/>
            <w:tcBorders>
              <w:top w:val="nil"/>
              <w:left w:val="nil"/>
              <w:bottom w:val="nil"/>
              <w:right w:val="nil"/>
            </w:tcBorders>
            <w:shd w:val="clear" w:color="auto" w:fill="auto"/>
            <w:noWrap/>
            <w:vAlign w:val="bottom"/>
            <w:hideMark/>
          </w:tcPr>
          <w:p w:rsidR="00550587" w:rsidRPr="006033DF" w:rsidRDefault="00550587" w:rsidP="00550587">
            <w:pPr>
              <w:widowControl/>
              <w:suppressAutoHyphens w:val="0"/>
              <w:autoSpaceDN/>
              <w:ind w:firstLine="0"/>
              <w:jc w:val="center"/>
              <w:rPr>
                <w:rFonts w:eastAsia="Times New Roman"/>
                <w:b/>
                <w:bCs/>
                <w:color w:val="000000"/>
                <w:kern w:val="0"/>
                <w:sz w:val="28"/>
                <w:szCs w:val="28"/>
                <w:lang w:eastAsia="ru-RU"/>
              </w:rPr>
            </w:pPr>
            <w:r w:rsidRPr="006033DF">
              <w:rPr>
                <w:rFonts w:eastAsia="Times New Roman"/>
                <w:b/>
                <w:bCs/>
                <w:color w:val="000000"/>
                <w:kern w:val="0"/>
                <w:sz w:val="28"/>
                <w:szCs w:val="28"/>
                <w:lang w:eastAsia="ru-RU"/>
              </w:rPr>
              <w:t>РАСПРЕДЕЛЕНИЕ</w:t>
            </w:r>
          </w:p>
        </w:tc>
      </w:tr>
      <w:tr w:rsidR="00550587" w:rsidRPr="00550587" w:rsidTr="00550587">
        <w:trPr>
          <w:gridAfter w:val="13"/>
          <w:wAfter w:w="2886" w:type="dxa"/>
          <w:trHeight w:val="315"/>
        </w:trPr>
        <w:tc>
          <w:tcPr>
            <w:tcW w:w="9686" w:type="dxa"/>
            <w:gridSpan w:val="5"/>
            <w:tcBorders>
              <w:top w:val="nil"/>
              <w:left w:val="nil"/>
              <w:bottom w:val="nil"/>
              <w:right w:val="nil"/>
            </w:tcBorders>
            <w:shd w:val="clear" w:color="auto" w:fill="auto"/>
            <w:noWrap/>
            <w:vAlign w:val="bottom"/>
            <w:hideMark/>
          </w:tcPr>
          <w:p w:rsidR="006033DF" w:rsidRDefault="00550587" w:rsidP="00550587">
            <w:pPr>
              <w:widowControl/>
              <w:suppressAutoHyphens w:val="0"/>
              <w:autoSpaceDN/>
              <w:ind w:firstLine="0"/>
              <w:jc w:val="center"/>
              <w:rPr>
                <w:rFonts w:eastAsia="Times New Roman"/>
                <w:b/>
                <w:bCs/>
                <w:color w:val="000000"/>
                <w:kern w:val="0"/>
                <w:sz w:val="28"/>
                <w:szCs w:val="28"/>
                <w:lang w:eastAsia="ru-RU"/>
              </w:rPr>
            </w:pPr>
            <w:r w:rsidRPr="006033DF">
              <w:rPr>
                <w:rFonts w:eastAsia="Times New Roman"/>
                <w:b/>
                <w:bCs/>
                <w:color w:val="000000"/>
                <w:kern w:val="0"/>
                <w:sz w:val="28"/>
                <w:szCs w:val="28"/>
                <w:lang w:eastAsia="ru-RU"/>
              </w:rPr>
              <w:t xml:space="preserve">бюджетных ассигнований по целевым статьям </w:t>
            </w:r>
          </w:p>
          <w:p w:rsidR="00550587" w:rsidRPr="006033DF" w:rsidRDefault="00550587" w:rsidP="00550587">
            <w:pPr>
              <w:widowControl/>
              <w:suppressAutoHyphens w:val="0"/>
              <w:autoSpaceDN/>
              <w:ind w:firstLine="0"/>
              <w:jc w:val="center"/>
              <w:rPr>
                <w:rFonts w:eastAsia="Times New Roman"/>
                <w:b/>
                <w:bCs/>
                <w:color w:val="000000"/>
                <w:kern w:val="0"/>
                <w:sz w:val="28"/>
                <w:szCs w:val="28"/>
                <w:lang w:eastAsia="ru-RU"/>
              </w:rPr>
            </w:pPr>
            <w:r w:rsidRPr="006033DF">
              <w:rPr>
                <w:rFonts w:eastAsia="Times New Roman"/>
                <w:b/>
                <w:bCs/>
                <w:color w:val="000000"/>
                <w:kern w:val="0"/>
                <w:sz w:val="28"/>
                <w:szCs w:val="28"/>
                <w:lang w:eastAsia="ru-RU"/>
              </w:rPr>
              <w:t>(муниципальным программам</w:t>
            </w:r>
            <w:r w:rsidR="006033DF">
              <w:rPr>
                <w:rFonts w:eastAsia="Times New Roman"/>
                <w:b/>
                <w:bCs/>
                <w:color w:val="000000"/>
                <w:kern w:val="0"/>
                <w:sz w:val="28"/>
                <w:szCs w:val="28"/>
                <w:lang w:eastAsia="ru-RU"/>
              </w:rPr>
              <w:t xml:space="preserve"> </w:t>
            </w:r>
            <w:r w:rsidR="006033DF" w:rsidRPr="006033DF">
              <w:rPr>
                <w:rFonts w:eastAsia="Times New Roman"/>
                <w:b/>
                <w:bCs/>
                <w:color w:val="000000"/>
                <w:kern w:val="0"/>
                <w:sz w:val="28"/>
                <w:szCs w:val="28"/>
                <w:lang w:eastAsia="ru-RU"/>
              </w:rPr>
              <w:t xml:space="preserve">Подосиновского района и непрограммным направлениям деятельности), группам </w:t>
            </w:r>
            <w:proofErr w:type="gramStart"/>
            <w:r w:rsidR="006033DF" w:rsidRPr="006033DF">
              <w:rPr>
                <w:rFonts w:eastAsia="Times New Roman"/>
                <w:b/>
                <w:bCs/>
                <w:color w:val="000000"/>
                <w:kern w:val="0"/>
                <w:sz w:val="28"/>
                <w:szCs w:val="28"/>
                <w:lang w:eastAsia="ru-RU"/>
              </w:rPr>
              <w:t>видов расходов классификации расходов бюджетов</w:t>
            </w:r>
            <w:proofErr w:type="gramEnd"/>
            <w:r w:rsidR="006033DF" w:rsidRPr="006033DF">
              <w:rPr>
                <w:rFonts w:eastAsia="Times New Roman"/>
                <w:b/>
                <w:bCs/>
                <w:color w:val="000000"/>
                <w:kern w:val="0"/>
                <w:sz w:val="28"/>
                <w:szCs w:val="28"/>
                <w:lang w:eastAsia="ru-RU"/>
              </w:rPr>
              <w:t xml:space="preserve"> на 2024 и 2025  годы</w:t>
            </w:r>
          </w:p>
        </w:tc>
      </w:tr>
      <w:tr w:rsidR="00550587" w:rsidRPr="00550587" w:rsidTr="00550587">
        <w:trPr>
          <w:trHeight w:val="315"/>
        </w:trPr>
        <w:tc>
          <w:tcPr>
            <w:tcW w:w="9686" w:type="dxa"/>
            <w:gridSpan w:val="5"/>
            <w:tcBorders>
              <w:top w:val="nil"/>
              <w:left w:val="nil"/>
              <w:bottom w:val="nil"/>
              <w:right w:val="nil"/>
            </w:tcBorders>
            <w:shd w:val="clear" w:color="auto" w:fill="auto"/>
            <w:noWrap/>
            <w:vAlign w:val="bottom"/>
            <w:hideMark/>
          </w:tcPr>
          <w:p w:rsidR="00550587" w:rsidRPr="006033DF" w:rsidRDefault="00550587" w:rsidP="00550587">
            <w:pPr>
              <w:widowControl/>
              <w:suppressAutoHyphens w:val="0"/>
              <w:autoSpaceDN/>
              <w:ind w:firstLine="0"/>
              <w:jc w:val="center"/>
              <w:rPr>
                <w:rFonts w:eastAsia="Times New Roman"/>
                <w:b/>
                <w:bCs/>
                <w:color w:val="000000"/>
                <w:kern w:val="0"/>
                <w:sz w:val="28"/>
                <w:szCs w:val="28"/>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9686" w:type="dxa"/>
            <w:gridSpan w:val="5"/>
            <w:tcBorders>
              <w:top w:val="nil"/>
              <w:left w:val="nil"/>
              <w:bottom w:val="single" w:sz="4" w:space="0" w:color="000000"/>
              <w:right w:val="nil"/>
            </w:tcBorders>
            <w:shd w:val="clear" w:color="auto" w:fill="auto"/>
            <w:noWrap/>
            <w:vAlign w:val="bottom"/>
            <w:hideMark/>
          </w:tcPr>
          <w:p w:rsidR="00550587" w:rsidRPr="00550587" w:rsidRDefault="006033DF" w:rsidP="00550587">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550587" w:rsidRPr="00550587">
              <w:rPr>
                <w:rFonts w:ascii="Arial CYR" w:eastAsia="Times New Roman" w:hAnsi="Arial CYR" w:cs="Arial CYR"/>
                <w:color w:val="000000"/>
                <w:kern w:val="0"/>
                <w:sz w:val="20"/>
                <w:lang w:eastAsia="ru-RU"/>
              </w:rPr>
              <w:t>ыс.</w:t>
            </w:r>
            <w:r>
              <w:rPr>
                <w:rFonts w:ascii="Arial CYR" w:eastAsia="Times New Roman" w:hAnsi="Arial CYR" w:cs="Arial CYR"/>
                <w:color w:val="000000"/>
                <w:kern w:val="0"/>
                <w:sz w:val="20"/>
                <w:lang w:eastAsia="ru-RU"/>
              </w:rPr>
              <w:t xml:space="preserve"> </w:t>
            </w:r>
            <w:r w:rsidR="00550587" w:rsidRPr="00550587">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735"/>
        </w:trPr>
        <w:tc>
          <w:tcPr>
            <w:tcW w:w="5260" w:type="dxa"/>
            <w:tcBorders>
              <w:top w:val="nil"/>
              <w:left w:val="single" w:sz="4" w:space="0" w:color="000000"/>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Наименование расходов</w:t>
            </w:r>
          </w:p>
        </w:tc>
        <w:tc>
          <w:tcPr>
            <w:tcW w:w="1142" w:type="dxa"/>
            <w:tcBorders>
              <w:top w:val="nil"/>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ЦСР</w:t>
            </w:r>
          </w:p>
        </w:tc>
        <w:tc>
          <w:tcPr>
            <w:tcW w:w="813" w:type="dxa"/>
            <w:tcBorders>
              <w:top w:val="nil"/>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ВР</w:t>
            </w:r>
          </w:p>
        </w:tc>
        <w:tc>
          <w:tcPr>
            <w:tcW w:w="1236" w:type="dxa"/>
            <w:tcBorders>
              <w:top w:val="nil"/>
              <w:left w:val="nil"/>
              <w:bottom w:val="single" w:sz="4" w:space="0" w:color="000000"/>
              <w:right w:val="single" w:sz="4" w:space="0" w:color="000000"/>
            </w:tcBorders>
            <w:shd w:val="clear" w:color="auto" w:fill="auto"/>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20"/>
                <w:lang w:eastAsia="ru-RU"/>
              </w:rPr>
            </w:pPr>
            <w:r w:rsidRPr="00550587">
              <w:rPr>
                <w:rFonts w:ascii="Arial CYR" w:eastAsia="Times New Roman" w:hAnsi="Arial CYR" w:cs="Arial CYR"/>
                <w:color w:val="000000"/>
                <w:kern w:val="0"/>
                <w:sz w:val="20"/>
                <w:lang w:eastAsia="ru-RU"/>
              </w:rPr>
              <w:t>Сумма на 2024 год</w:t>
            </w:r>
          </w:p>
        </w:tc>
        <w:tc>
          <w:tcPr>
            <w:tcW w:w="1235" w:type="dxa"/>
            <w:tcBorders>
              <w:top w:val="nil"/>
              <w:left w:val="nil"/>
              <w:bottom w:val="single" w:sz="4" w:space="0" w:color="000000"/>
              <w:right w:val="single" w:sz="4" w:space="0" w:color="000000"/>
            </w:tcBorders>
            <w:shd w:val="clear" w:color="auto" w:fill="auto"/>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20"/>
                <w:lang w:eastAsia="ru-RU"/>
              </w:rPr>
            </w:pPr>
            <w:r w:rsidRPr="00550587">
              <w:rPr>
                <w:rFonts w:ascii="Arial CYR" w:eastAsia="Times New Roman" w:hAnsi="Arial CYR" w:cs="Arial CYR"/>
                <w:color w:val="000000"/>
                <w:kern w:val="0"/>
                <w:sz w:val="20"/>
                <w:lang w:eastAsia="ru-RU"/>
              </w:rPr>
              <w:t>Сумма на 2025 год</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184 215,7</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184 437,0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45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0100001000</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0100001030</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675"/>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1 835,0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45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125,7</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108 580,0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109 463,6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300"/>
        </w:trPr>
        <w:tc>
          <w:tcPr>
            <w:tcW w:w="5260"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Детские дошкольные учреждения</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0100002020</w:t>
            </w:r>
          </w:p>
        </w:tc>
        <w:tc>
          <w:tcPr>
            <w:tcW w:w="81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42 305,4</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42 596,7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nil"/>
              <w:left w:val="single" w:sz="4" w:space="0" w:color="000000"/>
              <w:bottom w:val="single" w:sz="4" w:space="0" w:color="auto"/>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813"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3 955,7</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8 963,7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3 517,0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8 525,0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438,7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438,7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010000202Б</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526,2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576,8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010000202Б</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526,2</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576,8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Расходы учреждений за счет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37 823,5</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33 056,2</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18 912,0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13 904,0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18 374,1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18 614,8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537,4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537,4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29 936,9</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30 439,3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821,0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821,0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24 795,8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25 298,3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8 604,3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8 604,3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16 005,1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16 507,5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186,5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186,5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27 477,2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27 567,1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9 453,0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9 453,0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18 024,2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18 114,1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12 662,2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12 662,2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5 213,2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5 303,1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148,8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148,8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Централизованные бухгалтерии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7 878,6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7 878,6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980,7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980,7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0100003450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0100003450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600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DB690A" w:rsidRPr="00550587">
              <w:rPr>
                <w:rFonts w:ascii="Arial CYR" w:eastAsia="Times New Roman" w:hAnsi="Arial CYR" w:cs="Arial CYR"/>
                <w:b/>
                <w:bCs/>
                <w:color w:val="000000"/>
                <w:kern w:val="0"/>
                <w:sz w:val="16"/>
                <w:szCs w:val="16"/>
                <w:lang w:eastAsia="ru-RU"/>
              </w:rPr>
              <w:t>вопросам</w:t>
            </w:r>
            <w:r w:rsidRPr="00550587">
              <w:rPr>
                <w:rFonts w:ascii="Arial CYR" w:eastAsia="Times New Roman" w:hAnsi="Arial CYR" w:cs="Arial CYR"/>
                <w:b/>
                <w:bCs/>
                <w:color w:val="000000"/>
                <w:kern w:val="0"/>
                <w:sz w:val="16"/>
                <w:szCs w:val="16"/>
                <w:lang w:eastAsia="ru-RU"/>
              </w:rPr>
              <w:t xml:space="preserve">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143"/>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w:t>
            </w:r>
            <w:r w:rsidRPr="00550587">
              <w:rPr>
                <w:rFonts w:ascii="Arial CYR" w:eastAsia="Times New Roman" w:hAnsi="Arial CYR" w:cs="Arial CYR"/>
                <w:b/>
                <w:bCs/>
                <w:color w:val="000000"/>
                <w:kern w:val="0"/>
                <w:sz w:val="16"/>
                <w:szCs w:val="16"/>
                <w:lang w:eastAsia="ru-RU"/>
              </w:rPr>
              <w:lastRenderedPageBreak/>
              <w:t>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lastRenderedPageBreak/>
              <w:t>0100016000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11 365,1</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11 587,1</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Начисление и выплата ежемесячных денежных выплат на детей-сирот и детей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3 857,0</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3 857,0</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3 787,0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3 787,0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1 215,6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1 215,6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6 252,0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6 474,0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6 189,0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6 409,0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112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у</w:t>
            </w:r>
            <w:proofErr w:type="gramEnd"/>
            <w:r w:rsidRPr="00550587">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0100016170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0100016170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54 841,8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54 841,8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н</w:t>
            </w:r>
            <w:proofErr w:type="gramEnd"/>
            <w:r w:rsidRPr="00550587">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31 175,0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31 175,0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22 787,2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22 787,2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436,6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436,6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Финансовая поддержка детско-юношеского спорта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0100017440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0100017440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Расходы в </w:t>
            </w:r>
            <w:proofErr w:type="gramStart"/>
            <w:r w:rsidRPr="00550587">
              <w:rPr>
                <w:rFonts w:ascii="Arial CYR" w:eastAsia="Times New Roman" w:hAnsi="Arial CYR" w:cs="Arial CYR"/>
                <w:b/>
                <w:bCs/>
                <w:color w:val="000000"/>
                <w:kern w:val="0"/>
                <w:sz w:val="16"/>
                <w:szCs w:val="16"/>
                <w:lang w:eastAsia="ru-RU"/>
              </w:rPr>
              <w:t>целях</w:t>
            </w:r>
            <w:proofErr w:type="gramEnd"/>
            <w:r w:rsidRPr="00550587">
              <w:rPr>
                <w:rFonts w:ascii="Arial CYR" w:eastAsia="Times New Roman" w:hAnsi="Arial CYR" w:cs="Arial CYR"/>
                <w:b/>
                <w:bCs/>
                <w:color w:val="000000"/>
                <w:kern w:val="0"/>
                <w:sz w:val="16"/>
                <w:szCs w:val="16"/>
                <w:lang w:eastAsia="ru-RU"/>
              </w:rPr>
              <w:t xml:space="preserve"> софинансирования </w:t>
            </w:r>
            <w:proofErr w:type="gramStart"/>
            <w:r w:rsidRPr="00550587">
              <w:rPr>
                <w:rFonts w:ascii="Arial CYR" w:eastAsia="Times New Roman" w:hAnsi="Arial CYR" w:cs="Arial CYR"/>
                <w:b/>
                <w:bCs/>
                <w:color w:val="000000"/>
                <w:kern w:val="0"/>
                <w:sz w:val="16"/>
                <w:szCs w:val="16"/>
                <w:lang w:eastAsia="ru-RU"/>
              </w:rPr>
              <w:t>которых</w:t>
            </w:r>
            <w:proofErr w:type="gramEnd"/>
            <w:r w:rsidRPr="00550587">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51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4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112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010E11546Г</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010E11546Г</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DB690A">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112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010E1S546Г</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010E1S546Г</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010EВ51790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010EВ51790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45 369,0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45 730,1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44 183,5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44 444,6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7 845,7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7 865,7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7 805,7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7 825,7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6 630,0</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6 630,0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1 171,7</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1 191,7</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Дома культуры</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ельские клубы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8 725,8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8 771,8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8 605,8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8 651,8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6 779,0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6 779,0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1 791,8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1 837,8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Музеи и постоянные выставки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4 067,0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4 110,8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4 055,0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4 098,8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2 278,0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2 278,0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1 734,0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1 777,8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Библиотеки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17 877,3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17 966,9</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17 862,3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17 951,9</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12 637,0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12 637,0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5 185,3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5 274,9</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Дом ремесел</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5 667,6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5 729,4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5 667,6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5 729,4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3 348,0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3 348,0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2 303,6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2 365,4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1 081,0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1 181,0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р</w:t>
            </w:r>
            <w:proofErr w:type="gramEnd"/>
            <w:r w:rsidRPr="00550587">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700,0</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594,0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Поддержка отрасли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02000L5190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02000L5190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1 122,5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1 117,5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"Дом для молодой семьи"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мероприятий по обеспечению жильем молодых семей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03300L4970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03300L4970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DB690A" w:rsidRPr="00550587">
              <w:rPr>
                <w:rFonts w:ascii="Arial CYR" w:eastAsia="Times New Roman" w:hAnsi="Arial CYR" w:cs="Arial CYR"/>
                <w:b/>
                <w:bCs/>
                <w:color w:val="000000"/>
                <w:kern w:val="0"/>
                <w:sz w:val="16"/>
                <w:szCs w:val="16"/>
                <w:lang w:eastAsia="ru-RU"/>
              </w:rPr>
              <w:t>некоммерческих</w:t>
            </w:r>
            <w:r w:rsidRPr="00550587">
              <w:rPr>
                <w:rFonts w:ascii="Arial CYR" w:eastAsia="Times New Roman" w:hAnsi="Arial CYR" w:cs="Arial CYR"/>
                <w:b/>
                <w:bCs/>
                <w:color w:val="000000"/>
                <w:kern w:val="0"/>
                <w:sz w:val="16"/>
                <w:szCs w:val="16"/>
                <w:lang w:eastAsia="ru-RU"/>
              </w:rPr>
              <w:t xml:space="preserve"> организаций"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4 817,7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5 444,8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Ветеран</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923,7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926,8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780,0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по администрированию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0400016094</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0400016094</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04000N0820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3 744,0</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4 368,0</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04000N0820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400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3 744,0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4 368,0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25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37 879,4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34 084,0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8 278,4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5 838,0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r w:rsidR="006033DF" w:rsidRPr="00550587">
              <w:rPr>
                <w:rFonts w:ascii="Arial CYR" w:eastAsia="Times New Roman" w:hAnsi="Arial CYR" w:cs="Arial CYR"/>
                <w:b/>
                <w:bCs/>
                <w:color w:val="000000"/>
                <w:kern w:val="0"/>
                <w:sz w:val="16"/>
                <w:szCs w:val="16"/>
                <w:lang w:eastAsia="ru-RU"/>
              </w:rPr>
              <w:t>Содержание</w:t>
            </w:r>
            <w:r w:rsidRPr="00550587">
              <w:rPr>
                <w:rFonts w:ascii="Arial CYR" w:eastAsia="Times New Roman" w:hAnsi="Arial CYR" w:cs="Arial CYR"/>
                <w:b/>
                <w:bCs/>
                <w:color w:val="000000"/>
                <w:kern w:val="0"/>
                <w:sz w:val="16"/>
                <w:szCs w:val="16"/>
                <w:lang w:eastAsia="ru-RU"/>
              </w:rPr>
              <w:t xml:space="preserve"> и ремонт автомобильных дорог</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3 778,4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4 138,0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3 778,4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4 138,0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3 900,0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1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08000S5080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Природоохранные мероприятия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0900003090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 имуществом"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1 470,4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1 247,2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44 010,6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44 104,0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29 416,2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29 509,8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27 566,2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27 659,8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21 002,0</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21 002,0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20 950,0</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20 950,0</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AA3852">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52,0</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6 564,2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6 657,8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2 280,0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2 280,0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4 231,2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4 324,8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Централизованные бухгалтерии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5 142,2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5 142,2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4 454,2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4 454,2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1 922,1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1 922,1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1 662,1</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1 662,1</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Резервные фонды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1300005000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Доплаты к пенсиям</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з</w:t>
            </w:r>
            <w:proofErr w:type="gramEnd"/>
            <w:r w:rsidRPr="00550587">
              <w:rPr>
                <w:rFonts w:ascii="Arial CYR" w:eastAsia="Times New Roman" w:hAnsi="Arial CYR" w:cs="Arial CYR"/>
                <w:b/>
                <w:bCs/>
                <w:color w:val="000000"/>
                <w:kern w:val="0"/>
                <w:sz w:val="16"/>
                <w:szCs w:val="16"/>
                <w:lang w:eastAsia="ru-RU"/>
              </w:rPr>
              <w:t>амещавшим муниципальную должность</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D762E6">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1235" w:type="dxa"/>
            <w:tcBorders>
              <w:top w:val="nil"/>
              <w:left w:val="single" w:sz="4" w:space="0" w:color="auto"/>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D762E6">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Социальная поддержка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1235"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222" w:type="dxa"/>
            <w:tcBorders>
              <w:left w:val="single" w:sz="4" w:space="0" w:color="auto"/>
            </w:tcBorders>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D762E6">
        <w:trPr>
          <w:trHeight w:val="28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1235" w:type="dxa"/>
            <w:tcBorders>
              <w:top w:val="single" w:sz="4" w:space="0" w:color="auto"/>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1300008100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6033DF">
              <w:rPr>
                <w:rFonts w:ascii="Arial CYR" w:eastAsia="Times New Roman" w:hAnsi="Arial CYR" w:cs="Arial CYR"/>
                <w:b/>
                <w:bCs/>
                <w:color w:val="000000"/>
                <w:kern w:val="0"/>
                <w:sz w:val="16"/>
                <w:szCs w:val="16"/>
                <w:lang w:eastAsia="ru-RU"/>
              </w:rPr>
              <w:t xml:space="preserve"> </w:t>
            </w:r>
            <w:r w:rsidRPr="00550587">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3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1300051200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1300051200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з</w:t>
            </w:r>
            <w:proofErr w:type="gramEnd"/>
            <w:r w:rsidRPr="00550587">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1300115560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1300115560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13001S5560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13001S5560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44 063,4</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48 851,9</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140000103A</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712,5</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712,5</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696,2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696,2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1400009000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1400009000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700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25 200,0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1400010010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1400010020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1400016030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Условно утверждаемые расходы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1400088000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1400088000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620,0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618,4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Отдельное мероприятие "Развитие транспортной инфраструктуры (содержание и ремонт дорог)"</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43,4</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9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524,8</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524,8</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45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45,2</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45,2</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Расходы</w:t>
            </w:r>
            <w:proofErr w:type="gramEnd"/>
            <w:r w:rsidRPr="00550587">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3200000000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органов управления муниципального образования</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3200001000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3200001060</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675"/>
        </w:trPr>
        <w:tc>
          <w:tcPr>
            <w:tcW w:w="5260"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81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236"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991,0</w:t>
            </w:r>
          </w:p>
        </w:tc>
        <w:tc>
          <w:tcPr>
            <w:tcW w:w="1235" w:type="dxa"/>
            <w:tcBorders>
              <w:top w:val="nil"/>
              <w:left w:val="single" w:sz="4" w:space="0" w:color="auto"/>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991,0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6033DF">
        <w:trPr>
          <w:trHeight w:val="300"/>
        </w:trPr>
        <w:tc>
          <w:tcPr>
            <w:tcW w:w="5260" w:type="dxa"/>
            <w:tcBorders>
              <w:top w:val="single" w:sz="4" w:space="0" w:color="auto"/>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1142" w:type="dxa"/>
            <w:tcBorders>
              <w:top w:val="single" w:sz="4" w:space="0" w:color="auto"/>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813" w:type="dxa"/>
            <w:tcBorders>
              <w:top w:val="single" w:sz="4" w:space="0" w:color="auto"/>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236" w:type="dxa"/>
            <w:tcBorders>
              <w:top w:val="single" w:sz="4" w:space="0" w:color="auto"/>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w:t>
            </w:r>
          </w:p>
        </w:tc>
        <w:tc>
          <w:tcPr>
            <w:tcW w:w="1235"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r w:rsidR="00550587" w:rsidRPr="00550587" w:rsidTr="00550587">
        <w:trPr>
          <w:trHeight w:val="255"/>
        </w:trPr>
        <w:tc>
          <w:tcPr>
            <w:tcW w:w="7215" w:type="dxa"/>
            <w:gridSpan w:val="3"/>
            <w:tcBorders>
              <w:top w:val="single" w:sz="4" w:space="0" w:color="000000"/>
              <w:left w:val="nil"/>
              <w:bottom w:val="nil"/>
              <w:right w:val="nil"/>
            </w:tcBorders>
            <w:shd w:val="clear" w:color="000000" w:fill="FFFFFF"/>
            <w:noWrap/>
            <w:vAlign w:val="bottom"/>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Всего расходов:   </w:t>
            </w:r>
          </w:p>
        </w:tc>
        <w:tc>
          <w:tcPr>
            <w:tcW w:w="1236" w:type="dxa"/>
            <w:tcBorders>
              <w:top w:val="nil"/>
              <w:left w:val="nil"/>
              <w:bottom w:val="nil"/>
              <w:right w:val="nil"/>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365 026,9</w:t>
            </w:r>
          </w:p>
        </w:tc>
        <w:tc>
          <w:tcPr>
            <w:tcW w:w="1235" w:type="dxa"/>
            <w:tcBorders>
              <w:top w:val="nil"/>
              <w:left w:val="nil"/>
              <w:bottom w:val="nil"/>
              <w:right w:val="nil"/>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367 093,6</w:t>
            </w: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c>
          <w:tcPr>
            <w:tcW w:w="222" w:type="dxa"/>
            <w:vAlign w:val="center"/>
            <w:hideMark/>
          </w:tcPr>
          <w:p w:rsidR="00550587" w:rsidRPr="00550587" w:rsidRDefault="00550587" w:rsidP="00550587">
            <w:pPr>
              <w:widowControl/>
              <w:suppressAutoHyphens w:val="0"/>
              <w:autoSpaceDN/>
              <w:ind w:firstLine="0"/>
              <w:jc w:val="left"/>
              <w:rPr>
                <w:rFonts w:eastAsia="Times New Roman"/>
                <w:kern w:val="0"/>
                <w:sz w:val="20"/>
                <w:lang w:eastAsia="ru-RU"/>
              </w:rPr>
            </w:pP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D762E6" w:rsidTr="00D762E6">
        <w:tc>
          <w:tcPr>
            <w:tcW w:w="4857" w:type="dxa"/>
          </w:tcPr>
          <w:p w:rsidR="00D762E6" w:rsidRDefault="00D762E6" w:rsidP="00A4259C">
            <w:pPr>
              <w:widowControl/>
              <w:suppressAutoHyphens w:val="0"/>
              <w:autoSpaceDN/>
              <w:ind w:firstLine="0"/>
              <w:jc w:val="left"/>
              <w:rPr>
                <w:rFonts w:eastAsia="Times New Roman"/>
                <w:kern w:val="0"/>
                <w:szCs w:val="24"/>
                <w:lang w:eastAsia="ru-RU"/>
              </w:rPr>
            </w:pPr>
          </w:p>
        </w:tc>
        <w:tc>
          <w:tcPr>
            <w:tcW w:w="4857" w:type="dxa"/>
          </w:tcPr>
          <w:p w:rsidR="00D762E6" w:rsidRPr="00D762E6" w:rsidRDefault="00D762E6" w:rsidP="00D762E6">
            <w:pPr>
              <w:widowControl/>
              <w:suppressAutoHyphens w:val="0"/>
              <w:autoSpaceDN/>
              <w:ind w:firstLine="0"/>
              <w:jc w:val="left"/>
              <w:rPr>
                <w:rFonts w:eastAsia="Times New Roman"/>
                <w:kern w:val="0"/>
                <w:szCs w:val="24"/>
                <w:lang w:eastAsia="ru-RU"/>
              </w:rPr>
            </w:pPr>
            <w:r w:rsidRPr="00D762E6">
              <w:rPr>
                <w:rFonts w:eastAsia="Times New Roman"/>
                <w:kern w:val="0"/>
                <w:szCs w:val="24"/>
                <w:lang w:eastAsia="ru-RU"/>
              </w:rPr>
              <w:tab/>
              <w:t>Приложение 1</w:t>
            </w:r>
            <w:r>
              <w:rPr>
                <w:rFonts w:eastAsia="Times New Roman"/>
                <w:kern w:val="0"/>
                <w:szCs w:val="24"/>
                <w:lang w:eastAsia="ru-RU"/>
              </w:rPr>
              <w:t>7</w:t>
            </w:r>
          </w:p>
          <w:p w:rsidR="00D762E6" w:rsidRPr="00D762E6" w:rsidRDefault="00D762E6" w:rsidP="00D762E6">
            <w:pPr>
              <w:widowControl/>
              <w:suppressAutoHyphens w:val="0"/>
              <w:autoSpaceDN/>
              <w:ind w:firstLine="0"/>
              <w:jc w:val="left"/>
              <w:rPr>
                <w:rFonts w:eastAsia="Times New Roman"/>
                <w:kern w:val="0"/>
                <w:szCs w:val="24"/>
                <w:lang w:eastAsia="ru-RU"/>
              </w:rPr>
            </w:pPr>
            <w:r w:rsidRPr="00D762E6">
              <w:rPr>
                <w:rFonts w:eastAsia="Times New Roman"/>
                <w:kern w:val="0"/>
                <w:szCs w:val="24"/>
                <w:lang w:eastAsia="ru-RU"/>
              </w:rPr>
              <w:tab/>
              <w:t xml:space="preserve">к решению </w:t>
            </w:r>
          </w:p>
          <w:p w:rsidR="00D762E6" w:rsidRPr="00D762E6" w:rsidRDefault="00D762E6" w:rsidP="00D762E6">
            <w:pPr>
              <w:widowControl/>
              <w:suppressAutoHyphens w:val="0"/>
              <w:autoSpaceDN/>
              <w:ind w:firstLine="0"/>
              <w:jc w:val="left"/>
              <w:rPr>
                <w:rFonts w:eastAsia="Times New Roman"/>
                <w:kern w:val="0"/>
                <w:szCs w:val="24"/>
                <w:lang w:eastAsia="ru-RU"/>
              </w:rPr>
            </w:pPr>
            <w:r w:rsidRPr="00D762E6">
              <w:rPr>
                <w:rFonts w:eastAsia="Times New Roman"/>
                <w:kern w:val="0"/>
                <w:szCs w:val="24"/>
                <w:lang w:eastAsia="ru-RU"/>
              </w:rPr>
              <w:tab/>
              <w:t>Подосиновской районной Думы</w:t>
            </w:r>
          </w:p>
          <w:p w:rsidR="00D762E6" w:rsidRDefault="00D762E6" w:rsidP="00D762E6">
            <w:pPr>
              <w:widowControl/>
              <w:suppressAutoHyphens w:val="0"/>
              <w:autoSpaceDN/>
              <w:ind w:firstLine="0"/>
              <w:jc w:val="left"/>
              <w:rPr>
                <w:rFonts w:eastAsia="Times New Roman"/>
                <w:kern w:val="0"/>
                <w:szCs w:val="24"/>
                <w:lang w:eastAsia="ru-RU"/>
              </w:rPr>
            </w:pPr>
            <w:r w:rsidRPr="00D762E6">
              <w:rPr>
                <w:rFonts w:eastAsia="Times New Roman"/>
                <w:kern w:val="0"/>
                <w:szCs w:val="24"/>
                <w:lang w:eastAsia="ru-RU"/>
              </w:rPr>
              <w:tab/>
              <w:t>от 27.01.2023 № 20/86</w:t>
            </w: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D762E6" w:rsidRDefault="00D762E6" w:rsidP="00A4259C">
      <w:pPr>
        <w:widowControl/>
        <w:shd w:val="clear" w:color="auto" w:fill="FFFFFF"/>
        <w:suppressAutoHyphens w:val="0"/>
        <w:autoSpaceDN/>
        <w:ind w:firstLine="0"/>
        <w:jc w:val="left"/>
        <w:rPr>
          <w:rFonts w:eastAsia="Times New Roman"/>
          <w:kern w:val="0"/>
          <w:szCs w:val="24"/>
          <w:lang w:eastAsia="ru-RU"/>
        </w:rPr>
      </w:pPr>
    </w:p>
    <w:tbl>
      <w:tblPr>
        <w:tblW w:w="9796" w:type="dxa"/>
        <w:tblInd w:w="93" w:type="dxa"/>
        <w:tblLook w:val="04A0" w:firstRow="1" w:lastRow="0" w:firstColumn="1" w:lastColumn="0" w:noHBand="0" w:noVBand="1"/>
      </w:tblPr>
      <w:tblGrid>
        <w:gridCol w:w="4835"/>
        <w:gridCol w:w="550"/>
        <w:gridCol w:w="692"/>
        <w:gridCol w:w="1142"/>
        <w:gridCol w:w="483"/>
        <w:gridCol w:w="1102"/>
        <w:gridCol w:w="992"/>
      </w:tblGrid>
      <w:tr w:rsidR="00733AF4" w:rsidRPr="00550587" w:rsidTr="00B7679F">
        <w:trPr>
          <w:trHeight w:val="630"/>
        </w:trPr>
        <w:tc>
          <w:tcPr>
            <w:tcW w:w="9796" w:type="dxa"/>
            <w:gridSpan w:val="7"/>
            <w:tcBorders>
              <w:top w:val="nil"/>
              <w:left w:val="nil"/>
              <w:right w:val="nil"/>
            </w:tcBorders>
            <w:shd w:val="clear" w:color="000000" w:fill="FFFFFF"/>
            <w:noWrap/>
            <w:vAlign w:val="bottom"/>
            <w:hideMark/>
          </w:tcPr>
          <w:p w:rsidR="00733AF4" w:rsidRPr="00733AF4" w:rsidRDefault="00733AF4" w:rsidP="00550587">
            <w:pPr>
              <w:widowControl/>
              <w:suppressAutoHyphens w:val="0"/>
              <w:autoSpaceDN/>
              <w:ind w:firstLine="0"/>
              <w:jc w:val="center"/>
              <w:rPr>
                <w:rFonts w:eastAsia="Times New Roman"/>
                <w:b/>
                <w:bCs/>
                <w:color w:val="000000"/>
                <w:kern w:val="0"/>
                <w:szCs w:val="24"/>
                <w:lang w:eastAsia="ru-RU"/>
              </w:rPr>
            </w:pPr>
            <w:r w:rsidRPr="00733AF4">
              <w:rPr>
                <w:rFonts w:eastAsia="Times New Roman"/>
                <w:b/>
                <w:bCs/>
                <w:color w:val="000000"/>
                <w:kern w:val="0"/>
                <w:szCs w:val="24"/>
                <w:lang w:eastAsia="ru-RU"/>
              </w:rPr>
              <w:t>ВЕДОМСТВЕННАЯ СТРУКТУРА</w:t>
            </w:r>
          </w:p>
          <w:p w:rsidR="00733AF4" w:rsidRPr="00550587" w:rsidRDefault="00733AF4" w:rsidP="00A9753E">
            <w:pPr>
              <w:widowControl/>
              <w:suppressAutoHyphens w:val="0"/>
              <w:autoSpaceDN/>
              <w:ind w:firstLine="0"/>
              <w:jc w:val="center"/>
              <w:rPr>
                <w:rFonts w:ascii="Calibri" w:eastAsia="Times New Roman" w:hAnsi="Calibri" w:cs="Calibri"/>
                <w:kern w:val="0"/>
                <w:sz w:val="22"/>
                <w:szCs w:val="22"/>
                <w:lang w:eastAsia="ru-RU"/>
              </w:rPr>
            </w:pPr>
            <w:r w:rsidRPr="00733AF4">
              <w:rPr>
                <w:rFonts w:eastAsia="Times New Roman"/>
                <w:b/>
                <w:bCs/>
                <w:color w:val="000000"/>
                <w:kern w:val="0"/>
                <w:szCs w:val="24"/>
                <w:lang w:eastAsia="ru-RU"/>
              </w:rPr>
              <w:t>расходов бюджета района на 2024 и 2025 годы</w:t>
            </w:r>
            <w:r w:rsidRPr="00550587">
              <w:rPr>
                <w:rFonts w:ascii="Calibri" w:eastAsia="Times New Roman" w:hAnsi="Calibri" w:cs="Calibri"/>
                <w:kern w:val="0"/>
                <w:sz w:val="22"/>
                <w:szCs w:val="22"/>
                <w:lang w:eastAsia="ru-RU"/>
              </w:rPr>
              <w:t> </w:t>
            </w:r>
          </w:p>
        </w:tc>
      </w:tr>
      <w:tr w:rsidR="00550587" w:rsidRPr="00550587" w:rsidTr="00B7679F">
        <w:trPr>
          <w:trHeight w:val="300"/>
        </w:trPr>
        <w:tc>
          <w:tcPr>
            <w:tcW w:w="9796" w:type="dxa"/>
            <w:gridSpan w:val="7"/>
            <w:tcBorders>
              <w:top w:val="nil"/>
              <w:left w:val="nil"/>
              <w:bottom w:val="nil"/>
              <w:right w:val="nil"/>
            </w:tcBorders>
            <w:shd w:val="clear" w:color="000000" w:fill="FFFFFF"/>
            <w:noWrap/>
            <w:vAlign w:val="bottom"/>
            <w:hideMark/>
          </w:tcPr>
          <w:p w:rsidR="00550587" w:rsidRPr="00550587" w:rsidRDefault="00733AF4" w:rsidP="00550587">
            <w:pPr>
              <w:widowControl/>
              <w:suppressAutoHyphens w:val="0"/>
              <w:autoSpaceDN/>
              <w:ind w:firstLine="0"/>
              <w:jc w:val="right"/>
              <w:rPr>
                <w:rFonts w:ascii="Arial CYR" w:eastAsia="Times New Roman" w:hAnsi="Arial CYR" w:cs="Arial CYR"/>
                <w:color w:val="000000"/>
                <w:kern w:val="0"/>
                <w:sz w:val="20"/>
                <w:lang w:eastAsia="ru-RU"/>
              </w:rPr>
            </w:pPr>
            <w:r>
              <w:rPr>
                <w:rFonts w:ascii="Arial CYR" w:eastAsia="Times New Roman" w:hAnsi="Arial CYR" w:cs="Arial CYR"/>
                <w:color w:val="000000"/>
                <w:kern w:val="0"/>
                <w:sz w:val="20"/>
                <w:lang w:eastAsia="ru-RU"/>
              </w:rPr>
              <w:t>(т</w:t>
            </w:r>
            <w:r w:rsidR="00550587" w:rsidRPr="00550587">
              <w:rPr>
                <w:rFonts w:ascii="Arial CYR" w:eastAsia="Times New Roman" w:hAnsi="Arial CYR" w:cs="Arial CYR"/>
                <w:color w:val="000000"/>
                <w:kern w:val="0"/>
                <w:sz w:val="20"/>
                <w:lang w:eastAsia="ru-RU"/>
              </w:rPr>
              <w:t>ыс.</w:t>
            </w:r>
            <w:r>
              <w:rPr>
                <w:rFonts w:ascii="Arial CYR" w:eastAsia="Times New Roman" w:hAnsi="Arial CYR" w:cs="Arial CYR"/>
                <w:color w:val="000000"/>
                <w:kern w:val="0"/>
                <w:sz w:val="20"/>
                <w:lang w:eastAsia="ru-RU"/>
              </w:rPr>
              <w:t xml:space="preserve"> </w:t>
            </w:r>
            <w:r w:rsidR="00550587" w:rsidRPr="00550587">
              <w:rPr>
                <w:rFonts w:ascii="Arial CYR" w:eastAsia="Times New Roman" w:hAnsi="Arial CYR" w:cs="Arial CYR"/>
                <w:color w:val="000000"/>
                <w:kern w:val="0"/>
                <w:sz w:val="20"/>
                <w:lang w:eastAsia="ru-RU"/>
              </w:rPr>
              <w:t>руб.</w:t>
            </w:r>
            <w:r>
              <w:rPr>
                <w:rFonts w:ascii="Arial CYR" w:eastAsia="Times New Roman" w:hAnsi="Arial CYR" w:cs="Arial CYR"/>
                <w:color w:val="000000"/>
                <w:kern w:val="0"/>
                <w:sz w:val="20"/>
                <w:lang w:eastAsia="ru-RU"/>
              </w:rPr>
              <w:t>)</w:t>
            </w:r>
          </w:p>
        </w:tc>
      </w:tr>
      <w:tr w:rsidR="00550587" w:rsidRPr="00550587" w:rsidTr="00B7679F">
        <w:trPr>
          <w:trHeight w:val="855"/>
        </w:trPr>
        <w:tc>
          <w:tcPr>
            <w:tcW w:w="483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Наименование расходов</w:t>
            </w:r>
          </w:p>
        </w:tc>
        <w:tc>
          <w:tcPr>
            <w:tcW w:w="550"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Вед.</w:t>
            </w:r>
          </w:p>
        </w:tc>
        <w:tc>
          <w:tcPr>
            <w:tcW w:w="692"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proofErr w:type="spellStart"/>
            <w:r w:rsidRPr="00550587">
              <w:rPr>
                <w:rFonts w:ascii="Arial CYR" w:eastAsia="Times New Roman" w:hAnsi="Arial CYR" w:cs="Arial CYR"/>
                <w:color w:val="000000"/>
                <w:kern w:val="0"/>
                <w:sz w:val="16"/>
                <w:szCs w:val="16"/>
                <w:lang w:eastAsia="ru-RU"/>
              </w:rPr>
              <w:t>РзПРз</w:t>
            </w:r>
            <w:proofErr w:type="spellEnd"/>
          </w:p>
        </w:tc>
        <w:tc>
          <w:tcPr>
            <w:tcW w:w="1142"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ЦСР</w:t>
            </w:r>
          </w:p>
        </w:tc>
        <w:tc>
          <w:tcPr>
            <w:tcW w:w="483"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ВР</w:t>
            </w:r>
          </w:p>
        </w:tc>
        <w:tc>
          <w:tcPr>
            <w:tcW w:w="1102"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Сумма на 2024 год</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Сумма на 2025 год</w:t>
            </w:r>
          </w:p>
        </w:tc>
      </w:tr>
      <w:tr w:rsidR="00550587" w:rsidRPr="00550587" w:rsidTr="00B7679F">
        <w:trPr>
          <w:trHeight w:val="45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Управление образования администрации Подосиновского района Кировской области</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184 215,7</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184 437,0</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675"/>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45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1 965,0</w:t>
            </w:r>
          </w:p>
        </w:tc>
      </w:tr>
      <w:tr w:rsidR="00550587" w:rsidRPr="00550587" w:rsidTr="00B7679F">
        <w:trPr>
          <w:trHeight w:val="9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1 835,0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1 835,0</w:t>
            </w:r>
          </w:p>
        </w:tc>
      </w:tr>
      <w:tr w:rsidR="00550587" w:rsidRPr="00550587" w:rsidTr="00B7679F">
        <w:trPr>
          <w:trHeight w:val="45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125,7</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125,7</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010000103В</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ОБРАЗОВАНИЕ</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0700</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157 347,3</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157 287,2</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Дошкольное образование</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65 529,2</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65 820,5</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65 529,2</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65 820,5</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42 305,4</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42 596,7</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Детские дошкольные учреждения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0100002020</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42 305,4</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42 596,7</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3 955,7</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8 963,7</w:t>
            </w:r>
          </w:p>
        </w:tc>
      </w:tr>
      <w:tr w:rsidR="00550587" w:rsidRPr="00550587" w:rsidTr="00B7679F">
        <w:trPr>
          <w:trHeight w:val="9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3 517,0</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8 525,0</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010000202A</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438,7</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438,7</w:t>
            </w:r>
          </w:p>
        </w:tc>
      </w:tr>
      <w:tr w:rsidR="00550587" w:rsidRPr="00550587" w:rsidTr="00B7679F">
        <w:trPr>
          <w:trHeight w:val="30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местного бюджета на софинансирование</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526,2</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576,8</w:t>
            </w:r>
          </w:p>
        </w:tc>
      </w:tr>
      <w:tr w:rsidR="00550587" w:rsidRPr="00550587" w:rsidTr="00B7679F">
        <w:trPr>
          <w:trHeight w:val="450"/>
        </w:trPr>
        <w:tc>
          <w:tcPr>
            <w:tcW w:w="4835" w:type="dxa"/>
            <w:tcBorders>
              <w:top w:val="nil"/>
              <w:left w:val="single" w:sz="4" w:space="0" w:color="000000"/>
              <w:bottom w:val="single" w:sz="4" w:space="0" w:color="000000"/>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010000202Б</w:t>
            </w:r>
          </w:p>
        </w:tc>
        <w:tc>
          <w:tcPr>
            <w:tcW w:w="483"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526,2</w:t>
            </w:r>
          </w:p>
        </w:tc>
        <w:tc>
          <w:tcPr>
            <w:tcW w:w="992" w:type="dxa"/>
            <w:tcBorders>
              <w:top w:val="nil"/>
              <w:left w:val="nil"/>
              <w:bottom w:val="single" w:sz="4" w:space="0" w:color="000000"/>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576,8</w:t>
            </w:r>
          </w:p>
        </w:tc>
      </w:tr>
      <w:tr w:rsidR="00550587" w:rsidRPr="00550587" w:rsidTr="00B7679F">
        <w:trPr>
          <w:trHeight w:val="300"/>
        </w:trPr>
        <w:tc>
          <w:tcPr>
            <w:tcW w:w="4835" w:type="dxa"/>
            <w:tcBorders>
              <w:top w:val="nil"/>
              <w:left w:val="single" w:sz="4" w:space="0" w:color="000000"/>
              <w:bottom w:val="single" w:sz="4" w:space="0" w:color="auto"/>
              <w:right w:val="single" w:sz="4" w:space="0" w:color="000000"/>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местного бюджета</w:t>
            </w:r>
          </w:p>
        </w:tc>
        <w:tc>
          <w:tcPr>
            <w:tcW w:w="550"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483"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37 823,5</w:t>
            </w:r>
          </w:p>
        </w:tc>
        <w:tc>
          <w:tcPr>
            <w:tcW w:w="992" w:type="dxa"/>
            <w:tcBorders>
              <w:top w:val="nil"/>
              <w:left w:val="nil"/>
              <w:bottom w:val="single" w:sz="4" w:space="0" w:color="auto"/>
              <w:right w:val="single" w:sz="4" w:space="0" w:color="000000"/>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33 056,2</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18 912,0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13 904,0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18 374,1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18 614,8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537,4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537,4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23 223,8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22 787,2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22 787,2</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436,6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436,6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Общее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68 005,5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67 623,7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68 005,5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67 623,7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66 332,2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66 859,6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29 936,8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30 439,3</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Общеобразовательные учреждения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29 936,8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30 439,3</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5 141,0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821,0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821,0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24 795,9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25 298,3</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8 604,3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8 604,3</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16 005,0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16 507,5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186,5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186,5</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r>
      <w:tr w:rsidR="00550587" w:rsidRPr="00550587" w:rsidTr="00B7679F">
        <w:trPr>
          <w:trHeight w:val="112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у</w:t>
            </w:r>
            <w:proofErr w:type="gramEnd"/>
            <w:r w:rsidRPr="00550587">
              <w:rPr>
                <w:rFonts w:ascii="Arial CYR" w:eastAsia="Times New Roman" w:hAnsi="Arial CYR" w:cs="Arial CYR"/>
                <w:b/>
                <w:bCs/>
                <w:color w:val="000000"/>
                <w:kern w:val="0"/>
                <w:sz w:val="16"/>
                <w:szCs w:val="16"/>
                <w:lang w:eastAsia="ru-RU"/>
              </w:rPr>
              <w:t>частвующих в проведении указанной государственной итоговой аттестации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межбюджетные трансферты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прав на получение общедоступного и бесплатного дошкольного</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н</w:t>
            </w:r>
            <w:proofErr w:type="gramEnd"/>
            <w:r w:rsidRPr="00550587">
              <w:rPr>
                <w:rFonts w:ascii="Arial CYR" w:eastAsia="Times New Roman" w:hAnsi="Arial CYR" w:cs="Arial CYR"/>
                <w:b/>
                <w:bCs/>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31 618,0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31 175,0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31 175,0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443,0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0100053030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3 683,4</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в </w:t>
            </w:r>
            <w:proofErr w:type="gramStart"/>
            <w:r w:rsidRPr="00550587">
              <w:rPr>
                <w:rFonts w:ascii="Arial CYR" w:eastAsia="Times New Roman" w:hAnsi="Arial CYR" w:cs="Arial CYR"/>
                <w:b/>
                <w:bCs/>
                <w:color w:val="000000"/>
                <w:kern w:val="0"/>
                <w:sz w:val="16"/>
                <w:szCs w:val="16"/>
                <w:lang w:eastAsia="ru-RU"/>
              </w:rPr>
              <w:t>целях</w:t>
            </w:r>
            <w:proofErr w:type="gramEnd"/>
            <w:r w:rsidRPr="00550587">
              <w:rPr>
                <w:rFonts w:ascii="Arial CYR" w:eastAsia="Times New Roman" w:hAnsi="Arial CYR" w:cs="Arial CYR"/>
                <w:b/>
                <w:bCs/>
                <w:color w:val="000000"/>
                <w:kern w:val="0"/>
                <w:sz w:val="16"/>
                <w:szCs w:val="16"/>
                <w:lang w:eastAsia="ru-RU"/>
              </w:rPr>
              <w:t xml:space="preserve"> софинансирования </w:t>
            </w:r>
            <w:proofErr w:type="gramStart"/>
            <w:r w:rsidRPr="00550587">
              <w:rPr>
                <w:rFonts w:ascii="Arial CYR" w:eastAsia="Times New Roman" w:hAnsi="Arial CYR" w:cs="Arial CYR"/>
                <w:b/>
                <w:bCs/>
                <w:color w:val="000000"/>
                <w:kern w:val="0"/>
                <w:sz w:val="16"/>
                <w:szCs w:val="16"/>
                <w:lang w:eastAsia="ru-RU"/>
              </w:rPr>
              <w:t>которых</w:t>
            </w:r>
            <w:proofErr w:type="gramEnd"/>
            <w:r w:rsidRPr="00550587">
              <w:rPr>
                <w:rFonts w:ascii="Arial CYR" w:eastAsia="Times New Roman" w:hAnsi="Arial CYR" w:cs="Arial CYR"/>
                <w:b/>
                <w:bCs/>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01000L3040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1 078,4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Федеральный проект "Современная школа"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112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010E11546Г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на </w:t>
            </w:r>
            <w:proofErr w:type="spellStart"/>
            <w:r w:rsidRPr="00550587">
              <w:rPr>
                <w:rFonts w:ascii="Arial CYR" w:eastAsia="Times New Roman" w:hAnsi="Arial CYR" w:cs="Arial CYR"/>
                <w:b/>
                <w:bCs/>
                <w:color w:val="000000"/>
                <w:kern w:val="0"/>
                <w:sz w:val="16"/>
                <w:szCs w:val="16"/>
                <w:lang w:eastAsia="ru-RU"/>
              </w:rPr>
              <w:t>реализацияю</w:t>
            </w:r>
            <w:proofErr w:type="spellEnd"/>
            <w:r w:rsidRPr="00550587">
              <w:rPr>
                <w:rFonts w:ascii="Arial CYR" w:eastAsia="Times New Roman" w:hAnsi="Arial CYR" w:cs="Arial CYR"/>
                <w:b/>
                <w:bCs/>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112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550587">
              <w:rPr>
                <w:rFonts w:ascii="Arial CYR" w:eastAsia="Times New Roman" w:hAnsi="Arial CYR" w:cs="Arial CYR"/>
                <w:b/>
                <w:bCs/>
                <w:color w:val="000000"/>
                <w:kern w:val="0"/>
                <w:sz w:val="16"/>
                <w:szCs w:val="16"/>
                <w:lang w:eastAsia="ru-RU"/>
              </w:rPr>
              <w:t>естественно-научной</w:t>
            </w:r>
            <w:proofErr w:type="gramEnd"/>
            <w:r w:rsidRPr="00550587">
              <w:rPr>
                <w:rFonts w:ascii="Arial CYR" w:eastAsia="Times New Roman" w:hAnsi="Arial CYR" w:cs="Arial CYR"/>
                <w:b/>
                <w:bCs/>
                <w:color w:val="000000"/>
                <w:kern w:val="0"/>
                <w:sz w:val="16"/>
                <w:szCs w:val="16"/>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010E1S546Г</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Федеральный проект "Патриотическое воспитание граждан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010EВ00000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010EВ51790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764,1</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14 398,5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14 428,8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14 398,5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14 428,8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w:t>
            </w:r>
            <w:r w:rsidRPr="00550587">
              <w:rPr>
                <w:rFonts w:ascii="Arial CYR" w:eastAsia="Times New Roman" w:hAnsi="Arial CYR" w:cs="Arial CYR"/>
                <w:b/>
                <w:bCs/>
                <w:color w:val="000000"/>
                <w:kern w:val="0"/>
                <w:sz w:val="16"/>
                <w:szCs w:val="16"/>
                <w:lang w:eastAsia="ru-RU"/>
              </w:rPr>
              <w:lastRenderedPageBreak/>
              <w:t>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lastRenderedPageBreak/>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13 898,5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13 928,8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13 898,5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13 928,8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8 480,0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5 418,5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5 448,8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4 333,1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4 333,1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1 052,6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1 082,9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0100003450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600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9 414,2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8 860,6</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7 878,6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7 878,6</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980,7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980,7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 xml:space="preserve">озникающих при выполнении полномочий органов местного самоуправления по </w:t>
            </w:r>
            <w:r w:rsidR="00B7679F" w:rsidRPr="00550587">
              <w:rPr>
                <w:rFonts w:ascii="Arial CYR" w:eastAsia="Times New Roman" w:hAnsi="Arial CYR" w:cs="Arial CYR"/>
                <w:b/>
                <w:bCs/>
                <w:color w:val="000000"/>
                <w:kern w:val="0"/>
                <w:sz w:val="16"/>
                <w:szCs w:val="16"/>
                <w:lang w:eastAsia="ru-RU"/>
              </w:rPr>
              <w:t>вопросам</w:t>
            </w:r>
            <w:r w:rsidRPr="00550587">
              <w:rPr>
                <w:rFonts w:ascii="Arial CYR" w:eastAsia="Times New Roman" w:hAnsi="Arial CYR" w:cs="Arial CYR"/>
                <w:b/>
                <w:bCs/>
                <w:color w:val="000000"/>
                <w:kern w:val="0"/>
                <w:sz w:val="16"/>
                <w:szCs w:val="16"/>
                <w:lang w:eastAsia="ru-RU"/>
              </w:rPr>
              <w:t xml:space="preserve">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Оплата стоимости питания детей в лагерях</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548,1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01000S5060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11 324,6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11 546,6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6 252,0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6 474,0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6 252,0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6 474,0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6 252,0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6 474,0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6 252,0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6 474,0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6 189,0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6 409,0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5 072,6</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Начисление и выплата ежемесячных денежных выплат на детей-сирот и детей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3 857,0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3 857,0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3 787,0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3 787,0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Начисление и выплата компенсации платы</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1 215,6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1 215,6</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0100016130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ФИЗИЧЕСКАЯ КУЛЬТУРА И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Спорт высших достижений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13 578,7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13 638,2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973,0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12 605,7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12 665,2</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8 329,1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8 329,1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4 160,6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4 220,1</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903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116,0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116,0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управление администрации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43 063,4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47 851,9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15 261,4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21 775,9</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8 912,5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7 500,0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1 412,5</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712,5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712,5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696,2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Условно утверждаемые расходы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1400088000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6 348,9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12 863,4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 ОБЩЕГО ХАРАКТЕРА БЮДЖЕТАМ БЮДЖЕТНОЙ СИСТЕМЫ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27 802,0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26 076,0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15 102,0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15 076,0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15 102,0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15 076,0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12 500,0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Расчет и предоставление дотаций бюджетам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1400016030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2 602,0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2 576,0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Прочие межбюджетные трансферты общего характера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Выравнивание бюджетной обеспеченности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по обеспечению сбалансированности бюджетов поселений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Межбюджетные трансферты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912</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1400010010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500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12 700,0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Администрация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136 504,9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133 561,7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42 746,2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42 616,4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высшего должностного лица субъекта Российской Федерации и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Глава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1 600,0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29 041,2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29 134,8</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B7679F" w:rsidRPr="00550587">
              <w:rPr>
                <w:rFonts w:ascii="Arial CYR" w:eastAsia="Times New Roman" w:hAnsi="Arial CYR" w:cs="Arial CYR"/>
                <w:b/>
                <w:bCs/>
                <w:color w:val="000000"/>
                <w:kern w:val="0"/>
                <w:sz w:val="16"/>
                <w:szCs w:val="16"/>
                <w:lang w:eastAsia="ru-RU"/>
              </w:rPr>
              <w:t>некоммерческих</w:t>
            </w:r>
            <w:r w:rsidRPr="00550587">
              <w:rPr>
                <w:rFonts w:ascii="Arial CYR" w:eastAsia="Times New Roman" w:hAnsi="Arial CYR" w:cs="Arial CYR"/>
                <w:b/>
                <w:bCs/>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деятельности по опеке и попечительству</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905,0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780,0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27 566,2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27 659,8</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27 566,2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27 659,8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Органы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27 566,2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27 659,8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21 002,0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21 002,0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20 950,0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20 950,0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6 564,2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6 657,8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2 280,0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4 231,2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4 324,8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130000103В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53,0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570,0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524,8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524,8</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1500016060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Судебная система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1300051200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Резервные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11 903,6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11 680,4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Управление муниципальной собственностью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1 590,4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1 367,2</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1 470,4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1 247,2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1210003010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10 313,2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10 313,2</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Централизованные бухгалтерии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9 993,5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4 851,3</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5 142,2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5 142,2</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4 454,2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4 454,2</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683,0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130000205В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1300006020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240,0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06203D">
              <w:rPr>
                <w:rFonts w:ascii="Arial CYR" w:eastAsia="Times New Roman" w:hAnsi="Arial CYR" w:cs="Arial CYR"/>
                <w:b/>
                <w:bCs/>
                <w:color w:val="000000"/>
                <w:kern w:val="0"/>
                <w:sz w:val="16"/>
                <w:szCs w:val="16"/>
                <w:lang w:eastAsia="ru-RU"/>
              </w:rPr>
              <w:t xml:space="preserve"> </w:t>
            </w:r>
            <w:r w:rsidRPr="00550587">
              <w:rPr>
                <w:rFonts w:ascii="Arial CYR" w:eastAsia="Times New Roman" w:hAnsi="Arial CYR" w:cs="Arial CYR"/>
                <w:b/>
                <w:bCs/>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0113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1300016010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79,7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НАЦИОНАЛЬНАЯ БЕЗОПАСНОСТЬ И ПРАВООХРАНИТЕЛЬНАЯ ДЕЯТЕЛЬНОСТЬ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1 972,1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1 970,5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вязанные с обеспечением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1 722,1</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1 662,1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1 662,1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130000302В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248,4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Отдельное мероприятие "Развитие транспортной инфраструктуры (содержание и ремонт дорог)"</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48,4</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43,4</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1500003460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НАЦИОНАЛЬНАЯ ЭКОНОМИКА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37 879,4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34 084,0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Транспорт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автомобильном транспорте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0408</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3 900,0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Дорожное хозяйство (дорожные фонды)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33 379,4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32 384,0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33 379,4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32 384,0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транспортной системы"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33 379,4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32 384,0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3 778,4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4 138,0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r w:rsidR="00B7679F" w:rsidRPr="00550587">
              <w:rPr>
                <w:rFonts w:ascii="Arial CYR" w:eastAsia="Times New Roman" w:hAnsi="Arial CYR" w:cs="Arial CYR"/>
                <w:b/>
                <w:bCs/>
                <w:color w:val="000000"/>
                <w:kern w:val="0"/>
                <w:sz w:val="16"/>
                <w:szCs w:val="16"/>
                <w:lang w:eastAsia="ru-RU"/>
              </w:rPr>
              <w:t>Содержание</w:t>
            </w:r>
            <w:r w:rsidRPr="00550587">
              <w:rPr>
                <w:rFonts w:ascii="Arial CYR" w:eastAsia="Times New Roman" w:hAnsi="Arial CYR" w:cs="Arial CYR"/>
                <w:b/>
                <w:bCs/>
                <w:color w:val="000000"/>
                <w:kern w:val="0"/>
                <w:sz w:val="16"/>
                <w:szCs w:val="16"/>
                <w:lang w:eastAsia="ru-RU"/>
              </w:rPr>
              <w:t xml:space="preserve"> и ремонт автомобильных дорог</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3 778,4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4 138,0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0800003030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3 778,4</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4 138,0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0800015080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28 121,0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26 834,0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расходов местного бюджета под субсидии из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0409</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08000S5080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1 480,0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1 412,0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ОХРАНА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Другие вопросы в области охраны окружающей среды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Природоохранные мероприятия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0605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0900003090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345,7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ОБРАЗОВАНИЕ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8 040,8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8 060,8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Дополнительное образование детей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7 845,7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7 865,7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7 845,7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7 865,7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7 845,7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7 865,7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Учреждения дополнительного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7 845,7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7 865,7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7 805,7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7 825,7</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6 630,0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6 630,0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1 171,7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1 191,7</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020000204В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Профессиональная подготовка, переподготовка и повышение квалификации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Отдельное мероприятие "Повышение квалификации (переподготовки)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3"/>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3"/>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45,1</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Подготовка и повышение квалификации лиц</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з</w:t>
            </w:r>
            <w:proofErr w:type="gramEnd"/>
            <w:r w:rsidRPr="00550587">
              <w:rPr>
                <w:rFonts w:ascii="Arial CYR" w:eastAsia="Times New Roman" w:hAnsi="Arial CYR" w:cs="Arial CYR"/>
                <w:b/>
                <w:bCs/>
                <w:color w:val="000000"/>
                <w:kern w:val="0"/>
                <w:sz w:val="16"/>
                <w:szCs w:val="16"/>
                <w:lang w:eastAsia="ru-RU"/>
              </w:rPr>
              <w:t>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1300115560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44,7</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0705</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13001S5560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0,5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Молодежная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"Молодежь Подосиновского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молодежной политики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0707</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0310003080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КУЛЬТУРА, КИНЕМАТОГРАФИЯ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36 442,3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36 683,4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Культура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36 442,3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36 683,4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36 442,3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36 683,4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деятельности муниципальных учреждений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36 337,8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36 578,9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Дома культуры</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ельские клубы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8 725,8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8 771,8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8 605,8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8 651,8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6 779,0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6 779,0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1 791,8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1 837,8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020000208В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Музеи и постоянные выставки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4 067,0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4 110,8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4 055,0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4 098,8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2 278,0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2 278,0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1 734,0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1 777,8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020000209В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Библиотеки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17 877,3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17 966,9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областного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020000210A</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17 862,3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17 951,9</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12 637,0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12 637,0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5 185,3</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5 274,9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020000210В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Дом ремесел</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5 667,6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5 729,4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5 667,6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5 729,4</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3 348,0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3 348,0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2 303,6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2 365,4</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020000211В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Поддержка отрасли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0801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02000L5190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104,5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СОЦИАЛЬНАЯ ПОЛИТИКА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7 878,8</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8 600,9</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Пенсионное обеспечение</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Доплаты к пенсиям</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2 095,0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Ежемесячная доплата к страховой пенсии лицам</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з</w:t>
            </w:r>
            <w:proofErr w:type="gramEnd"/>
            <w:r w:rsidRPr="00550587">
              <w:rPr>
                <w:rFonts w:ascii="Arial CYR" w:eastAsia="Times New Roman" w:hAnsi="Arial CYR" w:cs="Arial CYR"/>
                <w:b/>
                <w:bCs/>
                <w:color w:val="000000"/>
                <w:kern w:val="0"/>
                <w:sz w:val="16"/>
                <w:szCs w:val="16"/>
                <w:lang w:eastAsia="ru-RU"/>
              </w:rPr>
              <w:t>амещавшим муниципальную должность</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1300007010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444,0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Пенсия за выслугу лет муниципальным служащим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1300007020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1 651,0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населения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1 248,6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1 348,6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1 081,0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1 181,0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в</w:t>
            </w:r>
            <w:proofErr w:type="gramEnd"/>
            <w:r w:rsidRPr="00550587">
              <w:rPr>
                <w:rFonts w:ascii="Arial CYR" w:eastAsia="Times New Roman" w:hAnsi="Arial CYR" w:cs="Arial CYR"/>
                <w:b/>
                <w:bCs/>
                <w:color w:val="000000"/>
                <w:kern w:val="0"/>
                <w:sz w:val="16"/>
                <w:szCs w:val="16"/>
                <w:lang w:eastAsia="ru-RU"/>
              </w:rPr>
              <w:t>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1 081,0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1 181,0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Выплата отдельным категориям специалистов</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р</w:t>
            </w:r>
            <w:proofErr w:type="gramEnd"/>
            <w:r w:rsidRPr="00550587">
              <w:rPr>
                <w:rFonts w:ascii="Arial CYR" w:eastAsia="Times New Roman" w:hAnsi="Arial CYR" w:cs="Arial CYR"/>
                <w:b/>
                <w:bCs/>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481,0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с</w:t>
            </w:r>
            <w:proofErr w:type="gramEnd"/>
            <w:r w:rsidRPr="00550587">
              <w:rPr>
                <w:rFonts w:ascii="Arial CYR" w:eastAsia="Times New Roman" w:hAnsi="Arial CYR" w:cs="Arial CYR"/>
                <w:b/>
                <w:bCs/>
                <w:color w:val="000000"/>
                <w:kern w:val="0"/>
                <w:sz w:val="16"/>
                <w:szCs w:val="16"/>
                <w:lang w:eastAsia="ru-RU"/>
              </w:rPr>
              <w:t xml:space="preserve"> учетом положений части 3 статьи 17 указанного закона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0200016140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594,0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694,0</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9E385F" w:rsidRPr="00550587">
              <w:rPr>
                <w:rFonts w:ascii="Arial CYR" w:eastAsia="Times New Roman" w:hAnsi="Arial CYR" w:cs="Arial CYR"/>
                <w:b/>
                <w:bCs/>
                <w:color w:val="000000"/>
                <w:kern w:val="0"/>
                <w:sz w:val="16"/>
                <w:szCs w:val="16"/>
                <w:lang w:eastAsia="ru-RU"/>
              </w:rPr>
              <w:t>некоммерческих</w:t>
            </w:r>
            <w:r w:rsidRPr="00550587">
              <w:rPr>
                <w:rFonts w:ascii="Arial CYR" w:eastAsia="Times New Roman" w:hAnsi="Arial CYR" w:cs="Arial CYR"/>
                <w:b/>
                <w:bCs/>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Ветеран</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100,0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75,0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75,0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0400003230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Социальная поддержка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Единовременная денежная выплата Почетному гражданину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1300008100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17,6</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Охрана семьи и детства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4 535,2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5 157,3</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"Дом для молодой семьи"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Реализация мероприятий по обеспечению жильем молодых семей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03300L4970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Социальное обеспечение и иные выплаты населению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03300L4970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772,5</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767,5</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9E385F" w:rsidRPr="00550587">
              <w:rPr>
                <w:rFonts w:ascii="Arial CYR" w:eastAsia="Times New Roman" w:hAnsi="Arial CYR" w:cs="Arial CYR"/>
                <w:b/>
                <w:bCs/>
                <w:color w:val="000000"/>
                <w:kern w:val="0"/>
                <w:sz w:val="16"/>
                <w:szCs w:val="16"/>
                <w:lang w:eastAsia="ru-RU"/>
              </w:rPr>
              <w:t>некоммерческих</w:t>
            </w:r>
            <w:r w:rsidRPr="00550587">
              <w:rPr>
                <w:rFonts w:ascii="Arial CYR" w:eastAsia="Times New Roman" w:hAnsi="Arial CYR" w:cs="Arial CYR"/>
                <w:b/>
                <w:bCs/>
                <w:color w:val="000000"/>
                <w:kern w:val="0"/>
                <w:sz w:val="16"/>
                <w:szCs w:val="16"/>
                <w:lang w:eastAsia="ru-RU"/>
              </w:rPr>
              <w:t xml:space="preserve"> организаций"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3 762,7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4 389,8</w:t>
            </w:r>
          </w:p>
        </w:tc>
      </w:tr>
      <w:tr w:rsidR="00550587" w:rsidRPr="00550587" w:rsidTr="00B7679F">
        <w:trPr>
          <w:trHeight w:val="675"/>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по администрированию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0400016094</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18,7</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21,8</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550587">
              <w:rPr>
                <w:rFonts w:ascii="Arial CYR" w:eastAsia="Times New Roman" w:hAnsi="Arial CYR" w:cs="Arial CYR"/>
                <w:b/>
                <w:bCs/>
                <w:color w:val="000000"/>
                <w:kern w:val="0"/>
                <w:sz w:val="16"/>
                <w:szCs w:val="16"/>
                <w:lang w:eastAsia="ru-RU"/>
              </w:rPr>
              <w:t>.</w:t>
            </w:r>
            <w:proofErr w:type="gramEnd"/>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о</w:t>
            </w:r>
            <w:proofErr w:type="gramEnd"/>
            <w:r w:rsidRPr="00550587">
              <w:rPr>
                <w:rFonts w:ascii="Arial CYR" w:eastAsia="Times New Roman" w:hAnsi="Arial CYR" w:cs="Arial CYR"/>
                <w:b/>
                <w:bCs/>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3 744,0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4 368,0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Капитальные вложения в объекты государственной (муниципальной) собственности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1004</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04000N0820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400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3 744,0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4 368,0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ФИЗИЧЕСКАЯ КУЛЬТУРА И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Массовый спорт</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установленной сфере деятельности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Мероприятия в области спорта и физической культуры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1102</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0320003060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200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внутреннего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Обслуживание государственного (муниципального) долга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936</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1301</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1400009000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700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1 000,0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Подосиновская районная Дума Подосиновского </w:t>
            </w:r>
            <w:proofErr w:type="gramStart"/>
            <w:r w:rsidRPr="00550587">
              <w:rPr>
                <w:rFonts w:ascii="Arial CYR" w:eastAsia="Times New Roman" w:hAnsi="Arial CYR" w:cs="Arial CYR"/>
                <w:b/>
                <w:bCs/>
                <w:color w:val="000000"/>
                <w:kern w:val="0"/>
                <w:sz w:val="16"/>
                <w:szCs w:val="16"/>
                <w:lang w:eastAsia="ru-RU"/>
              </w:rPr>
              <w:t>муниципального</w:t>
            </w:r>
            <w:proofErr w:type="gramEnd"/>
            <w:r w:rsidRPr="00550587">
              <w:rPr>
                <w:rFonts w:ascii="Arial CYR" w:eastAsia="Times New Roman" w:hAnsi="Arial CYR" w:cs="Arial CYR"/>
                <w:b/>
                <w:bCs/>
                <w:color w:val="000000"/>
                <w:kern w:val="0"/>
                <w:sz w:val="16"/>
                <w:szCs w:val="16"/>
                <w:lang w:eastAsia="ru-RU"/>
              </w:rPr>
              <w:t xml:space="preserve"> района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Депутаты Подосиновской районной Думы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943</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0103</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130000105В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250,0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lastRenderedPageBreak/>
              <w:t xml:space="preserve">  Контрольно-счетная комиссия муниципального образования Подосиновский муниципальный район Кировской области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ОБЩЕГОСУДАРСТВЕННЫЕ ВОПРОСЫ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0100</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0"/>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0"/>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45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1"/>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1"/>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w:t>
            </w:r>
            <w:proofErr w:type="gramStart"/>
            <w:r w:rsidRPr="00550587">
              <w:rPr>
                <w:rFonts w:ascii="Arial CYR" w:eastAsia="Times New Roman" w:hAnsi="Arial CYR" w:cs="Arial CYR"/>
                <w:b/>
                <w:bCs/>
                <w:color w:val="000000"/>
                <w:kern w:val="0"/>
                <w:sz w:val="16"/>
                <w:szCs w:val="16"/>
                <w:lang w:eastAsia="ru-RU"/>
              </w:rPr>
              <w:t>Расходы</w:t>
            </w:r>
            <w:proofErr w:type="gramEnd"/>
            <w:r w:rsidRPr="00550587">
              <w:rPr>
                <w:rFonts w:ascii="Arial CYR" w:eastAsia="Times New Roman" w:hAnsi="Arial CYR" w:cs="Arial CYR"/>
                <w:b/>
                <w:bCs/>
                <w:color w:val="000000"/>
                <w:kern w:val="0"/>
                <w:sz w:val="16"/>
                <w:szCs w:val="16"/>
                <w:lang w:eastAsia="ru-RU"/>
              </w:rPr>
              <w:t xml:space="preserve"> не вошедшие в муниципальные программы</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3200000000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2"/>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2"/>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Финансовое обеспечение органов управления муниципального образования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3200001000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4"/>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4"/>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Председатель контрольно-счетной комиссии Подосиновского района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3200001060</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5"/>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5"/>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учреждений за счет средств местного бюджета</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993,0</w:t>
            </w:r>
          </w:p>
        </w:tc>
      </w:tr>
      <w:tr w:rsidR="00550587" w:rsidRPr="00550587" w:rsidTr="00B7679F">
        <w:trPr>
          <w:trHeight w:val="9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100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991,0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991,0</w:t>
            </w:r>
          </w:p>
        </w:tc>
      </w:tr>
      <w:tr w:rsidR="00550587" w:rsidRPr="00550587" w:rsidTr="00B7679F">
        <w:trPr>
          <w:trHeight w:val="300"/>
        </w:trPr>
        <w:tc>
          <w:tcPr>
            <w:tcW w:w="4835" w:type="dxa"/>
            <w:tcBorders>
              <w:top w:val="single" w:sz="4" w:space="0" w:color="auto"/>
              <w:left w:val="single" w:sz="4" w:space="0" w:color="auto"/>
              <w:bottom w:val="single" w:sz="4" w:space="0" w:color="auto"/>
              <w:right w:val="single" w:sz="4" w:space="0" w:color="auto"/>
            </w:tcBorders>
            <w:shd w:val="clear" w:color="000000" w:fill="FFFFFF"/>
            <w:hideMark/>
          </w:tcPr>
          <w:p w:rsidR="00550587" w:rsidRPr="00550587" w:rsidRDefault="00550587" w:rsidP="00550587">
            <w:pPr>
              <w:widowControl/>
              <w:suppressAutoHyphens w:val="0"/>
              <w:autoSpaceDN/>
              <w:ind w:firstLine="0"/>
              <w:jc w:val="lef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                  Иные бюджетные ассигнования</w:t>
            </w:r>
          </w:p>
        </w:tc>
        <w:tc>
          <w:tcPr>
            <w:tcW w:w="550"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947</w:t>
            </w:r>
          </w:p>
        </w:tc>
        <w:tc>
          <w:tcPr>
            <w:tcW w:w="6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0106</w:t>
            </w:r>
          </w:p>
        </w:tc>
        <w:tc>
          <w:tcPr>
            <w:tcW w:w="114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320000106В</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center"/>
              <w:outlineLvl w:val="6"/>
              <w:rPr>
                <w:rFonts w:ascii="Arial CYR" w:eastAsia="Times New Roman" w:hAnsi="Arial CYR" w:cs="Arial CYR"/>
                <w:color w:val="000000"/>
                <w:kern w:val="0"/>
                <w:sz w:val="16"/>
                <w:szCs w:val="16"/>
                <w:lang w:eastAsia="ru-RU"/>
              </w:rPr>
            </w:pPr>
            <w:r w:rsidRPr="00550587">
              <w:rPr>
                <w:rFonts w:ascii="Arial CYR" w:eastAsia="Times New Roman" w:hAnsi="Arial CYR" w:cs="Arial CYR"/>
                <w:color w:val="000000"/>
                <w:kern w:val="0"/>
                <w:sz w:val="16"/>
                <w:szCs w:val="16"/>
                <w:lang w:eastAsia="ru-RU"/>
              </w:rPr>
              <w:t>800</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outlineLvl w:val="6"/>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2,0</w:t>
            </w:r>
          </w:p>
        </w:tc>
      </w:tr>
      <w:tr w:rsidR="00550587" w:rsidRPr="00550587" w:rsidTr="00B7679F">
        <w:trPr>
          <w:trHeight w:val="255"/>
        </w:trPr>
        <w:tc>
          <w:tcPr>
            <w:tcW w:w="7702"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 xml:space="preserve">Всего расходов:   </w:t>
            </w:r>
          </w:p>
        </w:tc>
        <w:tc>
          <w:tcPr>
            <w:tcW w:w="110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365 026,9</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hideMark/>
          </w:tcPr>
          <w:p w:rsidR="00550587" w:rsidRPr="00550587" w:rsidRDefault="00550587" w:rsidP="00550587">
            <w:pPr>
              <w:widowControl/>
              <w:suppressAutoHyphens w:val="0"/>
              <w:autoSpaceDN/>
              <w:ind w:firstLine="0"/>
              <w:jc w:val="right"/>
              <w:rPr>
                <w:rFonts w:ascii="Arial CYR" w:eastAsia="Times New Roman" w:hAnsi="Arial CYR" w:cs="Arial CYR"/>
                <w:b/>
                <w:bCs/>
                <w:color w:val="000000"/>
                <w:kern w:val="0"/>
                <w:sz w:val="16"/>
                <w:szCs w:val="16"/>
                <w:lang w:eastAsia="ru-RU"/>
              </w:rPr>
            </w:pPr>
            <w:r w:rsidRPr="00550587">
              <w:rPr>
                <w:rFonts w:ascii="Arial CYR" w:eastAsia="Times New Roman" w:hAnsi="Arial CYR" w:cs="Arial CYR"/>
                <w:b/>
                <w:bCs/>
                <w:color w:val="000000"/>
                <w:kern w:val="0"/>
                <w:sz w:val="16"/>
                <w:szCs w:val="16"/>
                <w:lang w:eastAsia="ru-RU"/>
              </w:rPr>
              <w:t>367 093,6</w:t>
            </w:r>
          </w:p>
        </w:tc>
      </w:tr>
    </w:tbl>
    <w:p w:rsidR="00550587" w:rsidRDefault="00550587" w:rsidP="00A4259C">
      <w:pPr>
        <w:widowControl/>
        <w:shd w:val="clear" w:color="auto" w:fill="FFFFFF"/>
        <w:suppressAutoHyphens w:val="0"/>
        <w:autoSpaceDN/>
        <w:ind w:firstLine="0"/>
        <w:jc w:val="left"/>
        <w:rPr>
          <w:rFonts w:eastAsia="Times New Roman"/>
          <w:kern w:val="0"/>
          <w:szCs w:val="24"/>
          <w:lang w:eastAsia="ru-RU"/>
        </w:rPr>
      </w:pPr>
    </w:p>
    <w:p w:rsidR="006718A5" w:rsidRDefault="006718A5" w:rsidP="00A4259C">
      <w:pPr>
        <w:widowControl/>
        <w:shd w:val="clear" w:color="auto" w:fill="FFFFFF"/>
        <w:suppressAutoHyphens w:val="0"/>
        <w:autoSpaceDN/>
        <w:ind w:firstLine="0"/>
        <w:jc w:val="left"/>
        <w:rPr>
          <w:rFonts w:eastAsia="Times New Roman"/>
          <w:kern w:val="0"/>
          <w:szCs w:val="24"/>
          <w:lang w:eastAsia="ru-RU"/>
        </w:rPr>
      </w:pPr>
    </w:p>
    <w:p w:rsidR="006718A5" w:rsidRPr="006718A5" w:rsidRDefault="006718A5" w:rsidP="006718A5">
      <w:pPr>
        <w:widowControl/>
        <w:suppressAutoHyphens w:val="0"/>
        <w:autoSpaceDN/>
        <w:ind w:firstLine="0"/>
        <w:jc w:val="center"/>
        <w:rPr>
          <w:rFonts w:eastAsia="Times New Roman"/>
          <w:noProof/>
          <w:kern w:val="0"/>
          <w:sz w:val="28"/>
          <w:szCs w:val="28"/>
          <w:lang w:eastAsia="ru-RU"/>
        </w:rPr>
      </w:pPr>
      <w:r>
        <w:rPr>
          <w:rFonts w:eastAsia="Times New Roman"/>
          <w:noProof/>
          <w:kern w:val="0"/>
          <w:sz w:val="28"/>
          <w:szCs w:val="28"/>
          <w:lang w:eastAsia="ru-RU"/>
        </w:rPr>
        <w:drawing>
          <wp:inline distT="0" distB="0" distL="0" distR="0">
            <wp:extent cx="445135" cy="531495"/>
            <wp:effectExtent l="0" t="0" r="0" b="1905"/>
            <wp:docPr id="5" name="Рисунок 5"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GERBPO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135" cy="531495"/>
                    </a:xfrm>
                    <a:prstGeom prst="rect">
                      <a:avLst/>
                    </a:prstGeom>
                    <a:noFill/>
                    <a:ln>
                      <a:noFill/>
                    </a:ln>
                  </pic:spPr>
                </pic:pic>
              </a:graphicData>
            </a:graphic>
          </wp:inline>
        </w:drawing>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КОНТРОЛЬНО-СЧЕТНАЯ КОМИССИЯ</w:t>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МУНИЦИПАЛЬНОГО ОБРАЗОВАНИЯ                                ПОДОСИНОВСКИЙ МУНИЦИПАЛЬНЫЙ РАЙОН                              КИРОВСКОЙ ОБЛАСТИ</w:t>
      </w:r>
    </w:p>
    <w:p w:rsidR="006718A5" w:rsidRPr="006718A5" w:rsidRDefault="006718A5" w:rsidP="006718A5">
      <w:pPr>
        <w:widowControl/>
        <w:suppressAutoHyphens w:val="0"/>
        <w:autoSpaceDN/>
        <w:ind w:firstLine="0"/>
        <w:jc w:val="center"/>
        <w:rPr>
          <w:rFonts w:eastAsia="Times New Roman"/>
          <w:kern w:val="0"/>
          <w:sz w:val="22"/>
          <w:szCs w:val="22"/>
          <w:lang w:eastAsia="ru-RU"/>
        </w:rPr>
      </w:pPr>
      <w:r w:rsidRPr="006718A5">
        <w:rPr>
          <w:rFonts w:eastAsia="Times New Roman"/>
          <w:kern w:val="0"/>
          <w:sz w:val="22"/>
          <w:szCs w:val="22"/>
          <w:lang w:eastAsia="ru-RU"/>
        </w:rPr>
        <w:t xml:space="preserve">ул. </w:t>
      </w:r>
      <w:proofErr w:type="gramStart"/>
      <w:r w:rsidRPr="006718A5">
        <w:rPr>
          <w:rFonts w:eastAsia="Times New Roman"/>
          <w:kern w:val="0"/>
          <w:sz w:val="22"/>
          <w:szCs w:val="22"/>
          <w:lang w:eastAsia="ru-RU"/>
        </w:rPr>
        <w:t>Советская</w:t>
      </w:r>
      <w:proofErr w:type="gramEnd"/>
      <w:r w:rsidRPr="006718A5">
        <w:rPr>
          <w:rFonts w:eastAsia="Times New Roman"/>
          <w:kern w:val="0"/>
          <w:sz w:val="22"/>
          <w:szCs w:val="22"/>
          <w:lang w:eastAsia="ru-RU"/>
        </w:rPr>
        <w:t>, 77, п. Подосиновец, Кировская обл., 613930, тел.: (83351) 2-16-01</w:t>
      </w:r>
    </w:p>
    <w:p w:rsidR="006718A5" w:rsidRPr="006718A5" w:rsidRDefault="006718A5" w:rsidP="006718A5">
      <w:pPr>
        <w:widowControl/>
        <w:suppressAutoHyphens w:val="0"/>
        <w:autoSpaceDN/>
        <w:ind w:firstLine="0"/>
        <w:jc w:val="center"/>
        <w:rPr>
          <w:rFonts w:eastAsia="Times New Roman"/>
          <w:kern w:val="0"/>
          <w:sz w:val="22"/>
          <w:szCs w:val="22"/>
          <w:lang w:eastAsia="ru-RU"/>
        </w:rPr>
      </w:pPr>
      <w:r w:rsidRPr="006718A5">
        <w:rPr>
          <w:rFonts w:eastAsia="Times New Roman"/>
          <w:kern w:val="0"/>
          <w:sz w:val="22"/>
          <w:szCs w:val="22"/>
          <w:lang w:eastAsia="ru-RU"/>
        </w:rPr>
        <w:t>_______________________________________________________________________________________</w:t>
      </w:r>
    </w:p>
    <w:p w:rsidR="006718A5" w:rsidRPr="006718A5" w:rsidRDefault="006718A5" w:rsidP="006718A5">
      <w:pPr>
        <w:widowControl/>
        <w:suppressAutoHyphens w:val="0"/>
        <w:autoSpaceDN/>
        <w:ind w:firstLine="0"/>
        <w:jc w:val="center"/>
        <w:rPr>
          <w:rFonts w:eastAsia="Times New Roman"/>
          <w:b/>
          <w:kern w:val="0"/>
          <w:sz w:val="16"/>
          <w:szCs w:val="16"/>
          <w:lang w:eastAsia="ru-RU"/>
        </w:rPr>
      </w:pP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 xml:space="preserve">ЗАКЛЮЧЕНИЕ </w:t>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 xml:space="preserve">на проект решения Подосиновской районной Думы </w:t>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 xml:space="preserve"> «О внесении изменений и дополнений в решение </w:t>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Подосиновской районной Думы от 16.12.2022 № 17/77»</w:t>
      </w: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(Январь)</w:t>
      </w:r>
    </w:p>
    <w:p w:rsidR="006718A5" w:rsidRPr="006718A5" w:rsidRDefault="006718A5" w:rsidP="006718A5">
      <w:pPr>
        <w:widowControl/>
        <w:suppressAutoHyphens w:val="0"/>
        <w:autoSpaceDN/>
        <w:ind w:firstLine="0"/>
        <w:jc w:val="center"/>
        <w:rPr>
          <w:rFonts w:eastAsia="Times New Roman"/>
          <w:kern w:val="0"/>
          <w:sz w:val="28"/>
          <w:szCs w:val="28"/>
          <w:lang w:eastAsia="ru-RU"/>
        </w:rPr>
      </w:pPr>
      <w:r w:rsidRPr="006718A5">
        <w:rPr>
          <w:rFonts w:eastAsia="Times New Roman"/>
          <w:kern w:val="0"/>
          <w:sz w:val="28"/>
          <w:szCs w:val="28"/>
          <w:lang w:eastAsia="ru-RU"/>
        </w:rPr>
        <w:t>25.01.2023                                                                                                           № 3/1</w:t>
      </w:r>
    </w:p>
    <w:p w:rsidR="006718A5" w:rsidRPr="006718A5" w:rsidRDefault="006718A5" w:rsidP="006718A5">
      <w:pPr>
        <w:widowControl/>
        <w:suppressAutoHyphens w:val="0"/>
        <w:autoSpaceDN/>
        <w:ind w:firstLine="0"/>
        <w:contextualSpacing/>
        <w:jc w:val="center"/>
        <w:rPr>
          <w:rFonts w:eastAsia="Times New Roman"/>
          <w:kern w:val="0"/>
          <w:sz w:val="28"/>
          <w:szCs w:val="28"/>
          <w:lang w:eastAsia="ru-RU"/>
        </w:rPr>
      </w:pPr>
      <w:r w:rsidRPr="006718A5">
        <w:rPr>
          <w:rFonts w:eastAsia="Times New Roman"/>
          <w:kern w:val="0"/>
          <w:sz w:val="28"/>
          <w:szCs w:val="28"/>
          <w:lang w:eastAsia="ru-RU"/>
        </w:rPr>
        <w:t>пгт Подосиновец</w:t>
      </w:r>
    </w:p>
    <w:p w:rsidR="006718A5" w:rsidRPr="006718A5" w:rsidRDefault="006718A5" w:rsidP="006718A5">
      <w:pPr>
        <w:keepNext/>
        <w:widowControl/>
        <w:suppressAutoHyphens w:val="0"/>
        <w:autoSpaceDN/>
        <w:ind w:firstLine="0"/>
        <w:jc w:val="center"/>
        <w:rPr>
          <w:rFonts w:eastAsia="Times New Roman"/>
          <w:b/>
          <w:noProof/>
          <w:kern w:val="0"/>
          <w:sz w:val="16"/>
          <w:szCs w:val="16"/>
          <w:lang w:eastAsia="ru-RU"/>
        </w:rPr>
      </w:pPr>
    </w:p>
    <w:p w:rsidR="006718A5" w:rsidRPr="006718A5" w:rsidRDefault="006718A5" w:rsidP="006718A5">
      <w:pPr>
        <w:widowControl/>
        <w:suppressAutoHyphens w:val="0"/>
        <w:autoSpaceDN/>
        <w:ind w:firstLine="720"/>
        <w:rPr>
          <w:rFonts w:eastAsia="Times New Roman"/>
          <w:kern w:val="0"/>
          <w:sz w:val="28"/>
          <w:szCs w:val="28"/>
          <w:lang w:eastAsia="ru-RU"/>
        </w:rPr>
      </w:pPr>
      <w:proofErr w:type="gramStart"/>
      <w:r w:rsidRPr="006718A5">
        <w:rPr>
          <w:rFonts w:eastAsia="Times New Roman"/>
          <w:kern w:val="0"/>
          <w:sz w:val="28"/>
          <w:szCs w:val="28"/>
          <w:lang w:eastAsia="ru-RU"/>
        </w:rPr>
        <w:t>Заключение Контрольно-счетной комиссии Подосиновского района на проект решения Подосиновской районной Думы «О внесении изменений и дополнений в решение Подосиновской районной Думы от 16.12.2022 № 17/77» (далее – проект решения) подготовлено в соответствии с Положением о бюджетном процессе в Подосиновском районе, утвержденным решением Подосиновской районной Думы от 26.02.2014 № 42/264, и Положением о Контрольно-счетной комиссии муниципального образования Подосиновский муниципальный район Кировской области</w:t>
      </w:r>
      <w:proofErr w:type="gramEnd"/>
      <w:r w:rsidRPr="006718A5">
        <w:rPr>
          <w:rFonts w:eastAsia="Times New Roman"/>
          <w:kern w:val="0"/>
          <w:sz w:val="28"/>
          <w:szCs w:val="28"/>
          <w:lang w:eastAsia="ru-RU"/>
        </w:rPr>
        <w:t>, утвержденным решением Подосиновской районной Думы от 26.11.2021 № 04/19.</w:t>
      </w:r>
    </w:p>
    <w:p w:rsidR="006718A5" w:rsidRPr="006718A5" w:rsidRDefault="006718A5" w:rsidP="006718A5">
      <w:pPr>
        <w:widowControl/>
        <w:suppressAutoHyphens w:val="0"/>
        <w:autoSpaceDN/>
        <w:ind w:firstLine="0"/>
        <w:rPr>
          <w:rFonts w:eastAsia="Times New Roman"/>
          <w:kern w:val="0"/>
          <w:sz w:val="28"/>
          <w:szCs w:val="28"/>
          <w:lang w:eastAsia="ru-RU"/>
        </w:rPr>
      </w:pPr>
      <w:r w:rsidRPr="006718A5">
        <w:rPr>
          <w:rFonts w:eastAsia="Times New Roman"/>
          <w:b/>
          <w:kern w:val="0"/>
          <w:sz w:val="28"/>
          <w:szCs w:val="28"/>
          <w:lang w:eastAsia="ru-RU"/>
        </w:rPr>
        <w:tab/>
      </w:r>
      <w:r w:rsidRPr="006718A5">
        <w:rPr>
          <w:rFonts w:eastAsia="Times New Roman"/>
          <w:kern w:val="0"/>
          <w:sz w:val="28"/>
          <w:szCs w:val="28"/>
          <w:lang w:eastAsia="ru-RU"/>
        </w:rPr>
        <w:t xml:space="preserve">Первоначальный проект решения с приложениями и пояснительная записка в Контрольно-счетную комиссию Подосиновского района представлены своевременно, в соответствии с п.39.1. Положения о бюджетном </w:t>
      </w:r>
      <w:r w:rsidRPr="006718A5">
        <w:rPr>
          <w:rFonts w:eastAsia="Times New Roman"/>
          <w:kern w:val="0"/>
          <w:sz w:val="28"/>
          <w:szCs w:val="28"/>
          <w:lang w:eastAsia="ru-RU"/>
        </w:rPr>
        <w:lastRenderedPageBreak/>
        <w:t xml:space="preserve">процессе в Подосиновском районе не </w:t>
      </w:r>
      <w:proofErr w:type="gramStart"/>
      <w:r w:rsidRPr="006718A5">
        <w:rPr>
          <w:rFonts w:eastAsia="Times New Roman"/>
          <w:kern w:val="0"/>
          <w:sz w:val="28"/>
          <w:szCs w:val="28"/>
          <w:lang w:eastAsia="ru-RU"/>
        </w:rPr>
        <w:t>позднее</w:t>
      </w:r>
      <w:proofErr w:type="gramEnd"/>
      <w:r w:rsidRPr="006718A5">
        <w:rPr>
          <w:rFonts w:eastAsia="Times New Roman"/>
          <w:kern w:val="0"/>
          <w:sz w:val="28"/>
          <w:szCs w:val="28"/>
          <w:lang w:eastAsia="ru-RU"/>
        </w:rPr>
        <w:t xml:space="preserve"> чем за 7 дней до очередного заседания Думы. Уточненный проект решения с учетом внесенных в него изменений в соответствии с ходатайством </w:t>
      </w:r>
      <w:proofErr w:type="spellStart"/>
      <w:r w:rsidRPr="006718A5">
        <w:rPr>
          <w:rFonts w:eastAsia="Times New Roman"/>
          <w:kern w:val="0"/>
          <w:sz w:val="28"/>
          <w:szCs w:val="28"/>
          <w:lang w:eastAsia="ru-RU"/>
        </w:rPr>
        <w:t>Мохиной</w:t>
      </w:r>
      <w:proofErr w:type="spellEnd"/>
      <w:r w:rsidRPr="006718A5">
        <w:rPr>
          <w:rFonts w:eastAsia="Times New Roman"/>
          <w:kern w:val="0"/>
          <w:sz w:val="28"/>
          <w:szCs w:val="28"/>
          <w:lang w:eastAsia="ru-RU"/>
        </w:rPr>
        <w:t xml:space="preserve"> М.В. от 24.01.2023  представлен 25.01.2023.</w:t>
      </w:r>
    </w:p>
    <w:p w:rsidR="006718A5" w:rsidRPr="006718A5" w:rsidRDefault="006718A5" w:rsidP="006718A5">
      <w:pPr>
        <w:widowControl/>
        <w:suppressAutoHyphens w:val="0"/>
        <w:autoSpaceDN/>
        <w:ind w:firstLine="720"/>
        <w:rPr>
          <w:rFonts w:eastAsia="Times New Roman"/>
          <w:kern w:val="0"/>
          <w:sz w:val="28"/>
          <w:szCs w:val="28"/>
          <w:lang w:eastAsia="ru-RU"/>
        </w:rPr>
      </w:pPr>
    </w:p>
    <w:p w:rsidR="006718A5" w:rsidRPr="006718A5" w:rsidRDefault="006718A5" w:rsidP="006718A5">
      <w:pPr>
        <w:widowControl/>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 xml:space="preserve">Проектом решения на 2023 год предусматривается уменьшение  прогнозируемого объема доходов на 35,3 тыс. руб. до 436740,2 тыс. руб., увеличение расходов на 4523,5 тыс. руб. до 441932,0 тыс. руб. </w:t>
      </w:r>
    </w:p>
    <w:p w:rsidR="006718A5" w:rsidRPr="006718A5" w:rsidRDefault="006718A5" w:rsidP="006718A5">
      <w:pPr>
        <w:widowControl/>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В результате предлагаемых изменений в бюджет района плановый дефицит увеличится на 4558,8 тыс. руб. и составит 5191,8 тыс. руб.</w:t>
      </w:r>
    </w:p>
    <w:p w:rsidR="006718A5" w:rsidRPr="006718A5" w:rsidRDefault="006718A5" w:rsidP="006718A5">
      <w:pPr>
        <w:widowControl/>
        <w:suppressAutoHyphens w:val="0"/>
        <w:autoSpaceDN/>
        <w:ind w:firstLine="720"/>
        <w:rPr>
          <w:rFonts w:eastAsia="Times New Roman"/>
          <w:kern w:val="0"/>
          <w:sz w:val="28"/>
          <w:szCs w:val="28"/>
          <w:lang w:eastAsia="ru-RU"/>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2644"/>
        <w:gridCol w:w="1682"/>
        <w:gridCol w:w="1521"/>
      </w:tblGrid>
      <w:tr w:rsidR="006718A5" w:rsidRPr="006718A5" w:rsidTr="00C64024">
        <w:trPr>
          <w:trHeight w:val="276"/>
        </w:trPr>
        <w:tc>
          <w:tcPr>
            <w:tcW w:w="3729" w:type="dxa"/>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left="-99" w:right="-5" w:firstLine="34"/>
              <w:jc w:val="center"/>
              <w:rPr>
                <w:rFonts w:eastAsia="Times New Roman"/>
                <w:b/>
                <w:kern w:val="0"/>
                <w:szCs w:val="24"/>
                <w:lang w:eastAsia="en-US"/>
              </w:rPr>
            </w:pPr>
            <w:r w:rsidRPr="006718A5">
              <w:rPr>
                <w:rFonts w:eastAsia="Times New Roman"/>
                <w:b/>
                <w:kern w:val="0"/>
                <w:szCs w:val="24"/>
                <w:lang w:eastAsia="ru-RU"/>
              </w:rPr>
              <w:t>Наименование</w:t>
            </w:r>
          </w:p>
        </w:tc>
        <w:tc>
          <w:tcPr>
            <w:tcW w:w="2693" w:type="dxa"/>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right="-5" w:firstLine="0"/>
              <w:jc w:val="center"/>
              <w:rPr>
                <w:rFonts w:eastAsia="Times New Roman"/>
                <w:b/>
                <w:kern w:val="0"/>
                <w:szCs w:val="24"/>
                <w:lang w:eastAsia="ru-RU"/>
              </w:rPr>
            </w:pPr>
            <w:r w:rsidRPr="006718A5">
              <w:rPr>
                <w:rFonts w:eastAsia="Times New Roman"/>
                <w:b/>
                <w:kern w:val="0"/>
                <w:szCs w:val="24"/>
                <w:lang w:eastAsia="ru-RU"/>
              </w:rPr>
              <w:t>Решение Думы</w:t>
            </w:r>
          </w:p>
          <w:p w:rsidR="006718A5" w:rsidRPr="006718A5" w:rsidRDefault="006718A5" w:rsidP="006718A5">
            <w:pPr>
              <w:widowControl/>
              <w:suppressAutoHyphens w:val="0"/>
              <w:autoSpaceDN/>
              <w:ind w:right="-5" w:firstLine="0"/>
              <w:jc w:val="center"/>
              <w:rPr>
                <w:rFonts w:eastAsia="Times New Roman"/>
                <w:b/>
                <w:kern w:val="0"/>
                <w:szCs w:val="24"/>
                <w:lang w:eastAsia="en-US"/>
              </w:rPr>
            </w:pPr>
            <w:r w:rsidRPr="006718A5">
              <w:rPr>
                <w:rFonts w:eastAsia="Times New Roman"/>
                <w:b/>
                <w:kern w:val="0"/>
                <w:szCs w:val="24"/>
                <w:lang w:eastAsia="ru-RU"/>
              </w:rPr>
              <w:t>от 16.12.2022 № 17/77</w:t>
            </w:r>
          </w:p>
        </w:tc>
        <w:tc>
          <w:tcPr>
            <w:tcW w:w="1701" w:type="dxa"/>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 xml:space="preserve">Проект </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решения</w:t>
            </w:r>
          </w:p>
        </w:tc>
        <w:tc>
          <w:tcPr>
            <w:tcW w:w="1525" w:type="dxa"/>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Изменения</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w:t>
            </w:r>
          </w:p>
        </w:tc>
      </w:tr>
      <w:tr w:rsidR="006718A5" w:rsidRPr="006718A5" w:rsidTr="00C64024">
        <w:trPr>
          <w:trHeight w:val="276"/>
        </w:trPr>
        <w:tc>
          <w:tcPr>
            <w:tcW w:w="3729" w:type="dxa"/>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firstLine="0"/>
              <w:rPr>
                <w:rFonts w:eastAsia="Times New Roman"/>
                <w:i/>
                <w:kern w:val="0"/>
                <w:szCs w:val="24"/>
                <w:lang w:eastAsia="en-US"/>
              </w:rPr>
            </w:pPr>
            <w:r w:rsidRPr="006718A5">
              <w:rPr>
                <w:rFonts w:eastAsia="Times New Roman"/>
                <w:i/>
                <w:kern w:val="0"/>
                <w:szCs w:val="24"/>
                <w:lang w:eastAsia="ru-RU"/>
              </w:rPr>
              <w:t>Доходы, из них:</w:t>
            </w:r>
          </w:p>
        </w:tc>
        <w:tc>
          <w:tcPr>
            <w:tcW w:w="2693"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en-US"/>
              </w:rPr>
            </w:pPr>
            <w:r w:rsidRPr="006718A5">
              <w:rPr>
                <w:rFonts w:eastAsia="Times New Roman"/>
                <w:kern w:val="0"/>
                <w:szCs w:val="24"/>
                <w:lang w:eastAsia="en-US"/>
              </w:rPr>
              <w:t>436775,5</w:t>
            </w:r>
          </w:p>
        </w:tc>
        <w:tc>
          <w:tcPr>
            <w:tcW w:w="170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en-US"/>
              </w:rPr>
            </w:pPr>
            <w:r w:rsidRPr="006718A5">
              <w:rPr>
                <w:rFonts w:eastAsia="Times New Roman"/>
                <w:kern w:val="0"/>
                <w:szCs w:val="24"/>
                <w:lang w:eastAsia="en-US"/>
              </w:rPr>
              <w:t>436740,2</w:t>
            </w:r>
          </w:p>
        </w:tc>
        <w:tc>
          <w:tcPr>
            <w:tcW w:w="152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en-US"/>
              </w:rPr>
            </w:pPr>
            <w:r w:rsidRPr="006718A5">
              <w:rPr>
                <w:rFonts w:eastAsia="Times New Roman"/>
                <w:kern w:val="0"/>
                <w:szCs w:val="24"/>
                <w:lang w:eastAsia="en-US"/>
              </w:rPr>
              <w:t>-35,3</w:t>
            </w:r>
          </w:p>
        </w:tc>
      </w:tr>
      <w:tr w:rsidR="006718A5" w:rsidRPr="006718A5" w:rsidTr="00C64024">
        <w:trPr>
          <w:trHeight w:val="236"/>
        </w:trPr>
        <w:tc>
          <w:tcPr>
            <w:tcW w:w="3729"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rPr>
                <w:rFonts w:eastAsia="Times New Roman"/>
                <w:kern w:val="0"/>
                <w:szCs w:val="24"/>
                <w:lang w:eastAsia="en-US"/>
              </w:rPr>
            </w:pPr>
            <w:r w:rsidRPr="006718A5">
              <w:rPr>
                <w:rFonts w:eastAsia="Times New Roman"/>
                <w:kern w:val="0"/>
                <w:szCs w:val="24"/>
                <w:lang w:eastAsia="ru-RU"/>
              </w:rPr>
              <w:t xml:space="preserve">налоговые и неналоговые                                              </w:t>
            </w:r>
          </w:p>
        </w:tc>
        <w:tc>
          <w:tcPr>
            <w:tcW w:w="2693"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148326,2</w:t>
            </w:r>
          </w:p>
        </w:tc>
        <w:tc>
          <w:tcPr>
            <w:tcW w:w="170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148326,2</w:t>
            </w:r>
          </w:p>
        </w:tc>
        <w:tc>
          <w:tcPr>
            <w:tcW w:w="152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ru-RU"/>
              </w:rPr>
            </w:pPr>
            <w:r w:rsidRPr="006718A5">
              <w:rPr>
                <w:rFonts w:eastAsia="Times New Roman"/>
                <w:bCs/>
                <w:kern w:val="0"/>
                <w:szCs w:val="24"/>
                <w:lang w:eastAsia="ru-RU"/>
              </w:rPr>
              <w:t>0,0</w:t>
            </w:r>
          </w:p>
        </w:tc>
      </w:tr>
      <w:tr w:rsidR="006718A5" w:rsidRPr="006718A5" w:rsidTr="00C64024">
        <w:trPr>
          <w:trHeight w:val="244"/>
        </w:trPr>
        <w:tc>
          <w:tcPr>
            <w:tcW w:w="3729"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rPr>
                <w:rFonts w:eastAsia="Times New Roman"/>
                <w:kern w:val="0"/>
                <w:szCs w:val="24"/>
                <w:lang w:eastAsia="en-US"/>
              </w:rPr>
            </w:pPr>
            <w:r w:rsidRPr="006718A5">
              <w:rPr>
                <w:rFonts w:eastAsia="Times New Roman"/>
                <w:kern w:val="0"/>
                <w:szCs w:val="24"/>
                <w:lang w:eastAsia="ru-RU"/>
              </w:rPr>
              <w:t>безвозмездные  поступления</w:t>
            </w:r>
          </w:p>
        </w:tc>
        <w:tc>
          <w:tcPr>
            <w:tcW w:w="2693"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288449,3</w:t>
            </w:r>
          </w:p>
        </w:tc>
        <w:tc>
          <w:tcPr>
            <w:tcW w:w="170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288414,0</w:t>
            </w:r>
          </w:p>
        </w:tc>
        <w:tc>
          <w:tcPr>
            <w:tcW w:w="152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ru-RU"/>
              </w:rPr>
            </w:pPr>
            <w:r w:rsidRPr="006718A5">
              <w:rPr>
                <w:rFonts w:eastAsia="Times New Roman"/>
                <w:bCs/>
                <w:kern w:val="0"/>
                <w:szCs w:val="24"/>
                <w:lang w:eastAsia="ru-RU"/>
              </w:rPr>
              <w:t>-35,3</w:t>
            </w:r>
          </w:p>
        </w:tc>
      </w:tr>
      <w:tr w:rsidR="006718A5" w:rsidRPr="006718A5" w:rsidTr="00C64024">
        <w:trPr>
          <w:trHeight w:val="255"/>
        </w:trPr>
        <w:tc>
          <w:tcPr>
            <w:tcW w:w="3729"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rPr>
                <w:rFonts w:eastAsia="Times New Roman"/>
                <w:i/>
                <w:kern w:val="0"/>
                <w:szCs w:val="24"/>
                <w:lang w:eastAsia="en-US"/>
              </w:rPr>
            </w:pPr>
            <w:r w:rsidRPr="006718A5">
              <w:rPr>
                <w:rFonts w:eastAsia="Times New Roman"/>
                <w:i/>
                <w:kern w:val="0"/>
                <w:szCs w:val="24"/>
                <w:lang w:eastAsia="ru-RU"/>
              </w:rPr>
              <w:t>Расходы</w:t>
            </w:r>
          </w:p>
        </w:tc>
        <w:tc>
          <w:tcPr>
            <w:tcW w:w="2693"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437408,5</w:t>
            </w:r>
          </w:p>
        </w:tc>
        <w:tc>
          <w:tcPr>
            <w:tcW w:w="170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441932,0</w:t>
            </w:r>
          </w:p>
        </w:tc>
        <w:tc>
          <w:tcPr>
            <w:tcW w:w="152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color w:val="000000"/>
                <w:kern w:val="0"/>
                <w:szCs w:val="24"/>
                <w:lang w:eastAsia="ru-RU"/>
              </w:rPr>
            </w:pPr>
            <w:r w:rsidRPr="006718A5">
              <w:rPr>
                <w:rFonts w:eastAsia="Times New Roman"/>
                <w:bCs/>
                <w:color w:val="000000"/>
                <w:kern w:val="0"/>
                <w:szCs w:val="24"/>
                <w:lang w:eastAsia="ru-RU"/>
              </w:rPr>
              <w:t>4523,5</w:t>
            </w:r>
          </w:p>
        </w:tc>
      </w:tr>
      <w:tr w:rsidR="006718A5" w:rsidRPr="006718A5" w:rsidTr="00C64024">
        <w:trPr>
          <w:trHeight w:val="197"/>
        </w:trPr>
        <w:tc>
          <w:tcPr>
            <w:tcW w:w="3729"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rPr>
                <w:rFonts w:eastAsia="Times New Roman"/>
                <w:i/>
                <w:kern w:val="0"/>
                <w:szCs w:val="24"/>
                <w:lang w:eastAsia="ru-RU"/>
              </w:rPr>
            </w:pPr>
            <w:r w:rsidRPr="006718A5">
              <w:rPr>
                <w:rFonts w:eastAsia="Times New Roman"/>
                <w:i/>
                <w:kern w:val="0"/>
                <w:szCs w:val="24"/>
                <w:lang w:eastAsia="ru-RU"/>
              </w:rPr>
              <w:t>Дефицит</w:t>
            </w:r>
            <w:proofErr w:type="gramStart"/>
            <w:r w:rsidRPr="006718A5">
              <w:rPr>
                <w:rFonts w:eastAsia="Times New Roman"/>
                <w:i/>
                <w:kern w:val="0"/>
                <w:szCs w:val="24"/>
                <w:lang w:eastAsia="ru-RU"/>
              </w:rPr>
              <w:t xml:space="preserve"> (-), </w:t>
            </w:r>
            <w:proofErr w:type="gramEnd"/>
            <w:r w:rsidRPr="006718A5">
              <w:rPr>
                <w:rFonts w:eastAsia="Times New Roman"/>
                <w:i/>
                <w:kern w:val="0"/>
                <w:szCs w:val="24"/>
                <w:lang w:eastAsia="ru-RU"/>
              </w:rPr>
              <w:t>профицит (+)</w:t>
            </w:r>
          </w:p>
        </w:tc>
        <w:tc>
          <w:tcPr>
            <w:tcW w:w="2693"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-633,0</w:t>
            </w:r>
          </w:p>
        </w:tc>
        <w:tc>
          <w:tcPr>
            <w:tcW w:w="170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en-US"/>
              </w:rPr>
            </w:pPr>
            <w:r w:rsidRPr="006718A5">
              <w:rPr>
                <w:rFonts w:eastAsia="Times New Roman"/>
                <w:bCs/>
                <w:kern w:val="0"/>
                <w:szCs w:val="24"/>
                <w:lang w:eastAsia="en-US"/>
              </w:rPr>
              <w:t>-5191,8</w:t>
            </w:r>
          </w:p>
        </w:tc>
        <w:tc>
          <w:tcPr>
            <w:tcW w:w="152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Cs/>
                <w:kern w:val="0"/>
                <w:szCs w:val="24"/>
                <w:lang w:eastAsia="ru-RU"/>
              </w:rPr>
            </w:pPr>
            <w:r w:rsidRPr="006718A5">
              <w:rPr>
                <w:rFonts w:eastAsia="Times New Roman"/>
                <w:bCs/>
                <w:kern w:val="0"/>
                <w:szCs w:val="24"/>
                <w:lang w:eastAsia="ru-RU"/>
              </w:rPr>
              <w:t>4558,8</w:t>
            </w:r>
          </w:p>
        </w:tc>
      </w:tr>
    </w:tbl>
    <w:p w:rsidR="006718A5" w:rsidRPr="006718A5" w:rsidRDefault="006718A5" w:rsidP="006718A5">
      <w:pPr>
        <w:widowControl/>
        <w:suppressAutoHyphens w:val="0"/>
        <w:autoSpaceDN/>
        <w:ind w:firstLine="720"/>
        <w:rPr>
          <w:rFonts w:eastAsia="Times New Roman"/>
          <w:kern w:val="0"/>
          <w:sz w:val="28"/>
          <w:szCs w:val="28"/>
          <w:lang w:eastAsia="ru-RU"/>
        </w:rPr>
      </w:pPr>
    </w:p>
    <w:p w:rsidR="006718A5" w:rsidRPr="006718A5" w:rsidRDefault="006718A5" w:rsidP="006718A5">
      <w:pPr>
        <w:widowControl/>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Корректировка параметров бюджета района на 2024-2025 годы проектом решения не предусмотрена.</w:t>
      </w:r>
    </w:p>
    <w:p w:rsidR="006718A5" w:rsidRPr="006718A5" w:rsidRDefault="006718A5" w:rsidP="006718A5">
      <w:pPr>
        <w:widowControl/>
        <w:suppressAutoHyphens w:val="0"/>
        <w:autoSpaceDN/>
        <w:ind w:firstLine="0"/>
        <w:jc w:val="center"/>
        <w:rPr>
          <w:rFonts w:eastAsia="Times New Roman"/>
          <w:b/>
          <w:kern w:val="0"/>
          <w:sz w:val="16"/>
          <w:szCs w:val="16"/>
          <w:lang w:eastAsia="ru-RU"/>
        </w:rPr>
      </w:pP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 xml:space="preserve">ДОХОДЫ </w:t>
      </w:r>
    </w:p>
    <w:p w:rsidR="006718A5" w:rsidRPr="006718A5" w:rsidRDefault="006718A5" w:rsidP="006718A5">
      <w:pPr>
        <w:widowControl/>
        <w:suppressAutoHyphens w:val="0"/>
        <w:autoSpaceDN/>
        <w:ind w:firstLine="0"/>
        <w:jc w:val="center"/>
        <w:rPr>
          <w:rFonts w:eastAsia="Times New Roman"/>
          <w:b/>
          <w:kern w:val="0"/>
          <w:sz w:val="16"/>
          <w:szCs w:val="16"/>
          <w:lang w:eastAsia="ru-RU"/>
        </w:rPr>
      </w:pPr>
    </w:p>
    <w:p w:rsidR="006718A5" w:rsidRPr="006718A5" w:rsidRDefault="006718A5" w:rsidP="006718A5">
      <w:pPr>
        <w:widowControl/>
        <w:suppressAutoHyphens w:val="0"/>
        <w:autoSpaceDN/>
        <w:ind w:firstLine="709"/>
        <w:rPr>
          <w:rFonts w:eastAsia="Times New Roman"/>
          <w:kern w:val="0"/>
          <w:sz w:val="28"/>
          <w:szCs w:val="28"/>
          <w:lang w:eastAsia="ru-RU"/>
        </w:rPr>
      </w:pPr>
      <w:r w:rsidRPr="006718A5">
        <w:rPr>
          <w:rFonts w:eastAsia="Times New Roman"/>
          <w:kern w:val="0"/>
          <w:sz w:val="28"/>
          <w:szCs w:val="28"/>
          <w:lang w:eastAsia="ru-RU"/>
        </w:rPr>
        <w:tab/>
        <w:t>В соответствии с проектом решения объем доходной части бюджета района уменьшается на 35,3 тыс. руб., из них за счет уменьшения безвозмездных поступлений  на 35,3 тыс. руб. В результате предлагаемых изменений прогнозируемый объем доходов бюджета составит 436740,2 тыс.</w:t>
      </w:r>
      <w:r w:rsidR="009E385F">
        <w:rPr>
          <w:rFonts w:eastAsia="Times New Roman"/>
          <w:kern w:val="0"/>
          <w:sz w:val="28"/>
          <w:szCs w:val="28"/>
          <w:lang w:eastAsia="ru-RU"/>
        </w:rPr>
        <w:t xml:space="preserve"> </w:t>
      </w:r>
      <w:r w:rsidRPr="006718A5">
        <w:rPr>
          <w:rFonts w:eastAsia="Times New Roman"/>
          <w:kern w:val="0"/>
          <w:sz w:val="28"/>
          <w:szCs w:val="28"/>
          <w:lang w:eastAsia="ru-RU"/>
        </w:rPr>
        <w:t xml:space="preserve">руб. </w:t>
      </w:r>
    </w:p>
    <w:p w:rsidR="006718A5" w:rsidRPr="006718A5" w:rsidRDefault="006718A5" w:rsidP="006718A5">
      <w:pPr>
        <w:widowControl/>
        <w:suppressAutoHyphens w:val="0"/>
        <w:autoSpaceDN/>
        <w:ind w:firstLine="709"/>
        <w:rPr>
          <w:rFonts w:eastAsia="Times New Roman"/>
          <w:kern w:val="0"/>
          <w:sz w:val="28"/>
          <w:szCs w:val="28"/>
          <w:lang w:eastAsia="ru-RU"/>
        </w:rPr>
      </w:pPr>
      <w:r w:rsidRPr="006718A5">
        <w:rPr>
          <w:rFonts w:eastAsia="Times New Roman"/>
          <w:kern w:val="0"/>
          <w:sz w:val="28"/>
          <w:szCs w:val="28"/>
          <w:lang w:eastAsia="ru-RU"/>
        </w:rPr>
        <w:t xml:space="preserve">Внесение изменений в доходную часть бюджета обусловлено необходимостью уточнения доходных кодов бюджетной классификации. </w:t>
      </w:r>
    </w:p>
    <w:p w:rsidR="006718A5" w:rsidRPr="006718A5" w:rsidRDefault="006718A5" w:rsidP="006718A5">
      <w:pPr>
        <w:widowControl/>
        <w:suppressAutoHyphens w:val="0"/>
        <w:autoSpaceDN/>
        <w:ind w:firstLine="709"/>
        <w:rPr>
          <w:rFonts w:eastAsia="Times New Roman"/>
          <w:kern w:val="0"/>
          <w:sz w:val="28"/>
          <w:szCs w:val="28"/>
          <w:lang w:eastAsia="ru-RU"/>
        </w:rPr>
      </w:pPr>
    </w:p>
    <w:p w:rsidR="006718A5" w:rsidRPr="006718A5" w:rsidRDefault="006718A5" w:rsidP="006718A5">
      <w:pPr>
        <w:widowControl/>
        <w:suppressAutoHyphens w:val="0"/>
        <w:autoSpaceDN/>
        <w:ind w:firstLine="709"/>
        <w:rPr>
          <w:rFonts w:eastAsia="Times New Roman"/>
          <w:kern w:val="0"/>
          <w:sz w:val="28"/>
          <w:szCs w:val="28"/>
          <w:lang w:eastAsia="ru-RU"/>
        </w:rPr>
      </w:pPr>
      <w:proofErr w:type="gramStart"/>
      <w:r w:rsidRPr="006718A5">
        <w:rPr>
          <w:rFonts w:eastAsia="Times New Roman"/>
          <w:kern w:val="0"/>
          <w:sz w:val="28"/>
          <w:szCs w:val="28"/>
          <w:lang w:eastAsia="ru-RU"/>
        </w:rPr>
        <w:t>Объем безвозмездных поступлений уточняется в связи с возвращением в соответствии с пунктом 5 статьи 242 Бюджетного кодекса Российской Федерации в бюджет Кировской области остатка неиспользованной по состоянию на 01.01.2023 Субвенции  на выполнение отдельных государственных полномочий по возмещению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 с</w:t>
      </w:r>
      <w:proofErr w:type="gramEnd"/>
      <w:r w:rsidRPr="006718A5">
        <w:rPr>
          <w:rFonts w:eastAsia="Times New Roman"/>
          <w:kern w:val="0"/>
          <w:sz w:val="28"/>
          <w:szCs w:val="28"/>
          <w:lang w:eastAsia="ru-RU"/>
        </w:rPr>
        <w:t xml:space="preserve"> учетом положений части 3 </w:t>
      </w:r>
      <w:r w:rsidRPr="006718A5">
        <w:rPr>
          <w:rFonts w:eastAsia="Times New Roman"/>
          <w:bCs/>
          <w:kern w:val="0"/>
          <w:sz w:val="28"/>
          <w:szCs w:val="28"/>
          <w:lang w:eastAsia="ru-RU"/>
        </w:rPr>
        <w:t>статьи</w:t>
      </w:r>
      <w:r w:rsidRPr="006718A5">
        <w:rPr>
          <w:rFonts w:eastAsia="Times New Roman"/>
          <w:kern w:val="0"/>
          <w:sz w:val="28"/>
          <w:szCs w:val="28"/>
          <w:lang w:eastAsia="ru-RU"/>
        </w:rPr>
        <w:t xml:space="preserve"> 17 указанного </w:t>
      </w:r>
      <w:r w:rsidRPr="006718A5">
        <w:rPr>
          <w:rFonts w:eastAsia="Times New Roman"/>
          <w:bCs/>
          <w:kern w:val="0"/>
          <w:sz w:val="28"/>
          <w:szCs w:val="28"/>
          <w:lang w:eastAsia="ru-RU"/>
        </w:rPr>
        <w:t xml:space="preserve">закона, </w:t>
      </w:r>
      <w:r w:rsidRPr="006718A5">
        <w:rPr>
          <w:rFonts w:eastAsia="Times New Roman"/>
          <w:kern w:val="0"/>
          <w:sz w:val="28"/>
          <w:szCs w:val="28"/>
          <w:lang w:eastAsia="ru-RU"/>
        </w:rPr>
        <w:t>в сумме 35,3 тыс. руб.</w:t>
      </w:r>
    </w:p>
    <w:p w:rsidR="006718A5" w:rsidRPr="006718A5" w:rsidRDefault="006718A5" w:rsidP="006718A5">
      <w:pPr>
        <w:widowControl/>
        <w:suppressAutoHyphens w:val="0"/>
        <w:autoSpaceDN/>
        <w:ind w:firstLine="709"/>
        <w:rPr>
          <w:rFonts w:eastAsia="Times New Roman"/>
          <w:kern w:val="0"/>
          <w:sz w:val="28"/>
          <w:szCs w:val="28"/>
          <w:lang w:eastAsia="ru-RU"/>
        </w:rPr>
      </w:pPr>
      <w:r w:rsidRPr="006718A5">
        <w:rPr>
          <w:rFonts w:eastAsia="Times New Roman"/>
          <w:kern w:val="0"/>
          <w:sz w:val="28"/>
          <w:szCs w:val="28"/>
          <w:lang w:eastAsia="ru-RU"/>
        </w:rPr>
        <w:t xml:space="preserve">Общий объем безвозмездных поступлений на 2023 год уменьшится на 35,3 тыс. руб. и составит 288414,0 тыс. руб.  </w:t>
      </w:r>
    </w:p>
    <w:p w:rsidR="006718A5" w:rsidRPr="006718A5" w:rsidRDefault="006718A5" w:rsidP="006718A5">
      <w:pPr>
        <w:widowControl/>
        <w:suppressAutoHyphens w:val="0"/>
        <w:autoSpaceDN/>
        <w:ind w:firstLine="709"/>
        <w:rPr>
          <w:rFonts w:eastAsia="Times New Roman"/>
          <w:kern w:val="0"/>
          <w:sz w:val="28"/>
          <w:szCs w:val="28"/>
          <w:lang w:eastAsia="ru-RU"/>
        </w:rPr>
      </w:pPr>
      <w:r w:rsidRPr="006718A5">
        <w:rPr>
          <w:rFonts w:eastAsia="Times New Roman"/>
          <w:kern w:val="0"/>
          <w:sz w:val="28"/>
          <w:szCs w:val="28"/>
          <w:lang w:eastAsia="ru-RU"/>
        </w:rPr>
        <w:t>Изменение безвозмездных поступлений:</w:t>
      </w:r>
    </w:p>
    <w:p w:rsidR="006718A5" w:rsidRPr="006718A5" w:rsidRDefault="006718A5" w:rsidP="006718A5">
      <w:pPr>
        <w:suppressAutoHyphens w:val="0"/>
        <w:autoSpaceDN/>
        <w:ind w:firstLine="709"/>
        <w:jc w:val="right"/>
        <w:rPr>
          <w:rFonts w:eastAsia="Times New Roman"/>
          <w:kern w:val="0"/>
          <w:sz w:val="28"/>
          <w:szCs w:val="28"/>
          <w:lang w:eastAsia="ru-RU"/>
        </w:rPr>
      </w:pPr>
      <w:r w:rsidRPr="006718A5">
        <w:rPr>
          <w:rFonts w:eastAsia="Times New Roman"/>
          <w:kern w:val="0"/>
          <w:sz w:val="28"/>
          <w:szCs w:val="28"/>
          <w:lang w:eastAsia="ru-RU"/>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6"/>
        <w:gridCol w:w="2048"/>
        <w:gridCol w:w="1840"/>
        <w:gridCol w:w="1562"/>
      </w:tblGrid>
      <w:tr w:rsidR="006718A5" w:rsidRPr="006718A5" w:rsidTr="00C64024">
        <w:trPr>
          <w:trHeight w:val="407"/>
        </w:trPr>
        <w:tc>
          <w:tcPr>
            <w:tcW w:w="0" w:type="auto"/>
            <w:vMerge w:val="restart"/>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left="-99" w:right="-5" w:firstLine="99"/>
              <w:rPr>
                <w:rFonts w:eastAsia="Times New Roman"/>
                <w:b/>
                <w:kern w:val="0"/>
                <w:szCs w:val="24"/>
                <w:lang w:eastAsia="en-US"/>
              </w:rPr>
            </w:pPr>
          </w:p>
          <w:p w:rsidR="006718A5" w:rsidRPr="006718A5" w:rsidRDefault="006718A5" w:rsidP="006718A5">
            <w:pPr>
              <w:widowControl/>
              <w:suppressAutoHyphens w:val="0"/>
              <w:autoSpaceDN/>
              <w:ind w:left="-99" w:right="-5" w:firstLine="99"/>
              <w:jc w:val="center"/>
              <w:rPr>
                <w:rFonts w:eastAsia="Times New Roman"/>
                <w:b/>
                <w:kern w:val="0"/>
                <w:szCs w:val="24"/>
                <w:lang w:eastAsia="en-US"/>
              </w:rPr>
            </w:pPr>
            <w:r w:rsidRPr="006718A5">
              <w:rPr>
                <w:rFonts w:eastAsia="Times New Roman"/>
                <w:b/>
                <w:kern w:val="0"/>
                <w:szCs w:val="24"/>
                <w:lang w:eastAsia="ru-RU"/>
              </w:rPr>
              <w:lastRenderedPageBreak/>
              <w:t>Наименование доходов</w:t>
            </w:r>
          </w:p>
        </w:tc>
        <w:tc>
          <w:tcPr>
            <w:tcW w:w="2048"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right="-5" w:firstLine="0"/>
              <w:jc w:val="center"/>
              <w:rPr>
                <w:rFonts w:eastAsia="Times New Roman"/>
                <w:b/>
                <w:kern w:val="0"/>
                <w:szCs w:val="24"/>
                <w:lang w:eastAsia="ru-RU"/>
              </w:rPr>
            </w:pPr>
            <w:r w:rsidRPr="006718A5">
              <w:rPr>
                <w:rFonts w:eastAsia="Times New Roman"/>
                <w:b/>
                <w:kern w:val="0"/>
                <w:szCs w:val="24"/>
                <w:lang w:eastAsia="ru-RU"/>
              </w:rPr>
              <w:lastRenderedPageBreak/>
              <w:t>Решение Думы</w:t>
            </w:r>
          </w:p>
          <w:p w:rsidR="006718A5" w:rsidRPr="006718A5" w:rsidRDefault="006718A5" w:rsidP="006718A5">
            <w:pPr>
              <w:widowControl/>
              <w:suppressAutoHyphens w:val="0"/>
              <w:autoSpaceDN/>
              <w:ind w:right="-5" w:firstLine="0"/>
              <w:jc w:val="center"/>
              <w:rPr>
                <w:rFonts w:eastAsia="Times New Roman"/>
                <w:b/>
                <w:kern w:val="0"/>
                <w:szCs w:val="24"/>
                <w:lang w:eastAsia="en-US"/>
              </w:rPr>
            </w:pPr>
            <w:r w:rsidRPr="006718A5">
              <w:rPr>
                <w:rFonts w:eastAsia="Times New Roman"/>
                <w:b/>
                <w:kern w:val="0"/>
                <w:szCs w:val="24"/>
                <w:lang w:eastAsia="ru-RU"/>
              </w:rPr>
              <w:lastRenderedPageBreak/>
              <w:t>от 16.12.2022    № 17/77</w:t>
            </w:r>
          </w:p>
        </w:tc>
        <w:tc>
          <w:tcPr>
            <w:tcW w:w="1840"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lastRenderedPageBreak/>
              <w:t xml:space="preserve">Проект </w:t>
            </w:r>
            <w:r w:rsidRPr="006718A5">
              <w:rPr>
                <w:rFonts w:eastAsia="Times New Roman"/>
                <w:b/>
                <w:kern w:val="0"/>
                <w:szCs w:val="24"/>
                <w:lang w:eastAsia="ru-RU"/>
              </w:rPr>
              <w:lastRenderedPageBreak/>
              <w:t>решения</w:t>
            </w:r>
          </w:p>
        </w:tc>
        <w:tc>
          <w:tcPr>
            <w:tcW w:w="1562"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lastRenderedPageBreak/>
              <w:t>Изменения</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lastRenderedPageBreak/>
              <w:t>(+/-)</w:t>
            </w:r>
          </w:p>
        </w:tc>
      </w:tr>
      <w:tr w:rsidR="006718A5" w:rsidRPr="006718A5" w:rsidTr="00C6402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99"/>
              <w:jc w:val="left"/>
              <w:rPr>
                <w:rFonts w:eastAsia="Times New Roman"/>
                <w:kern w:val="0"/>
                <w:szCs w:val="24"/>
                <w:lang w:eastAsia="en-US"/>
              </w:rPr>
            </w:pPr>
          </w:p>
        </w:tc>
        <w:tc>
          <w:tcPr>
            <w:tcW w:w="2048" w:type="dxa"/>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r>
      <w:tr w:rsidR="006718A5" w:rsidRPr="006718A5" w:rsidTr="00C64024">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left"/>
              <w:rPr>
                <w:rFonts w:eastAsia="Times New Roman"/>
                <w:b/>
                <w:bCs/>
                <w:color w:val="000000"/>
                <w:kern w:val="0"/>
                <w:szCs w:val="24"/>
                <w:lang w:eastAsia="ru-RU"/>
              </w:rPr>
            </w:pPr>
            <w:r w:rsidRPr="006718A5">
              <w:rPr>
                <w:rFonts w:eastAsia="Times New Roman"/>
                <w:b/>
                <w:bCs/>
                <w:color w:val="000000"/>
                <w:kern w:val="0"/>
                <w:szCs w:val="24"/>
                <w:lang w:eastAsia="ru-RU"/>
              </w:rPr>
              <w:lastRenderedPageBreak/>
              <w:t>Безвозмездные поступления всего,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288449,3</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288414,0</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-35,3</w:t>
            </w:r>
          </w:p>
        </w:tc>
      </w:tr>
      <w:tr w:rsidR="006718A5" w:rsidRPr="006718A5" w:rsidTr="00C64024">
        <w:trPr>
          <w:trHeight w:val="276"/>
        </w:trPr>
        <w:tc>
          <w:tcPr>
            <w:tcW w:w="0" w:type="auto"/>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left"/>
              <w:rPr>
                <w:rFonts w:eastAsia="Times New Roman"/>
                <w:b/>
                <w:bCs/>
                <w:color w:val="000000"/>
                <w:kern w:val="0"/>
                <w:szCs w:val="24"/>
                <w:lang w:eastAsia="ru-RU"/>
              </w:rPr>
            </w:pPr>
            <w:r w:rsidRPr="006718A5">
              <w:rPr>
                <w:rFonts w:eastAsia="Times New Roman"/>
                <w:b/>
                <w:bCs/>
                <w:color w:val="000000"/>
                <w:kern w:val="0"/>
                <w:szCs w:val="24"/>
                <w:lang w:eastAsia="ru-RU"/>
              </w:rPr>
              <w:t>Безвозмездные поступления от других бюджетов бюджетной системы РФ, в том числе:</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288449,3</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288449,3</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0,0</w:t>
            </w:r>
          </w:p>
        </w:tc>
      </w:tr>
      <w:tr w:rsidR="006718A5" w:rsidRPr="006718A5" w:rsidTr="00C64024">
        <w:trPr>
          <w:trHeight w:val="254"/>
        </w:trPr>
        <w:tc>
          <w:tcPr>
            <w:tcW w:w="0" w:type="auto"/>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color w:val="000000"/>
                <w:kern w:val="0"/>
                <w:szCs w:val="24"/>
                <w:lang w:eastAsia="ru-RU"/>
              </w:rPr>
            </w:pPr>
            <w:r w:rsidRPr="006718A5">
              <w:rPr>
                <w:rFonts w:eastAsia="Times New Roman"/>
                <w:color w:val="000000"/>
                <w:kern w:val="0"/>
                <w:szCs w:val="24"/>
                <w:lang w:eastAsia="ru-RU"/>
              </w:rPr>
              <w:t>дотации</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54639,0</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54639,0</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311"/>
        </w:trPr>
        <w:tc>
          <w:tcPr>
            <w:tcW w:w="0" w:type="auto"/>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left"/>
              <w:rPr>
                <w:rFonts w:eastAsia="Times New Roman"/>
                <w:color w:val="000000"/>
                <w:kern w:val="0"/>
                <w:szCs w:val="24"/>
                <w:lang w:eastAsia="ru-RU"/>
              </w:rPr>
            </w:pPr>
            <w:r w:rsidRPr="006718A5">
              <w:rPr>
                <w:rFonts w:eastAsia="Times New Roman"/>
                <w:color w:val="000000"/>
                <w:kern w:val="0"/>
                <w:szCs w:val="24"/>
                <w:lang w:eastAsia="ru-RU"/>
              </w:rPr>
              <w:t>субсидии</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155748,7</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155748,7</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06"/>
        </w:trPr>
        <w:tc>
          <w:tcPr>
            <w:tcW w:w="0" w:type="auto"/>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color w:val="000000"/>
                <w:kern w:val="0"/>
                <w:szCs w:val="24"/>
                <w:lang w:eastAsia="ru-RU"/>
              </w:rPr>
            </w:pPr>
            <w:r w:rsidRPr="006718A5">
              <w:rPr>
                <w:rFonts w:eastAsia="Times New Roman"/>
                <w:color w:val="000000"/>
                <w:kern w:val="0"/>
                <w:szCs w:val="24"/>
                <w:lang w:eastAsia="ru-RU"/>
              </w:rPr>
              <w:t>субвенции</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73628,2</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73628,2</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09"/>
        </w:trPr>
        <w:tc>
          <w:tcPr>
            <w:tcW w:w="0" w:type="auto"/>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color w:val="000000"/>
                <w:kern w:val="0"/>
                <w:szCs w:val="24"/>
                <w:lang w:eastAsia="ru-RU"/>
              </w:rPr>
            </w:pPr>
            <w:r w:rsidRPr="006718A5">
              <w:rPr>
                <w:rFonts w:eastAsia="Times New Roman"/>
                <w:color w:val="000000"/>
                <w:kern w:val="0"/>
                <w:szCs w:val="24"/>
                <w:lang w:eastAsia="ru-RU"/>
              </w:rPr>
              <w:t>иные межбюджетные трансферты</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4433,4</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4433,4</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28"/>
        </w:trPr>
        <w:tc>
          <w:tcPr>
            <w:tcW w:w="0" w:type="auto"/>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left"/>
              <w:rPr>
                <w:rFonts w:eastAsia="Times New Roman"/>
                <w:b/>
                <w:bCs/>
                <w:color w:val="000000"/>
                <w:kern w:val="0"/>
                <w:szCs w:val="24"/>
                <w:lang w:eastAsia="ru-RU"/>
              </w:rPr>
            </w:pPr>
            <w:r w:rsidRPr="006718A5">
              <w:rPr>
                <w:rFonts w:eastAsia="Times New Roman"/>
                <w:b/>
                <w:bCs/>
                <w:color w:val="000000"/>
                <w:kern w:val="0"/>
                <w:szCs w:val="24"/>
                <w:lang w:eastAsia="ru-RU"/>
              </w:rPr>
              <w:t>Возврат остатков субсидий, субвенций и иных межбюджетных трансфертов, имеющих целевое назначение, прошлых лет</w:t>
            </w:r>
          </w:p>
        </w:tc>
        <w:tc>
          <w:tcPr>
            <w:tcW w:w="204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0,0</w:t>
            </w:r>
          </w:p>
        </w:tc>
        <w:tc>
          <w:tcPr>
            <w:tcW w:w="1840"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-35,3</w:t>
            </w:r>
          </w:p>
        </w:tc>
        <w:tc>
          <w:tcPr>
            <w:tcW w:w="1562"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-35,3</w:t>
            </w:r>
          </w:p>
        </w:tc>
      </w:tr>
    </w:tbl>
    <w:p w:rsidR="006718A5" w:rsidRPr="006718A5" w:rsidRDefault="006718A5" w:rsidP="006718A5">
      <w:pPr>
        <w:widowControl/>
        <w:suppressAutoHyphens w:val="0"/>
        <w:autoSpaceDN/>
        <w:ind w:firstLine="567"/>
        <w:rPr>
          <w:rFonts w:eastAsia="Times New Roman"/>
          <w:kern w:val="0"/>
          <w:sz w:val="28"/>
          <w:szCs w:val="28"/>
          <w:lang w:eastAsia="ru-RU"/>
        </w:rPr>
      </w:pPr>
    </w:p>
    <w:p w:rsidR="006718A5" w:rsidRPr="006718A5" w:rsidRDefault="006718A5" w:rsidP="006718A5">
      <w:pPr>
        <w:widowControl/>
        <w:suppressAutoHyphens w:val="0"/>
        <w:autoSpaceDN/>
        <w:ind w:firstLine="567"/>
        <w:rPr>
          <w:rFonts w:eastAsia="Times New Roman"/>
          <w:kern w:val="0"/>
          <w:sz w:val="28"/>
          <w:szCs w:val="28"/>
          <w:lang w:eastAsia="ru-RU"/>
        </w:rPr>
      </w:pPr>
      <w:proofErr w:type="gramStart"/>
      <w:r w:rsidRPr="006718A5">
        <w:rPr>
          <w:rFonts w:eastAsia="Times New Roman"/>
          <w:kern w:val="0"/>
          <w:sz w:val="28"/>
          <w:szCs w:val="28"/>
          <w:lang w:eastAsia="ru-RU"/>
        </w:rPr>
        <w:t xml:space="preserve">В соответствии с Приказом Министерства Российской Федерации от 22 ноября 2022 г. № 787н «О внесении изменений в </w:t>
      </w:r>
      <w:r w:rsidRPr="006718A5">
        <w:rPr>
          <w:rFonts w:eastAsia="Times New Roman"/>
          <w:bCs/>
          <w:kern w:val="0"/>
          <w:sz w:val="28"/>
          <w:szCs w:val="28"/>
          <w:lang w:eastAsia="ru-RU"/>
        </w:rPr>
        <w:t>Приказ</w:t>
      </w:r>
      <w:r w:rsidRPr="006718A5">
        <w:rPr>
          <w:rFonts w:eastAsia="Times New Roman"/>
          <w:kern w:val="0"/>
          <w:sz w:val="28"/>
          <w:szCs w:val="28"/>
          <w:lang w:eastAsia="ru-RU"/>
        </w:rPr>
        <w:t xml:space="preserve"> Министерства финансов Российской Федерации от 17 мая 2022 г. № 75н "Об утверждении кодов (перечней кодов) бюджетной классификации Российской Федерации на 2023 год (на 2023 год и на плановый период 2024 и 2025 годов)» (Зарегистрировано в Минюсте России 27.12.2022 № 71827) внесены изменения в</w:t>
      </w:r>
      <w:proofErr w:type="gramEnd"/>
      <w:r w:rsidRPr="006718A5">
        <w:rPr>
          <w:rFonts w:eastAsia="Times New Roman"/>
          <w:kern w:val="0"/>
          <w:sz w:val="28"/>
          <w:szCs w:val="28"/>
          <w:lang w:eastAsia="ru-RU"/>
        </w:rPr>
        <w:t xml:space="preserve"> наименования КБК в приложениях № 5 и № 14:</w:t>
      </w:r>
    </w:p>
    <w:p w:rsidR="006718A5" w:rsidRPr="006718A5" w:rsidRDefault="006718A5" w:rsidP="006718A5">
      <w:pPr>
        <w:widowControl/>
        <w:suppressAutoHyphens w:val="0"/>
        <w:autoSpaceDN/>
        <w:ind w:firstLine="567"/>
        <w:rPr>
          <w:rFonts w:eastAsia="Times New Roman"/>
          <w:kern w:val="0"/>
          <w:szCs w:val="24"/>
          <w:lang w:eastAsia="ru-RU"/>
        </w:rPr>
      </w:pPr>
      <w:r w:rsidRPr="006718A5">
        <w:rPr>
          <w:rFonts w:eastAsia="Times New Roman"/>
          <w:kern w:val="0"/>
          <w:sz w:val="28"/>
          <w:szCs w:val="28"/>
          <w:lang w:eastAsia="ru-RU"/>
        </w:rPr>
        <w:t xml:space="preserve">- Субсидии бюджетам муниципальных районов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 </w:t>
      </w:r>
      <w:r w:rsidRPr="006718A5">
        <w:rPr>
          <w:rFonts w:eastAsia="Times New Roman"/>
          <w:i/>
          <w:kern w:val="0"/>
          <w:sz w:val="28"/>
          <w:szCs w:val="28"/>
          <w:lang w:eastAsia="ru-RU"/>
        </w:rPr>
        <w:t xml:space="preserve">заменены на </w:t>
      </w:r>
      <w:r w:rsidRPr="006718A5">
        <w:rPr>
          <w:rFonts w:eastAsia="Times New Roman"/>
          <w:kern w:val="0"/>
          <w:sz w:val="28"/>
          <w:szCs w:val="28"/>
          <w:lang w:eastAsia="ru-RU"/>
        </w:rPr>
        <w:t>Субсидии бюджетам муниципальных районов на приведение в нормативное состояние автомобильных дорог и искусственных дорожных сооружений;</w:t>
      </w:r>
      <w:r w:rsidRPr="006718A5">
        <w:rPr>
          <w:rFonts w:eastAsia="Times New Roman"/>
          <w:kern w:val="0"/>
          <w:szCs w:val="24"/>
          <w:lang w:eastAsia="ru-RU"/>
        </w:rPr>
        <w:t xml:space="preserve"> </w:t>
      </w:r>
    </w:p>
    <w:p w:rsidR="006718A5" w:rsidRPr="006718A5" w:rsidRDefault="006718A5" w:rsidP="006718A5">
      <w:pPr>
        <w:widowControl/>
        <w:suppressAutoHyphens w:val="0"/>
        <w:autoSpaceDN/>
        <w:ind w:firstLine="567"/>
        <w:rPr>
          <w:rFonts w:eastAsia="Times New Roman"/>
          <w:kern w:val="0"/>
          <w:sz w:val="28"/>
          <w:szCs w:val="28"/>
          <w:lang w:eastAsia="ru-RU"/>
        </w:rPr>
      </w:pPr>
      <w:proofErr w:type="gramStart"/>
      <w:r w:rsidRPr="006718A5">
        <w:rPr>
          <w:rFonts w:eastAsia="Times New Roman"/>
          <w:kern w:val="0"/>
          <w:sz w:val="28"/>
          <w:szCs w:val="28"/>
          <w:lang w:eastAsia="ru-RU"/>
        </w:rPr>
        <w:t xml:space="preserve">- 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6718A5">
        <w:rPr>
          <w:rFonts w:eastAsia="Times New Roman"/>
          <w:i/>
          <w:kern w:val="0"/>
          <w:sz w:val="28"/>
          <w:szCs w:val="28"/>
          <w:lang w:eastAsia="ru-RU"/>
        </w:rPr>
        <w:t xml:space="preserve">заменены на </w:t>
      </w:r>
      <w:r w:rsidRPr="006718A5">
        <w:rPr>
          <w:rFonts w:eastAsia="Times New Roman"/>
          <w:kern w:val="0"/>
          <w:sz w:val="28"/>
          <w:szCs w:val="28"/>
          <w:lang w:eastAsia="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roofErr w:type="gramEnd"/>
    </w:p>
    <w:p w:rsidR="006718A5" w:rsidRPr="006718A5" w:rsidRDefault="006718A5" w:rsidP="006718A5">
      <w:pPr>
        <w:widowControl/>
        <w:suppressAutoHyphens w:val="0"/>
        <w:autoSpaceDN/>
        <w:ind w:firstLine="567"/>
        <w:rPr>
          <w:rFonts w:eastAsia="Times New Roman"/>
          <w:kern w:val="0"/>
          <w:sz w:val="28"/>
          <w:szCs w:val="28"/>
          <w:lang w:eastAsia="ru-RU"/>
        </w:rPr>
      </w:pPr>
    </w:p>
    <w:p w:rsidR="006718A5" w:rsidRPr="006718A5" w:rsidRDefault="006718A5" w:rsidP="006718A5">
      <w:pPr>
        <w:widowControl/>
        <w:suppressAutoHyphens w:val="0"/>
        <w:autoSpaceDN/>
        <w:ind w:firstLine="0"/>
        <w:jc w:val="center"/>
        <w:rPr>
          <w:rFonts w:eastAsia="Times New Roman"/>
          <w:b/>
          <w:kern w:val="0"/>
          <w:sz w:val="28"/>
          <w:szCs w:val="28"/>
          <w:lang w:eastAsia="ru-RU"/>
        </w:rPr>
      </w:pPr>
      <w:r w:rsidRPr="006718A5">
        <w:rPr>
          <w:rFonts w:eastAsia="Times New Roman"/>
          <w:b/>
          <w:kern w:val="0"/>
          <w:sz w:val="28"/>
          <w:szCs w:val="28"/>
          <w:lang w:eastAsia="ru-RU"/>
        </w:rPr>
        <w:t>РАСХОДЫ</w:t>
      </w:r>
    </w:p>
    <w:p w:rsidR="006718A5" w:rsidRPr="006718A5" w:rsidRDefault="006718A5" w:rsidP="006718A5">
      <w:pPr>
        <w:widowControl/>
        <w:suppressAutoHyphens w:val="0"/>
        <w:autoSpaceDN/>
        <w:ind w:firstLine="0"/>
        <w:jc w:val="center"/>
        <w:rPr>
          <w:rFonts w:eastAsia="Times New Roman"/>
          <w:b/>
          <w:kern w:val="0"/>
          <w:sz w:val="16"/>
          <w:szCs w:val="16"/>
          <w:lang w:eastAsia="ru-RU"/>
        </w:rPr>
      </w:pPr>
    </w:p>
    <w:p w:rsidR="006718A5" w:rsidRPr="006718A5" w:rsidRDefault="006718A5" w:rsidP="006718A5">
      <w:pPr>
        <w:widowControl/>
        <w:suppressAutoHyphens w:val="0"/>
        <w:autoSpaceDN/>
        <w:ind w:firstLine="567"/>
        <w:rPr>
          <w:rFonts w:eastAsia="Times New Roman"/>
          <w:kern w:val="0"/>
          <w:sz w:val="28"/>
          <w:szCs w:val="28"/>
          <w:lang w:eastAsia="ru-RU"/>
        </w:rPr>
      </w:pPr>
      <w:r w:rsidRPr="006718A5">
        <w:rPr>
          <w:rFonts w:eastAsia="Times New Roman"/>
          <w:kern w:val="0"/>
          <w:sz w:val="28"/>
          <w:szCs w:val="28"/>
          <w:lang w:eastAsia="ru-RU"/>
        </w:rPr>
        <w:t>С учетом предлагаемых изменений расходы бюджета района на 2023 год составят 441932,0 тыс. руб., увеличение составляет 4523,5 тыс. руб. (на содержание автомобильных дорог за счет остатка акцизов на 01.01.2023 на сумму 4523,5 тыс. руб.).</w:t>
      </w:r>
    </w:p>
    <w:p w:rsidR="006718A5" w:rsidRPr="006718A5" w:rsidRDefault="006718A5" w:rsidP="006718A5">
      <w:pPr>
        <w:widowControl/>
        <w:suppressAutoHyphens w:val="0"/>
        <w:autoSpaceDN/>
        <w:ind w:firstLine="567"/>
        <w:rPr>
          <w:rFonts w:eastAsia="Times New Roman"/>
          <w:kern w:val="0"/>
          <w:sz w:val="28"/>
          <w:szCs w:val="28"/>
          <w:lang w:eastAsia="ru-RU"/>
        </w:rPr>
      </w:pPr>
      <w:r w:rsidRPr="006718A5">
        <w:rPr>
          <w:rFonts w:eastAsia="Times New Roman"/>
          <w:kern w:val="0"/>
          <w:sz w:val="28"/>
          <w:szCs w:val="28"/>
          <w:lang w:eastAsia="ru-RU"/>
        </w:rPr>
        <w:lastRenderedPageBreak/>
        <w:t>Вносимые изменения в расходную часть бюджета района главным образом обусловлены обеспечением расходов по первоочередным направлениям,  уточнением бюджетной классификации расходов.</w:t>
      </w:r>
    </w:p>
    <w:p w:rsidR="006718A5" w:rsidRPr="006718A5" w:rsidRDefault="006718A5" w:rsidP="006718A5">
      <w:pPr>
        <w:widowControl/>
        <w:suppressAutoHyphens w:val="0"/>
        <w:autoSpaceDN/>
        <w:ind w:firstLine="567"/>
        <w:rPr>
          <w:rFonts w:eastAsia="Times New Roman"/>
          <w:kern w:val="0"/>
          <w:sz w:val="28"/>
          <w:szCs w:val="28"/>
          <w:lang w:eastAsia="ru-RU"/>
        </w:rPr>
      </w:pPr>
    </w:p>
    <w:p w:rsidR="006718A5" w:rsidRPr="006718A5" w:rsidRDefault="006718A5" w:rsidP="006718A5">
      <w:pPr>
        <w:widowControl/>
        <w:suppressAutoHyphens w:val="0"/>
        <w:autoSpaceDN/>
        <w:ind w:firstLine="567"/>
        <w:rPr>
          <w:rFonts w:eastAsia="Times New Roman"/>
          <w:kern w:val="0"/>
          <w:sz w:val="28"/>
          <w:szCs w:val="28"/>
          <w:lang w:eastAsia="ru-RU"/>
        </w:rPr>
      </w:pPr>
      <w:r w:rsidRPr="006718A5">
        <w:rPr>
          <w:rFonts w:eastAsia="Times New Roman"/>
          <w:kern w:val="0"/>
          <w:sz w:val="28"/>
          <w:szCs w:val="28"/>
          <w:lang w:eastAsia="ru-RU"/>
        </w:rPr>
        <w:t>В приложение № 6 «Распределение  бюджетных ассигнований по разделам и подразделам классификации расходов бюджетов на 2023 год» вносятся изменения направлений расходов по разделам:</w:t>
      </w:r>
    </w:p>
    <w:p w:rsidR="006718A5" w:rsidRPr="006718A5" w:rsidRDefault="006718A5" w:rsidP="006718A5">
      <w:pPr>
        <w:widowControl/>
        <w:suppressAutoHyphens w:val="0"/>
        <w:autoSpaceDN/>
        <w:ind w:firstLine="567"/>
        <w:rPr>
          <w:rFonts w:eastAsia="Times New Roman"/>
          <w:kern w:val="0"/>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68"/>
        <w:gridCol w:w="1419"/>
        <w:gridCol w:w="1421"/>
      </w:tblGrid>
      <w:tr w:rsidR="006718A5" w:rsidRPr="006718A5" w:rsidTr="00C64024">
        <w:trPr>
          <w:trHeight w:val="407"/>
        </w:trPr>
        <w:tc>
          <w:tcPr>
            <w:tcW w:w="4395" w:type="dxa"/>
            <w:vMerge w:val="restart"/>
            <w:tcBorders>
              <w:top w:val="single" w:sz="4" w:space="0" w:color="auto"/>
              <w:left w:val="single" w:sz="4" w:space="0" w:color="auto"/>
              <w:bottom w:val="single" w:sz="4" w:space="0" w:color="auto"/>
              <w:right w:val="single" w:sz="4" w:space="0" w:color="auto"/>
            </w:tcBorders>
          </w:tcPr>
          <w:p w:rsidR="006718A5" w:rsidRPr="006718A5" w:rsidRDefault="006718A5" w:rsidP="006718A5">
            <w:pPr>
              <w:widowControl/>
              <w:suppressAutoHyphens w:val="0"/>
              <w:autoSpaceDN/>
              <w:ind w:left="-99" w:right="-5" w:firstLine="284"/>
              <w:jc w:val="center"/>
              <w:rPr>
                <w:rFonts w:eastAsia="Times New Roman"/>
                <w:b/>
                <w:kern w:val="0"/>
                <w:szCs w:val="24"/>
                <w:lang w:eastAsia="en-US"/>
              </w:rPr>
            </w:pPr>
            <w:r w:rsidRPr="006718A5">
              <w:rPr>
                <w:rFonts w:eastAsia="Times New Roman"/>
                <w:b/>
                <w:kern w:val="0"/>
                <w:szCs w:val="24"/>
                <w:lang w:eastAsia="ru-RU"/>
              </w:rPr>
              <w:t>Наименование расходов</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right="-5" w:firstLine="0"/>
              <w:jc w:val="center"/>
              <w:rPr>
                <w:rFonts w:eastAsia="Times New Roman"/>
                <w:b/>
                <w:kern w:val="0"/>
                <w:szCs w:val="24"/>
                <w:lang w:eastAsia="ru-RU"/>
              </w:rPr>
            </w:pPr>
            <w:r w:rsidRPr="006718A5">
              <w:rPr>
                <w:rFonts w:eastAsia="Times New Roman"/>
                <w:b/>
                <w:kern w:val="0"/>
                <w:szCs w:val="24"/>
                <w:lang w:eastAsia="ru-RU"/>
              </w:rPr>
              <w:t>Решение Думы</w:t>
            </w:r>
          </w:p>
          <w:p w:rsidR="006718A5" w:rsidRPr="006718A5" w:rsidRDefault="006718A5" w:rsidP="006718A5">
            <w:pPr>
              <w:widowControl/>
              <w:suppressAutoHyphens w:val="0"/>
              <w:autoSpaceDN/>
              <w:ind w:right="-5" w:firstLine="0"/>
              <w:jc w:val="center"/>
              <w:rPr>
                <w:rFonts w:eastAsia="Times New Roman"/>
                <w:b/>
                <w:kern w:val="0"/>
                <w:szCs w:val="24"/>
                <w:lang w:eastAsia="en-US"/>
              </w:rPr>
            </w:pPr>
            <w:r w:rsidRPr="006718A5">
              <w:rPr>
                <w:rFonts w:eastAsia="Times New Roman"/>
                <w:b/>
                <w:kern w:val="0"/>
                <w:szCs w:val="24"/>
                <w:lang w:eastAsia="ru-RU"/>
              </w:rPr>
              <w:t>от 16.12.2022         № 17/77</w:t>
            </w:r>
          </w:p>
        </w:tc>
        <w:tc>
          <w:tcPr>
            <w:tcW w:w="1419"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Проект решения</w:t>
            </w:r>
          </w:p>
        </w:tc>
        <w:tc>
          <w:tcPr>
            <w:tcW w:w="1421" w:type="dxa"/>
            <w:vMerge w:val="restart"/>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Изменения</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w:t>
            </w:r>
          </w:p>
        </w:tc>
      </w:tr>
      <w:tr w:rsidR="006718A5" w:rsidRPr="006718A5" w:rsidTr="00C64024">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p>
        </w:tc>
      </w:tr>
      <w:tr w:rsidR="006718A5" w:rsidRPr="006718A5" w:rsidTr="00C64024">
        <w:trPr>
          <w:trHeight w:val="174"/>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kern w:val="0"/>
                <w:szCs w:val="24"/>
                <w:lang w:eastAsia="ru-RU"/>
              </w:rPr>
              <w:t>Общегосударственные вопросы</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62213,9</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62213,9</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0,0</w:t>
            </w:r>
          </w:p>
        </w:tc>
      </w:tr>
      <w:tr w:rsidR="006718A5" w:rsidRPr="006718A5" w:rsidTr="00C64024">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bCs/>
                <w:color w:val="000000"/>
                <w:kern w:val="0"/>
                <w:szCs w:val="24"/>
                <w:lang w:eastAsia="ru-RU"/>
              </w:rPr>
              <w:t>Национальная безопасность и правоохранительная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1972,1</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1972,1</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0,0</w:t>
            </w:r>
          </w:p>
        </w:tc>
      </w:tr>
      <w:tr w:rsidR="006718A5" w:rsidRPr="006718A5" w:rsidTr="00C64024">
        <w:trPr>
          <w:trHeight w:val="276"/>
        </w:trPr>
        <w:tc>
          <w:tcPr>
            <w:tcW w:w="4395" w:type="dxa"/>
            <w:tcBorders>
              <w:top w:val="single" w:sz="4" w:space="0" w:color="auto"/>
              <w:left w:val="single" w:sz="4" w:space="0" w:color="auto"/>
              <w:bottom w:val="single" w:sz="4" w:space="0" w:color="auto"/>
              <w:right w:val="single" w:sz="4" w:space="0" w:color="auto"/>
            </w:tcBorders>
            <w:vAlign w:val="center"/>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bCs/>
                <w:color w:val="000000"/>
                <w:kern w:val="0"/>
                <w:szCs w:val="24"/>
                <w:lang w:eastAsia="ru-RU"/>
              </w:rPr>
              <w:t>Национальная экономика</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80749,7</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85273,2</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4523,5</w:t>
            </w:r>
          </w:p>
        </w:tc>
      </w:tr>
      <w:tr w:rsidR="006718A5" w:rsidRPr="006718A5" w:rsidTr="00C64024">
        <w:trPr>
          <w:trHeight w:val="276"/>
        </w:trPr>
        <w:tc>
          <w:tcPr>
            <w:tcW w:w="4395"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left"/>
              <w:rPr>
                <w:rFonts w:eastAsia="Times New Roman"/>
                <w:bCs/>
                <w:color w:val="000000"/>
                <w:kern w:val="0"/>
                <w:szCs w:val="24"/>
                <w:lang w:eastAsia="ru-RU"/>
              </w:rPr>
            </w:pPr>
            <w:r w:rsidRPr="006718A5">
              <w:rPr>
                <w:rFonts w:eastAsia="Times New Roman"/>
                <w:bCs/>
                <w:color w:val="000000"/>
                <w:kern w:val="0"/>
                <w:szCs w:val="24"/>
                <w:lang w:eastAsia="ru-RU"/>
              </w:rPr>
              <w:t>Жилищно-коммунальное хозяйство</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200,0</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200,0</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32"/>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bCs/>
                <w:color w:val="000000"/>
                <w:kern w:val="0"/>
                <w:szCs w:val="24"/>
                <w:lang w:eastAsia="ru-RU"/>
              </w:rPr>
              <w:t>Охрана окружающей среды</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349,7</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349,7</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32"/>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bCs/>
                <w:color w:val="000000"/>
                <w:kern w:val="0"/>
                <w:szCs w:val="24"/>
                <w:lang w:eastAsia="en-US"/>
              </w:rPr>
            </w:pPr>
            <w:r w:rsidRPr="006718A5">
              <w:rPr>
                <w:rFonts w:eastAsia="Times New Roman"/>
                <w:bCs/>
                <w:color w:val="000000"/>
                <w:kern w:val="0"/>
                <w:szCs w:val="24"/>
                <w:lang w:eastAsia="ru-RU"/>
              </w:rPr>
              <w:t>Образование</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185844,6</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181991,2</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-3853,4</w:t>
            </w:r>
          </w:p>
        </w:tc>
      </w:tr>
      <w:tr w:rsidR="006718A5" w:rsidRPr="006718A5" w:rsidTr="00C64024">
        <w:trPr>
          <w:trHeight w:val="232"/>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bCs/>
                <w:color w:val="000000"/>
                <w:kern w:val="0"/>
                <w:szCs w:val="24"/>
                <w:lang w:eastAsia="en-US"/>
              </w:rPr>
            </w:pPr>
            <w:r w:rsidRPr="006718A5">
              <w:rPr>
                <w:rFonts w:eastAsia="Times New Roman"/>
                <w:bCs/>
                <w:color w:val="000000"/>
                <w:kern w:val="0"/>
                <w:szCs w:val="24"/>
                <w:lang w:eastAsia="ru-RU"/>
              </w:rPr>
              <w:t>Культура, кинематография</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35960,2</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35960,2</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32"/>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bCs/>
                <w:color w:val="000000"/>
                <w:kern w:val="0"/>
                <w:szCs w:val="24"/>
                <w:lang w:eastAsia="en-US"/>
              </w:rPr>
            </w:pPr>
            <w:r w:rsidRPr="006718A5">
              <w:rPr>
                <w:rFonts w:eastAsia="Times New Roman"/>
                <w:bCs/>
                <w:color w:val="000000"/>
                <w:kern w:val="0"/>
                <w:szCs w:val="24"/>
                <w:lang w:eastAsia="ru-RU"/>
              </w:rPr>
              <w:t>Социальная политика</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17580,7</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17591,2</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10,5</w:t>
            </w:r>
          </w:p>
        </w:tc>
      </w:tr>
      <w:tr w:rsidR="006718A5" w:rsidRPr="006718A5" w:rsidTr="00C64024">
        <w:trPr>
          <w:trHeight w:val="280"/>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bCs/>
                <w:color w:val="000000"/>
                <w:kern w:val="0"/>
                <w:szCs w:val="24"/>
                <w:lang w:eastAsia="ru-RU"/>
              </w:rPr>
              <w:t>Физическая культура и спорт</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14409,7</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18252,5</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3842,8</w:t>
            </w:r>
          </w:p>
        </w:tc>
      </w:tr>
      <w:tr w:rsidR="006718A5" w:rsidRPr="006718A5" w:rsidTr="00C64024">
        <w:trPr>
          <w:trHeight w:val="225"/>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kern w:val="0"/>
                <w:szCs w:val="24"/>
                <w:lang w:eastAsia="en-US"/>
              </w:rPr>
            </w:pPr>
            <w:r w:rsidRPr="006718A5">
              <w:rPr>
                <w:rFonts w:eastAsia="Times New Roman"/>
                <w:bCs/>
                <w:color w:val="000000"/>
                <w:kern w:val="0"/>
                <w:szCs w:val="24"/>
                <w:lang w:eastAsia="ru-RU"/>
              </w:rPr>
              <w:t>Обслуживание государственного (муниципального) долга</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1000,0</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1000,0</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225"/>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bCs/>
                <w:color w:val="000000"/>
                <w:kern w:val="0"/>
                <w:szCs w:val="24"/>
                <w:lang w:eastAsia="en-US"/>
              </w:rPr>
            </w:pPr>
            <w:r w:rsidRPr="006718A5">
              <w:rPr>
                <w:rFonts w:eastAsia="Times New Roman"/>
                <w:bCs/>
                <w:color w:val="000000"/>
                <w:kern w:val="0"/>
                <w:szCs w:val="24"/>
                <w:lang w:eastAsia="ru-RU"/>
              </w:rPr>
              <w:t xml:space="preserve">Межбюджетные трансферты общего характера </w:t>
            </w:r>
            <w:r w:rsidRPr="006718A5">
              <w:rPr>
                <w:rFonts w:eastAsia="Times New Roman"/>
                <w:kern w:val="0"/>
                <w:szCs w:val="24"/>
                <w:lang w:eastAsia="ru-RU"/>
              </w:rPr>
              <w:t>бюджетам бюджетной системы Российской Федерации</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37128,0</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Cs/>
                <w:color w:val="000000"/>
                <w:kern w:val="0"/>
                <w:szCs w:val="24"/>
                <w:lang w:eastAsia="en-US"/>
              </w:rPr>
            </w:pPr>
            <w:r w:rsidRPr="006718A5">
              <w:rPr>
                <w:rFonts w:eastAsia="Times New Roman"/>
                <w:bCs/>
                <w:color w:val="000000"/>
                <w:kern w:val="0"/>
                <w:szCs w:val="24"/>
                <w:lang w:eastAsia="en-US"/>
              </w:rPr>
              <w:t>37128,0</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322"/>
        </w:trPr>
        <w:tc>
          <w:tcPr>
            <w:tcW w:w="4395" w:type="dxa"/>
            <w:tcBorders>
              <w:top w:val="single" w:sz="4" w:space="0" w:color="auto"/>
              <w:left w:val="single" w:sz="4" w:space="0" w:color="auto"/>
              <w:bottom w:val="single" w:sz="4" w:space="0" w:color="auto"/>
              <w:right w:val="single" w:sz="4" w:space="0" w:color="auto"/>
            </w:tcBorders>
            <w:hideMark/>
          </w:tcPr>
          <w:p w:rsidR="006718A5" w:rsidRPr="006718A5" w:rsidRDefault="006718A5" w:rsidP="006718A5">
            <w:pPr>
              <w:widowControl/>
              <w:suppressAutoHyphens w:val="0"/>
              <w:autoSpaceDN/>
              <w:ind w:firstLine="0"/>
              <w:jc w:val="left"/>
              <w:rPr>
                <w:rFonts w:eastAsia="Times New Roman"/>
                <w:b/>
                <w:bCs/>
                <w:color w:val="000000"/>
                <w:kern w:val="0"/>
                <w:szCs w:val="24"/>
                <w:lang w:eastAsia="en-US"/>
              </w:rPr>
            </w:pPr>
            <w:r w:rsidRPr="006718A5">
              <w:rPr>
                <w:rFonts w:eastAsia="Times New Roman"/>
                <w:b/>
                <w:bCs/>
                <w:color w:val="000000"/>
                <w:kern w:val="0"/>
                <w:szCs w:val="24"/>
                <w:lang w:eastAsia="ru-RU"/>
              </w:rPr>
              <w:t>Всего расходов</w:t>
            </w:r>
          </w:p>
        </w:tc>
        <w:tc>
          <w:tcPr>
            <w:tcW w:w="2268"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
                <w:bCs/>
                <w:color w:val="000000"/>
                <w:kern w:val="0"/>
                <w:szCs w:val="24"/>
                <w:lang w:eastAsia="en-US"/>
              </w:rPr>
            </w:pPr>
            <w:r w:rsidRPr="006718A5">
              <w:rPr>
                <w:rFonts w:eastAsia="Times New Roman"/>
                <w:b/>
                <w:bCs/>
                <w:color w:val="000000"/>
                <w:kern w:val="0"/>
                <w:szCs w:val="24"/>
                <w:lang w:eastAsia="en-US"/>
              </w:rPr>
              <w:t>437408,5</w:t>
            </w:r>
          </w:p>
        </w:tc>
        <w:tc>
          <w:tcPr>
            <w:tcW w:w="1419"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spacing w:line="276" w:lineRule="auto"/>
              <w:ind w:firstLine="0"/>
              <w:jc w:val="center"/>
              <w:rPr>
                <w:rFonts w:eastAsia="Times New Roman"/>
                <w:b/>
                <w:bCs/>
                <w:color w:val="000000"/>
                <w:kern w:val="0"/>
                <w:szCs w:val="24"/>
                <w:lang w:eastAsia="en-US"/>
              </w:rPr>
            </w:pPr>
            <w:r w:rsidRPr="006718A5">
              <w:rPr>
                <w:rFonts w:eastAsia="Times New Roman"/>
                <w:b/>
                <w:bCs/>
                <w:color w:val="000000"/>
                <w:kern w:val="0"/>
                <w:szCs w:val="24"/>
                <w:lang w:eastAsia="en-US"/>
              </w:rPr>
              <w:t>441932,0</w:t>
            </w:r>
          </w:p>
        </w:tc>
        <w:tc>
          <w:tcPr>
            <w:tcW w:w="1421" w:type="dxa"/>
            <w:tcBorders>
              <w:top w:val="single" w:sz="4" w:space="0" w:color="auto"/>
              <w:left w:val="single" w:sz="4" w:space="0" w:color="auto"/>
              <w:bottom w:val="single" w:sz="4" w:space="0" w:color="auto"/>
              <w:right w:val="single" w:sz="4" w:space="0" w:color="auto"/>
            </w:tcBorders>
            <w:vAlign w:val="center"/>
          </w:tcPr>
          <w:p w:rsidR="006718A5" w:rsidRPr="006718A5" w:rsidRDefault="006718A5" w:rsidP="006718A5">
            <w:pPr>
              <w:widowControl/>
              <w:suppressAutoHyphens w:val="0"/>
              <w:autoSpaceDN/>
              <w:ind w:firstLine="0"/>
              <w:jc w:val="center"/>
              <w:rPr>
                <w:rFonts w:eastAsia="Times New Roman"/>
                <w:b/>
                <w:color w:val="000000"/>
                <w:kern w:val="0"/>
                <w:szCs w:val="24"/>
                <w:lang w:eastAsia="ru-RU"/>
              </w:rPr>
            </w:pPr>
            <w:r w:rsidRPr="006718A5">
              <w:rPr>
                <w:rFonts w:eastAsia="Times New Roman"/>
                <w:b/>
                <w:color w:val="000000"/>
                <w:kern w:val="0"/>
                <w:szCs w:val="24"/>
                <w:lang w:eastAsia="ru-RU"/>
              </w:rPr>
              <w:t>4523,5</w:t>
            </w:r>
          </w:p>
        </w:tc>
      </w:tr>
    </w:tbl>
    <w:p w:rsidR="006718A5" w:rsidRPr="006718A5" w:rsidRDefault="006718A5" w:rsidP="006718A5">
      <w:pPr>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     </w:t>
      </w:r>
      <w:r w:rsidRPr="006718A5">
        <w:rPr>
          <w:rFonts w:eastAsia="Times New Roman"/>
          <w:kern w:val="0"/>
          <w:sz w:val="28"/>
          <w:szCs w:val="28"/>
          <w:lang w:eastAsia="ru-RU"/>
        </w:rPr>
        <w:tab/>
      </w:r>
    </w:p>
    <w:p w:rsidR="006718A5" w:rsidRPr="006718A5" w:rsidRDefault="006718A5" w:rsidP="006718A5">
      <w:pPr>
        <w:widowControl/>
        <w:suppressAutoHyphens w:val="0"/>
        <w:autoSpaceDN/>
        <w:ind w:firstLine="720"/>
        <w:rPr>
          <w:rFonts w:eastAsia="Times New Roman"/>
          <w:bCs/>
          <w:color w:val="000000"/>
          <w:kern w:val="0"/>
          <w:sz w:val="28"/>
          <w:szCs w:val="28"/>
          <w:lang w:eastAsia="ru-RU"/>
        </w:rPr>
      </w:pPr>
      <w:r w:rsidRPr="006718A5">
        <w:rPr>
          <w:rFonts w:eastAsia="Times New Roman"/>
          <w:i/>
          <w:kern w:val="0"/>
          <w:sz w:val="28"/>
          <w:szCs w:val="28"/>
          <w:lang w:eastAsia="ru-RU"/>
        </w:rPr>
        <w:t xml:space="preserve">Уменьшаются объемы расходов </w:t>
      </w:r>
      <w:r w:rsidRPr="006718A5">
        <w:rPr>
          <w:rFonts w:eastAsia="Times New Roman"/>
          <w:kern w:val="0"/>
          <w:sz w:val="28"/>
          <w:szCs w:val="28"/>
          <w:lang w:eastAsia="ru-RU"/>
        </w:rPr>
        <w:t xml:space="preserve">по разделу «Образование» на 3853,4 </w:t>
      </w:r>
      <w:proofErr w:type="spellStart"/>
      <w:r w:rsidRPr="006718A5">
        <w:rPr>
          <w:rFonts w:eastAsia="Times New Roman"/>
          <w:kern w:val="0"/>
          <w:sz w:val="28"/>
          <w:szCs w:val="28"/>
          <w:lang w:eastAsia="ru-RU"/>
        </w:rPr>
        <w:t>тыс</w:t>
      </w:r>
      <w:proofErr w:type="gramStart"/>
      <w:r w:rsidRPr="006718A5">
        <w:rPr>
          <w:rFonts w:eastAsia="Times New Roman"/>
          <w:kern w:val="0"/>
          <w:sz w:val="28"/>
          <w:szCs w:val="28"/>
          <w:lang w:eastAsia="ru-RU"/>
        </w:rPr>
        <w:t>.р</w:t>
      </w:r>
      <w:proofErr w:type="gramEnd"/>
      <w:r w:rsidRPr="006718A5">
        <w:rPr>
          <w:rFonts w:eastAsia="Times New Roman"/>
          <w:kern w:val="0"/>
          <w:sz w:val="28"/>
          <w:szCs w:val="28"/>
          <w:lang w:eastAsia="ru-RU"/>
        </w:rPr>
        <w:t>уб</w:t>
      </w:r>
      <w:proofErr w:type="spellEnd"/>
      <w:r w:rsidRPr="006718A5">
        <w:rPr>
          <w:rFonts w:eastAsia="Times New Roman"/>
          <w:kern w:val="0"/>
          <w:sz w:val="28"/>
          <w:szCs w:val="28"/>
          <w:lang w:eastAsia="ru-RU"/>
        </w:rPr>
        <w:t>., у</w:t>
      </w:r>
      <w:r w:rsidRPr="006718A5">
        <w:rPr>
          <w:rFonts w:eastAsia="Times New Roman"/>
          <w:i/>
          <w:kern w:val="0"/>
          <w:sz w:val="28"/>
          <w:szCs w:val="28"/>
          <w:lang w:eastAsia="ru-RU"/>
        </w:rPr>
        <w:t xml:space="preserve">величиваются </w:t>
      </w:r>
      <w:r w:rsidRPr="006718A5">
        <w:rPr>
          <w:rFonts w:eastAsia="Times New Roman"/>
          <w:bCs/>
          <w:i/>
          <w:color w:val="000000"/>
          <w:kern w:val="0"/>
          <w:sz w:val="28"/>
          <w:szCs w:val="28"/>
          <w:lang w:eastAsia="ru-RU"/>
        </w:rPr>
        <w:t xml:space="preserve">ассигнования по </w:t>
      </w:r>
      <w:r w:rsidRPr="006718A5">
        <w:rPr>
          <w:rFonts w:eastAsia="Times New Roman"/>
          <w:kern w:val="0"/>
          <w:sz w:val="28"/>
          <w:szCs w:val="28"/>
          <w:lang w:eastAsia="ru-RU"/>
        </w:rPr>
        <w:t>разделам</w:t>
      </w:r>
      <w:r w:rsidRPr="006718A5">
        <w:rPr>
          <w:rFonts w:eastAsia="Times New Roman"/>
          <w:bCs/>
          <w:color w:val="000000"/>
          <w:kern w:val="0"/>
          <w:sz w:val="28"/>
          <w:szCs w:val="28"/>
          <w:lang w:eastAsia="ru-RU"/>
        </w:rPr>
        <w:t xml:space="preserve"> «Национальная экономика»  на </w:t>
      </w:r>
      <w:r w:rsidRPr="006718A5">
        <w:rPr>
          <w:rFonts w:eastAsia="Times New Roman"/>
          <w:color w:val="000000"/>
          <w:kern w:val="0"/>
          <w:sz w:val="28"/>
          <w:szCs w:val="28"/>
          <w:lang w:eastAsia="ru-RU"/>
        </w:rPr>
        <w:t>4523,5 тыс. руб.,</w:t>
      </w:r>
      <w:r w:rsidRPr="006718A5">
        <w:rPr>
          <w:rFonts w:eastAsia="Times New Roman"/>
          <w:kern w:val="0"/>
          <w:sz w:val="28"/>
          <w:szCs w:val="28"/>
          <w:lang w:eastAsia="ru-RU"/>
        </w:rPr>
        <w:t xml:space="preserve"> «</w:t>
      </w:r>
      <w:r w:rsidRPr="006718A5">
        <w:rPr>
          <w:rFonts w:eastAsia="Times New Roman"/>
          <w:bCs/>
          <w:color w:val="000000"/>
          <w:kern w:val="0"/>
          <w:sz w:val="28"/>
          <w:szCs w:val="28"/>
          <w:lang w:eastAsia="ru-RU"/>
        </w:rPr>
        <w:t>Физическая культура и спорт» на 3842,8 тыс. руб.</w:t>
      </w:r>
    </w:p>
    <w:p w:rsidR="006718A5" w:rsidRPr="006718A5" w:rsidRDefault="006718A5" w:rsidP="006718A5">
      <w:pPr>
        <w:widowControl/>
        <w:suppressAutoHyphens w:val="0"/>
        <w:autoSpaceDN/>
        <w:ind w:firstLine="720"/>
        <w:rPr>
          <w:rFonts w:eastAsia="Times New Roman"/>
          <w:kern w:val="0"/>
          <w:sz w:val="28"/>
          <w:szCs w:val="28"/>
          <w:lang w:eastAsia="ru-RU"/>
        </w:rPr>
      </w:pPr>
    </w:p>
    <w:p w:rsidR="006718A5" w:rsidRPr="006718A5" w:rsidRDefault="006718A5" w:rsidP="006718A5">
      <w:pPr>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Изменения вносятся по главным распорядителям средств бюджета в приложение № 8 «Ведомственная структура расходов бюджета района на 2023 год»:</w:t>
      </w:r>
    </w:p>
    <w:p w:rsidR="006718A5" w:rsidRPr="006718A5" w:rsidRDefault="006718A5" w:rsidP="006718A5">
      <w:pPr>
        <w:suppressAutoHyphens w:val="0"/>
        <w:autoSpaceDN/>
        <w:ind w:firstLine="720"/>
        <w:rPr>
          <w:rFonts w:eastAsia="Times New Roman"/>
          <w:kern w:val="0"/>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992"/>
        <w:gridCol w:w="2127"/>
        <w:gridCol w:w="1417"/>
        <w:gridCol w:w="1559"/>
      </w:tblGrid>
      <w:tr w:rsidR="006718A5" w:rsidRPr="006718A5" w:rsidTr="00C64024">
        <w:tc>
          <w:tcPr>
            <w:tcW w:w="3544" w:type="dxa"/>
          </w:tcPr>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Наименование</w:t>
            </w:r>
          </w:p>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главного распорядителя</w:t>
            </w:r>
          </w:p>
        </w:tc>
        <w:tc>
          <w:tcPr>
            <w:tcW w:w="992" w:type="dxa"/>
          </w:tcPr>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Код</w:t>
            </w:r>
          </w:p>
        </w:tc>
        <w:tc>
          <w:tcPr>
            <w:tcW w:w="2127" w:type="dxa"/>
          </w:tcPr>
          <w:p w:rsidR="006718A5" w:rsidRPr="006718A5" w:rsidRDefault="006718A5" w:rsidP="006718A5">
            <w:pPr>
              <w:widowControl/>
              <w:suppressAutoHyphens w:val="0"/>
              <w:autoSpaceDN/>
              <w:ind w:right="-5" w:firstLine="0"/>
              <w:jc w:val="center"/>
              <w:rPr>
                <w:rFonts w:eastAsia="Times New Roman"/>
                <w:b/>
                <w:kern w:val="0"/>
                <w:szCs w:val="24"/>
                <w:lang w:eastAsia="ru-RU"/>
              </w:rPr>
            </w:pPr>
            <w:r w:rsidRPr="006718A5">
              <w:rPr>
                <w:rFonts w:eastAsia="Times New Roman"/>
                <w:b/>
                <w:kern w:val="0"/>
                <w:szCs w:val="24"/>
                <w:lang w:eastAsia="ru-RU"/>
              </w:rPr>
              <w:t>Решение Думы</w:t>
            </w:r>
          </w:p>
          <w:p w:rsidR="006718A5" w:rsidRPr="006718A5" w:rsidRDefault="006718A5" w:rsidP="006718A5">
            <w:pPr>
              <w:widowControl/>
              <w:suppressAutoHyphens w:val="0"/>
              <w:autoSpaceDN/>
              <w:ind w:right="-5" w:firstLine="0"/>
              <w:jc w:val="center"/>
              <w:rPr>
                <w:rFonts w:eastAsia="Times New Roman"/>
                <w:b/>
                <w:kern w:val="0"/>
                <w:szCs w:val="24"/>
                <w:lang w:eastAsia="en-US"/>
              </w:rPr>
            </w:pPr>
            <w:r w:rsidRPr="006718A5">
              <w:rPr>
                <w:rFonts w:eastAsia="Times New Roman"/>
                <w:b/>
                <w:kern w:val="0"/>
                <w:szCs w:val="24"/>
                <w:lang w:eastAsia="ru-RU"/>
              </w:rPr>
              <w:t>от 16.12.2022         № 17/77</w:t>
            </w:r>
          </w:p>
        </w:tc>
        <w:tc>
          <w:tcPr>
            <w:tcW w:w="1417" w:type="dxa"/>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Проект решения</w:t>
            </w:r>
          </w:p>
        </w:tc>
        <w:tc>
          <w:tcPr>
            <w:tcW w:w="1559" w:type="dxa"/>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Изменения</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w:t>
            </w:r>
          </w:p>
        </w:tc>
      </w:tr>
      <w:tr w:rsidR="006718A5" w:rsidRPr="006718A5" w:rsidTr="00C64024">
        <w:tc>
          <w:tcPr>
            <w:tcW w:w="3544" w:type="dxa"/>
          </w:tcPr>
          <w:p w:rsidR="006718A5" w:rsidRPr="006718A5" w:rsidRDefault="006718A5" w:rsidP="006718A5">
            <w:pPr>
              <w:widowControl/>
              <w:suppressAutoHyphens w:val="0"/>
              <w:autoSpaceDN/>
              <w:ind w:firstLine="0"/>
              <w:jc w:val="left"/>
              <w:rPr>
                <w:rFonts w:eastAsia="Times New Roman"/>
                <w:kern w:val="0"/>
                <w:szCs w:val="24"/>
                <w:lang w:eastAsia="ru-RU"/>
              </w:rPr>
            </w:pPr>
            <w:r w:rsidRPr="006718A5">
              <w:rPr>
                <w:rFonts w:eastAsia="Times New Roman"/>
                <w:kern w:val="0"/>
                <w:szCs w:val="24"/>
                <w:lang w:eastAsia="ru-RU"/>
              </w:rPr>
              <w:t xml:space="preserve">Управление образования </w:t>
            </w:r>
          </w:p>
        </w:tc>
        <w:tc>
          <w:tcPr>
            <w:tcW w:w="992"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903</w:t>
            </w:r>
          </w:p>
        </w:tc>
        <w:tc>
          <w:tcPr>
            <w:tcW w:w="212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205049,2</w:t>
            </w:r>
          </w:p>
        </w:tc>
        <w:tc>
          <w:tcPr>
            <w:tcW w:w="141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205049,2</w:t>
            </w:r>
          </w:p>
        </w:tc>
        <w:tc>
          <w:tcPr>
            <w:tcW w:w="1559"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3544" w:type="dxa"/>
          </w:tcPr>
          <w:p w:rsidR="006718A5" w:rsidRPr="006718A5" w:rsidRDefault="006718A5" w:rsidP="006718A5">
            <w:pPr>
              <w:widowControl/>
              <w:suppressAutoHyphens w:val="0"/>
              <w:autoSpaceDN/>
              <w:ind w:firstLine="0"/>
              <w:jc w:val="left"/>
              <w:rPr>
                <w:rFonts w:eastAsia="Times New Roman"/>
                <w:kern w:val="0"/>
                <w:szCs w:val="24"/>
                <w:lang w:eastAsia="ru-RU"/>
              </w:rPr>
            </w:pPr>
            <w:r w:rsidRPr="006718A5">
              <w:rPr>
                <w:rFonts w:eastAsia="Times New Roman"/>
                <w:kern w:val="0"/>
                <w:szCs w:val="24"/>
                <w:lang w:eastAsia="ru-RU"/>
              </w:rPr>
              <w:t xml:space="preserve">Финансовое управление </w:t>
            </w:r>
          </w:p>
        </w:tc>
        <w:tc>
          <w:tcPr>
            <w:tcW w:w="992"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912</w:t>
            </w:r>
          </w:p>
        </w:tc>
        <w:tc>
          <w:tcPr>
            <w:tcW w:w="212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46040,5</w:t>
            </w:r>
          </w:p>
        </w:tc>
        <w:tc>
          <w:tcPr>
            <w:tcW w:w="141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46040,5</w:t>
            </w:r>
          </w:p>
        </w:tc>
        <w:tc>
          <w:tcPr>
            <w:tcW w:w="1559"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3544" w:type="dxa"/>
          </w:tcPr>
          <w:p w:rsidR="006718A5" w:rsidRPr="006718A5" w:rsidRDefault="006718A5" w:rsidP="006718A5">
            <w:pPr>
              <w:widowControl/>
              <w:suppressAutoHyphens w:val="0"/>
              <w:autoSpaceDN/>
              <w:ind w:firstLine="0"/>
              <w:jc w:val="left"/>
              <w:rPr>
                <w:rFonts w:eastAsia="Times New Roman"/>
                <w:kern w:val="0"/>
                <w:szCs w:val="24"/>
                <w:lang w:eastAsia="ru-RU"/>
              </w:rPr>
            </w:pPr>
            <w:r w:rsidRPr="006718A5">
              <w:rPr>
                <w:rFonts w:eastAsia="Times New Roman"/>
                <w:kern w:val="0"/>
                <w:szCs w:val="24"/>
                <w:lang w:eastAsia="ru-RU"/>
              </w:rPr>
              <w:t xml:space="preserve">Администрация </w:t>
            </w:r>
          </w:p>
          <w:p w:rsidR="006718A5" w:rsidRPr="006718A5" w:rsidRDefault="006718A5" w:rsidP="006718A5">
            <w:pPr>
              <w:widowControl/>
              <w:suppressAutoHyphens w:val="0"/>
              <w:autoSpaceDN/>
              <w:ind w:firstLine="0"/>
              <w:jc w:val="left"/>
              <w:rPr>
                <w:rFonts w:eastAsia="Times New Roman"/>
                <w:kern w:val="0"/>
                <w:szCs w:val="24"/>
                <w:lang w:eastAsia="ru-RU"/>
              </w:rPr>
            </w:pPr>
            <w:r w:rsidRPr="006718A5">
              <w:rPr>
                <w:rFonts w:eastAsia="Times New Roman"/>
                <w:kern w:val="0"/>
                <w:szCs w:val="24"/>
                <w:lang w:eastAsia="ru-RU"/>
              </w:rPr>
              <w:t xml:space="preserve">Подосиновского района </w:t>
            </w:r>
          </w:p>
        </w:tc>
        <w:tc>
          <w:tcPr>
            <w:tcW w:w="992"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936</w:t>
            </w:r>
          </w:p>
        </w:tc>
        <w:tc>
          <w:tcPr>
            <w:tcW w:w="212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185075,8</w:t>
            </w:r>
          </w:p>
        </w:tc>
        <w:tc>
          <w:tcPr>
            <w:tcW w:w="141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189599,3</w:t>
            </w:r>
          </w:p>
        </w:tc>
        <w:tc>
          <w:tcPr>
            <w:tcW w:w="1559"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4523,5</w:t>
            </w:r>
          </w:p>
        </w:tc>
      </w:tr>
      <w:tr w:rsidR="006718A5" w:rsidRPr="006718A5" w:rsidTr="00C64024">
        <w:tc>
          <w:tcPr>
            <w:tcW w:w="3544" w:type="dxa"/>
          </w:tcPr>
          <w:p w:rsidR="006718A5" w:rsidRPr="006718A5" w:rsidRDefault="006718A5" w:rsidP="006718A5">
            <w:pPr>
              <w:widowControl/>
              <w:suppressAutoHyphens w:val="0"/>
              <w:autoSpaceDN/>
              <w:ind w:firstLine="0"/>
              <w:jc w:val="left"/>
              <w:rPr>
                <w:rFonts w:eastAsia="Times New Roman"/>
                <w:kern w:val="0"/>
                <w:szCs w:val="24"/>
                <w:lang w:eastAsia="ru-RU"/>
              </w:rPr>
            </w:pPr>
            <w:r w:rsidRPr="006718A5">
              <w:rPr>
                <w:rFonts w:eastAsia="Times New Roman"/>
                <w:bCs/>
                <w:kern w:val="0"/>
                <w:szCs w:val="24"/>
                <w:lang w:eastAsia="ru-RU"/>
              </w:rPr>
              <w:t xml:space="preserve">Подосиновская районная Дума </w:t>
            </w:r>
          </w:p>
        </w:tc>
        <w:tc>
          <w:tcPr>
            <w:tcW w:w="992"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943</w:t>
            </w:r>
          </w:p>
        </w:tc>
        <w:tc>
          <w:tcPr>
            <w:tcW w:w="212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250,0</w:t>
            </w:r>
          </w:p>
        </w:tc>
        <w:tc>
          <w:tcPr>
            <w:tcW w:w="141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250,0</w:t>
            </w:r>
          </w:p>
        </w:tc>
        <w:tc>
          <w:tcPr>
            <w:tcW w:w="1559"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3544" w:type="dxa"/>
          </w:tcPr>
          <w:p w:rsidR="006718A5" w:rsidRPr="006718A5" w:rsidRDefault="006718A5" w:rsidP="006718A5">
            <w:pPr>
              <w:widowControl/>
              <w:suppressAutoHyphens w:val="0"/>
              <w:autoSpaceDN/>
              <w:ind w:firstLine="0"/>
              <w:jc w:val="left"/>
              <w:rPr>
                <w:rFonts w:eastAsia="Times New Roman"/>
                <w:bCs/>
                <w:kern w:val="0"/>
                <w:szCs w:val="24"/>
                <w:lang w:eastAsia="ru-RU"/>
              </w:rPr>
            </w:pPr>
            <w:r w:rsidRPr="006718A5">
              <w:rPr>
                <w:rFonts w:eastAsia="Times New Roman"/>
                <w:bCs/>
                <w:kern w:val="0"/>
                <w:szCs w:val="24"/>
                <w:lang w:eastAsia="ru-RU"/>
              </w:rPr>
              <w:t>Контрольно-счетная комиссия района</w:t>
            </w:r>
          </w:p>
        </w:tc>
        <w:tc>
          <w:tcPr>
            <w:tcW w:w="992"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947</w:t>
            </w:r>
          </w:p>
        </w:tc>
        <w:tc>
          <w:tcPr>
            <w:tcW w:w="212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993,0</w:t>
            </w:r>
          </w:p>
        </w:tc>
        <w:tc>
          <w:tcPr>
            <w:tcW w:w="1417"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kern w:val="0"/>
                <w:szCs w:val="24"/>
                <w:lang w:eastAsia="ru-RU"/>
              </w:rPr>
              <w:t>993,0</w:t>
            </w:r>
          </w:p>
        </w:tc>
        <w:tc>
          <w:tcPr>
            <w:tcW w:w="1559" w:type="dxa"/>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3544" w:type="dxa"/>
          </w:tcPr>
          <w:p w:rsidR="006718A5" w:rsidRPr="006718A5" w:rsidRDefault="006718A5" w:rsidP="006718A5">
            <w:pPr>
              <w:widowControl/>
              <w:suppressAutoHyphens w:val="0"/>
              <w:autoSpaceDN/>
              <w:ind w:firstLine="0"/>
              <w:rPr>
                <w:rFonts w:eastAsia="Times New Roman"/>
                <w:b/>
                <w:kern w:val="0"/>
                <w:szCs w:val="24"/>
                <w:lang w:eastAsia="ru-RU"/>
              </w:rPr>
            </w:pPr>
            <w:r w:rsidRPr="006718A5">
              <w:rPr>
                <w:rFonts w:eastAsia="Times New Roman"/>
                <w:b/>
                <w:kern w:val="0"/>
                <w:szCs w:val="24"/>
                <w:lang w:eastAsia="ru-RU"/>
              </w:rPr>
              <w:lastRenderedPageBreak/>
              <w:t>Всего расходов</w:t>
            </w:r>
          </w:p>
        </w:tc>
        <w:tc>
          <w:tcPr>
            <w:tcW w:w="992" w:type="dxa"/>
          </w:tcPr>
          <w:p w:rsidR="006718A5" w:rsidRPr="006718A5" w:rsidRDefault="006718A5" w:rsidP="006718A5">
            <w:pPr>
              <w:widowControl/>
              <w:suppressAutoHyphens w:val="0"/>
              <w:autoSpaceDN/>
              <w:ind w:firstLine="0"/>
              <w:jc w:val="center"/>
              <w:rPr>
                <w:rFonts w:eastAsia="Times New Roman"/>
                <w:b/>
                <w:kern w:val="0"/>
                <w:szCs w:val="24"/>
                <w:lang w:eastAsia="ru-RU"/>
              </w:rPr>
            </w:pPr>
          </w:p>
        </w:tc>
        <w:tc>
          <w:tcPr>
            <w:tcW w:w="2127" w:type="dxa"/>
          </w:tcPr>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437408,5</w:t>
            </w:r>
          </w:p>
        </w:tc>
        <w:tc>
          <w:tcPr>
            <w:tcW w:w="1417" w:type="dxa"/>
          </w:tcPr>
          <w:p w:rsidR="006718A5" w:rsidRPr="006718A5" w:rsidRDefault="006718A5" w:rsidP="006718A5">
            <w:pPr>
              <w:widowControl/>
              <w:suppressAutoHyphens w:val="0"/>
              <w:autoSpaceDN/>
              <w:ind w:firstLine="0"/>
              <w:jc w:val="center"/>
              <w:rPr>
                <w:rFonts w:eastAsia="Times New Roman"/>
                <w:b/>
                <w:kern w:val="0"/>
                <w:szCs w:val="24"/>
                <w:lang w:eastAsia="ru-RU"/>
              </w:rPr>
            </w:pPr>
            <w:r w:rsidRPr="006718A5">
              <w:rPr>
                <w:rFonts w:eastAsia="Times New Roman"/>
                <w:b/>
                <w:kern w:val="0"/>
                <w:szCs w:val="24"/>
                <w:lang w:eastAsia="ru-RU"/>
              </w:rPr>
              <w:t>441932,0</w:t>
            </w:r>
          </w:p>
        </w:tc>
        <w:tc>
          <w:tcPr>
            <w:tcW w:w="1559" w:type="dxa"/>
          </w:tcPr>
          <w:p w:rsidR="006718A5" w:rsidRPr="006718A5" w:rsidRDefault="006718A5" w:rsidP="006718A5">
            <w:pPr>
              <w:widowControl/>
              <w:suppressAutoHyphens w:val="0"/>
              <w:autoSpaceDN/>
              <w:ind w:firstLine="0"/>
              <w:jc w:val="center"/>
              <w:rPr>
                <w:rFonts w:eastAsia="Times New Roman"/>
                <w:b/>
                <w:color w:val="000000"/>
                <w:kern w:val="0"/>
                <w:szCs w:val="24"/>
                <w:lang w:eastAsia="ru-RU"/>
              </w:rPr>
            </w:pPr>
            <w:r w:rsidRPr="006718A5">
              <w:rPr>
                <w:rFonts w:eastAsia="Times New Roman"/>
                <w:b/>
                <w:color w:val="000000"/>
                <w:kern w:val="0"/>
                <w:szCs w:val="24"/>
                <w:lang w:eastAsia="ru-RU"/>
              </w:rPr>
              <w:t>4523,5</w:t>
            </w:r>
          </w:p>
        </w:tc>
      </w:tr>
    </w:tbl>
    <w:p w:rsidR="006718A5" w:rsidRPr="006718A5" w:rsidRDefault="006718A5" w:rsidP="006718A5">
      <w:pPr>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     </w:t>
      </w:r>
      <w:r w:rsidRPr="006718A5">
        <w:rPr>
          <w:rFonts w:eastAsia="Times New Roman"/>
          <w:kern w:val="0"/>
          <w:sz w:val="28"/>
          <w:szCs w:val="28"/>
          <w:lang w:eastAsia="ru-RU"/>
        </w:rPr>
        <w:tab/>
      </w:r>
    </w:p>
    <w:p w:rsidR="006718A5" w:rsidRPr="006718A5" w:rsidRDefault="006718A5" w:rsidP="006718A5">
      <w:pPr>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Проектом решения увеличены ассигнования по администрации района на 4523,5 тыс. руб.</w:t>
      </w:r>
    </w:p>
    <w:p w:rsidR="006718A5" w:rsidRPr="006718A5" w:rsidRDefault="006718A5" w:rsidP="006718A5">
      <w:pPr>
        <w:suppressAutoHyphens w:val="0"/>
        <w:autoSpaceDN/>
        <w:ind w:firstLine="720"/>
        <w:rPr>
          <w:rFonts w:eastAsia="Times New Roman"/>
          <w:kern w:val="0"/>
          <w:sz w:val="16"/>
          <w:szCs w:val="16"/>
          <w:lang w:eastAsia="ru-RU"/>
        </w:rPr>
      </w:pPr>
    </w:p>
    <w:p w:rsidR="006718A5" w:rsidRPr="006718A5" w:rsidRDefault="006718A5" w:rsidP="006718A5">
      <w:pPr>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     </w:t>
      </w:r>
      <w:r w:rsidRPr="006718A5">
        <w:rPr>
          <w:rFonts w:eastAsia="Times New Roman"/>
          <w:kern w:val="0"/>
          <w:sz w:val="28"/>
          <w:szCs w:val="28"/>
          <w:lang w:eastAsia="ru-RU"/>
        </w:rPr>
        <w:tab/>
        <w:t xml:space="preserve">В соответствии с проектом решения вносятся соответствующие изменения в приложение № 7 «Распределение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6718A5">
        <w:rPr>
          <w:rFonts w:eastAsia="Times New Roman"/>
          <w:kern w:val="0"/>
          <w:sz w:val="28"/>
          <w:szCs w:val="28"/>
          <w:lang w:eastAsia="ru-RU"/>
        </w:rPr>
        <w:t>видов расходов классификации расходов бюджетов</w:t>
      </w:r>
      <w:proofErr w:type="gramEnd"/>
      <w:r w:rsidRPr="006718A5">
        <w:rPr>
          <w:rFonts w:eastAsia="Times New Roman"/>
          <w:kern w:val="0"/>
          <w:sz w:val="28"/>
          <w:szCs w:val="28"/>
          <w:lang w:eastAsia="ru-RU"/>
        </w:rPr>
        <w:t xml:space="preserve"> на 2023 год» в муниципальные программы, подлежащие финансированию в текущем году:</w:t>
      </w:r>
    </w:p>
    <w:p w:rsidR="006718A5" w:rsidRPr="006718A5" w:rsidRDefault="006718A5" w:rsidP="006718A5">
      <w:pPr>
        <w:suppressAutoHyphens w:val="0"/>
        <w:autoSpaceDN/>
        <w:ind w:firstLine="0"/>
        <w:rPr>
          <w:rFonts w:eastAsia="Times New Roman"/>
          <w:kern w:val="0"/>
          <w:sz w:val="28"/>
          <w:szCs w:val="28"/>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4981"/>
        <w:gridCol w:w="1612"/>
        <w:gridCol w:w="1172"/>
        <w:gridCol w:w="1455"/>
      </w:tblGrid>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center"/>
              <w:rPr>
                <w:rFonts w:eastAsia="Times New Roman"/>
                <w:b/>
                <w:kern w:val="0"/>
                <w:szCs w:val="24"/>
                <w:lang w:eastAsia="ru-RU"/>
              </w:rPr>
            </w:pPr>
            <w:r w:rsidRPr="006718A5">
              <w:rPr>
                <w:rFonts w:eastAsia="Times New Roman"/>
                <w:b/>
                <w:kern w:val="0"/>
                <w:szCs w:val="24"/>
                <w:lang w:eastAsia="ru-RU"/>
              </w:rPr>
              <w:t xml:space="preserve">№ </w:t>
            </w:r>
            <w:proofErr w:type="gramStart"/>
            <w:r w:rsidRPr="006718A5">
              <w:rPr>
                <w:rFonts w:eastAsia="Times New Roman"/>
                <w:b/>
                <w:kern w:val="0"/>
                <w:szCs w:val="24"/>
                <w:lang w:eastAsia="ru-RU"/>
              </w:rPr>
              <w:t>п</w:t>
            </w:r>
            <w:proofErr w:type="gramEnd"/>
            <w:r w:rsidRPr="006718A5">
              <w:rPr>
                <w:rFonts w:eastAsia="Times New Roman"/>
                <w:b/>
                <w:kern w:val="0"/>
                <w:szCs w:val="24"/>
                <w:lang w:eastAsia="ru-RU"/>
              </w:rPr>
              <w:t>/п</w:t>
            </w:r>
          </w:p>
        </w:tc>
        <w:tc>
          <w:tcPr>
            <w:tcW w:w="4981" w:type="dxa"/>
            <w:shd w:val="clear" w:color="auto" w:fill="auto"/>
          </w:tcPr>
          <w:p w:rsidR="006718A5" w:rsidRPr="006718A5" w:rsidRDefault="006718A5" w:rsidP="006718A5">
            <w:pPr>
              <w:suppressAutoHyphens w:val="0"/>
              <w:autoSpaceDE w:val="0"/>
              <w:adjustRightInd w:val="0"/>
              <w:spacing w:before="10" w:after="10"/>
              <w:ind w:right="1" w:firstLine="0"/>
              <w:jc w:val="center"/>
              <w:rPr>
                <w:rFonts w:eastAsia="Times New Roman"/>
                <w:b/>
                <w:kern w:val="0"/>
                <w:szCs w:val="24"/>
                <w:lang w:eastAsia="ru-RU"/>
              </w:rPr>
            </w:pPr>
            <w:r w:rsidRPr="006718A5">
              <w:rPr>
                <w:rFonts w:eastAsia="Times New Roman"/>
                <w:b/>
                <w:kern w:val="0"/>
                <w:szCs w:val="24"/>
                <w:lang w:eastAsia="ru-RU"/>
              </w:rPr>
              <w:t xml:space="preserve">Наименование </w:t>
            </w:r>
          </w:p>
          <w:p w:rsidR="006718A5" w:rsidRPr="006718A5" w:rsidRDefault="006718A5" w:rsidP="006718A5">
            <w:pPr>
              <w:suppressAutoHyphens w:val="0"/>
              <w:autoSpaceDE w:val="0"/>
              <w:adjustRightInd w:val="0"/>
              <w:spacing w:before="10" w:after="10"/>
              <w:ind w:right="1" w:firstLine="0"/>
              <w:jc w:val="center"/>
              <w:rPr>
                <w:rFonts w:eastAsia="Times New Roman"/>
                <w:b/>
                <w:kern w:val="0"/>
                <w:szCs w:val="24"/>
                <w:lang w:eastAsia="ru-RU"/>
              </w:rPr>
            </w:pPr>
          </w:p>
        </w:tc>
        <w:tc>
          <w:tcPr>
            <w:tcW w:w="1612" w:type="dxa"/>
            <w:shd w:val="clear" w:color="auto" w:fill="auto"/>
          </w:tcPr>
          <w:p w:rsidR="006718A5" w:rsidRPr="006718A5" w:rsidRDefault="006718A5" w:rsidP="006718A5">
            <w:pPr>
              <w:widowControl/>
              <w:suppressAutoHyphens w:val="0"/>
              <w:autoSpaceDN/>
              <w:ind w:right="-5" w:firstLine="0"/>
              <w:jc w:val="center"/>
              <w:rPr>
                <w:rFonts w:eastAsia="Times New Roman"/>
                <w:b/>
                <w:kern w:val="0"/>
                <w:szCs w:val="24"/>
                <w:lang w:eastAsia="ru-RU"/>
              </w:rPr>
            </w:pPr>
            <w:r w:rsidRPr="006718A5">
              <w:rPr>
                <w:rFonts w:eastAsia="Times New Roman"/>
                <w:b/>
                <w:kern w:val="0"/>
                <w:szCs w:val="24"/>
                <w:lang w:eastAsia="ru-RU"/>
              </w:rPr>
              <w:t>Решение Думы</w:t>
            </w:r>
          </w:p>
          <w:p w:rsidR="006718A5" w:rsidRPr="006718A5" w:rsidRDefault="006718A5" w:rsidP="006718A5">
            <w:pPr>
              <w:widowControl/>
              <w:suppressAutoHyphens w:val="0"/>
              <w:autoSpaceDN/>
              <w:ind w:right="-5" w:firstLine="0"/>
              <w:jc w:val="center"/>
              <w:rPr>
                <w:rFonts w:eastAsia="Times New Roman"/>
                <w:b/>
                <w:kern w:val="0"/>
                <w:szCs w:val="24"/>
                <w:lang w:eastAsia="en-US"/>
              </w:rPr>
            </w:pPr>
            <w:r w:rsidRPr="006718A5">
              <w:rPr>
                <w:rFonts w:eastAsia="Times New Roman"/>
                <w:b/>
                <w:kern w:val="0"/>
                <w:szCs w:val="24"/>
                <w:lang w:eastAsia="ru-RU"/>
              </w:rPr>
              <w:t>от 16.12.2022         № 17/77</w:t>
            </w:r>
          </w:p>
        </w:tc>
        <w:tc>
          <w:tcPr>
            <w:tcW w:w="1172" w:type="dxa"/>
            <w:shd w:val="clear" w:color="auto" w:fill="auto"/>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Проект решения</w:t>
            </w:r>
          </w:p>
        </w:tc>
        <w:tc>
          <w:tcPr>
            <w:tcW w:w="1455" w:type="dxa"/>
            <w:shd w:val="clear" w:color="auto" w:fill="auto"/>
          </w:tcPr>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Изменения</w:t>
            </w:r>
          </w:p>
          <w:p w:rsidR="006718A5" w:rsidRPr="006718A5" w:rsidRDefault="006718A5" w:rsidP="006718A5">
            <w:pPr>
              <w:widowControl/>
              <w:suppressAutoHyphens w:val="0"/>
              <w:autoSpaceDN/>
              <w:ind w:firstLine="0"/>
              <w:jc w:val="center"/>
              <w:rPr>
                <w:rFonts w:eastAsia="Times New Roman"/>
                <w:b/>
                <w:kern w:val="0"/>
                <w:szCs w:val="24"/>
                <w:lang w:eastAsia="en-US"/>
              </w:rPr>
            </w:pPr>
            <w:r w:rsidRPr="006718A5">
              <w:rPr>
                <w:rFonts w:eastAsia="Times New Roman"/>
                <w:b/>
                <w:kern w:val="0"/>
                <w:szCs w:val="24"/>
                <w:lang w:eastAsia="ru-RU"/>
              </w:rPr>
              <w:t>(+/-)</w:t>
            </w:r>
          </w:p>
        </w:tc>
      </w:tr>
      <w:tr w:rsidR="006718A5" w:rsidRPr="006718A5" w:rsidTr="00C64024">
        <w:tc>
          <w:tcPr>
            <w:tcW w:w="5542" w:type="dxa"/>
            <w:gridSpan w:val="2"/>
            <w:shd w:val="clear" w:color="auto" w:fill="auto"/>
          </w:tcPr>
          <w:p w:rsidR="006718A5" w:rsidRPr="006718A5" w:rsidRDefault="006718A5" w:rsidP="006718A5">
            <w:pPr>
              <w:suppressAutoHyphens w:val="0"/>
              <w:autoSpaceDE w:val="0"/>
              <w:adjustRightInd w:val="0"/>
              <w:ind w:firstLine="0"/>
              <w:jc w:val="left"/>
              <w:rPr>
                <w:rFonts w:eastAsia="Times New Roman"/>
                <w:b/>
                <w:color w:val="000000"/>
                <w:kern w:val="0"/>
                <w:szCs w:val="24"/>
                <w:lang w:eastAsia="ru-RU"/>
              </w:rPr>
            </w:pPr>
            <w:r w:rsidRPr="006718A5">
              <w:rPr>
                <w:rFonts w:eastAsia="Times New Roman"/>
                <w:b/>
                <w:color w:val="000000"/>
                <w:kern w:val="0"/>
                <w:szCs w:val="24"/>
                <w:lang w:eastAsia="ru-RU"/>
              </w:rPr>
              <w:t>ВСЕГО РАСХОДОВ</w:t>
            </w:r>
          </w:p>
        </w:tc>
        <w:tc>
          <w:tcPr>
            <w:tcW w:w="1612" w:type="dxa"/>
            <w:shd w:val="clear" w:color="auto" w:fill="auto"/>
          </w:tcPr>
          <w:p w:rsidR="006718A5" w:rsidRPr="006718A5" w:rsidRDefault="006718A5" w:rsidP="006718A5">
            <w:pPr>
              <w:widowControl/>
              <w:suppressAutoHyphens w:val="0"/>
              <w:autoSpaceDN/>
              <w:ind w:firstLine="0"/>
              <w:jc w:val="center"/>
              <w:rPr>
                <w:rFonts w:eastAsia="Times New Roman"/>
                <w:b/>
                <w:bCs/>
                <w:color w:val="000000"/>
                <w:kern w:val="0"/>
                <w:szCs w:val="24"/>
                <w:lang w:eastAsia="ru-RU"/>
              </w:rPr>
            </w:pPr>
            <w:r w:rsidRPr="006718A5">
              <w:rPr>
                <w:rFonts w:eastAsia="Times New Roman"/>
                <w:b/>
                <w:bCs/>
                <w:color w:val="000000"/>
                <w:kern w:val="0"/>
                <w:szCs w:val="24"/>
                <w:lang w:eastAsia="ru-RU"/>
              </w:rPr>
              <w:t>437408,5</w:t>
            </w:r>
          </w:p>
        </w:tc>
        <w:tc>
          <w:tcPr>
            <w:tcW w:w="1172" w:type="dxa"/>
            <w:shd w:val="clear" w:color="auto" w:fill="auto"/>
          </w:tcPr>
          <w:p w:rsidR="006718A5" w:rsidRPr="006718A5" w:rsidRDefault="006718A5" w:rsidP="006718A5">
            <w:pPr>
              <w:widowControl/>
              <w:suppressAutoHyphens w:val="0"/>
              <w:autoSpaceDN/>
              <w:ind w:firstLine="0"/>
              <w:jc w:val="center"/>
              <w:rPr>
                <w:rFonts w:eastAsia="Times New Roman"/>
                <w:b/>
                <w:bCs/>
                <w:color w:val="000000"/>
                <w:kern w:val="0"/>
                <w:szCs w:val="24"/>
                <w:lang w:eastAsia="ru-RU"/>
              </w:rPr>
            </w:pPr>
            <w:r w:rsidRPr="006718A5">
              <w:rPr>
                <w:rFonts w:eastAsia="Times New Roman"/>
                <w:b/>
                <w:bCs/>
                <w:color w:val="000000"/>
                <w:kern w:val="0"/>
                <w:szCs w:val="24"/>
                <w:lang w:eastAsia="ru-RU"/>
              </w:rPr>
              <w:t>441932,0</w:t>
            </w:r>
          </w:p>
        </w:tc>
        <w:tc>
          <w:tcPr>
            <w:tcW w:w="1455" w:type="dxa"/>
            <w:shd w:val="clear" w:color="auto" w:fill="auto"/>
          </w:tcPr>
          <w:p w:rsidR="006718A5" w:rsidRPr="006718A5" w:rsidRDefault="006718A5" w:rsidP="006718A5">
            <w:pPr>
              <w:widowControl/>
              <w:suppressAutoHyphens w:val="0"/>
              <w:autoSpaceDN/>
              <w:ind w:firstLine="0"/>
              <w:jc w:val="center"/>
              <w:rPr>
                <w:rFonts w:eastAsia="Times New Roman"/>
                <w:b/>
                <w:color w:val="000000"/>
                <w:kern w:val="0"/>
                <w:szCs w:val="24"/>
                <w:lang w:eastAsia="ru-RU"/>
              </w:rPr>
            </w:pPr>
            <w:r w:rsidRPr="006718A5">
              <w:rPr>
                <w:rFonts w:eastAsia="Times New Roman"/>
                <w:b/>
                <w:color w:val="000000"/>
                <w:kern w:val="0"/>
                <w:szCs w:val="24"/>
                <w:lang w:eastAsia="ru-RU"/>
              </w:rPr>
              <w:t>4523,5</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1</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образования»</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205049,2</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205049,2</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2</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культуры»</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44746,7</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44746,7</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3</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спорта и молодежной политики»</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1148,0</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1148,0</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4</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гражданского общества, социальная поддержка граждан и социально-ориентированных некоммерческих организаций»</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3563,5</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3563,5</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5</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коммунальной и жилищной инфраструктуры»</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200,0</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200,0</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6</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транспортной системы»</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80749,7</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85273,2</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4523,5</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7</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«Охрана окружающей среды, воспроизводство и использование природных ресурсов»</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349,7</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349,7</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8</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«Управление муниципальным имуществом»</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8136,3</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8136,3</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 w:firstLine="0"/>
              <w:jc w:val="left"/>
              <w:rPr>
                <w:rFonts w:eastAsia="Times New Roman"/>
                <w:kern w:val="0"/>
                <w:szCs w:val="24"/>
                <w:lang w:eastAsia="ru-RU"/>
              </w:rPr>
            </w:pPr>
            <w:r w:rsidRPr="006718A5">
              <w:rPr>
                <w:rFonts w:eastAsia="Times New Roman"/>
                <w:kern w:val="0"/>
                <w:szCs w:val="24"/>
                <w:lang w:eastAsia="ru-RU"/>
              </w:rPr>
              <w:t>9</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«Развитие муниципального управления»</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44811,9</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44811,9</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08" w:firstLine="0"/>
              <w:jc w:val="left"/>
              <w:rPr>
                <w:rFonts w:eastAsia="Times New Roman"/>
                <w:kern w:val="0"/>
                <w:szCs w:val="24"/>
                <w:lang w:eastAsia="ru-RU"/>
              </w:rPr>
            </w:pPr>
            <w:r w:rsidRPr="006718A5">
              <w:rPr>
                <w:rFonts w:eastAsia="Times New Roman"/>
                <w:kern w:val="0"/>
                <w:szCs w:val="24"/>
                <w:lang w:eastAsia="ru-RU"/>
              </w:rPr>
              <w:t>10</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Муниципальная программа Подосиновского района «Управление муниципальными финансами и регулирование межбюджетных отношений»</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47040,5</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47040,5</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c>
          <w:tcPr>
            <w:tcW w:w="561" w:type="dxa"/>
            <w:shd w:val="clear" w:color="auto" w:fill="auto"/>
          </w:tcPr>
          <w:p w:rsidR="006718A5" w:rsidRPr="006718A5" w:rsidRDefault="006718A5" w:rsidP="006718A5">
            <w:pPr>
              <w:suppressAutoHyphens w:val="0"/>
              <w:autoSpaceDE w:val="0"/>
              <w:adjustRightInd w:val="0"/>
              <w:spacing w:before="10" w:after="10"/>
              <w:ind w:right="-108" w:firstLine="0"/>
              <w:jc w:val="left"/>
              <w:rPr>
                <w:rFonts w:eastAsia="Times New Roman"/>
                <w:kern w:val="0"/>
                <w:szCs w:val="24"/>
                <w:lang w:eastAsia="ru-RU"/>
              </w:rPr>
            </w:pPr>
            <w:r w:rsidRPr="006718A5">
              <w:rPr>
                <w:rFonts w:eastAsia="Times New Roman"/>
                <w:kern w:val="0"/>
                <w:szCs w:val="24"/>
                <w:lang w:eastAsia="ru-RU"/>
              </w:rPr>
              <w:t>11</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 xml:space="preserve">Муниципальная программа Подосиновского района «Профилактика правонарушений и </w:t>
            </w:r>
            <w:r w:rsidRPr="006718A5">
              <w:rPr>
                <w:rFonts w:eastAsia="Times New Roman"/>
                <w:bCs/>
                <w:color w:val="000000"/>
                <w:kern w:val="0"/>
                <w:szCs w:val="24"/>
                <w:lang w:eastAsia="ru-RU"/>
              </w:rPr>
              <w:lastRenderedPageBreak/>
              <w:t>преступлений»</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lastRenderedPageBreak/>
              <w:t>620,0</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620,0</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r w:rsidR="006718A5" w:rsidRPr="006718A5" w:rsidTr="00C64024">
        <w:trPr>
          <w:trHeight w:val="351"/>
        </w:trPr>
        <w:tc>
          <w:tcPr>
            <w:tcW w:w="561" w:type="dxa"/>
            <w:shd w:val="clear" w:color="auto" w:fill="auto"/>
          </w:tcPr>
          <w:p w:rsidR="006718A5" w:rsidRPr="006718A5" w:rsidRDefault="006718A5" w:rsidP="006718A5">
            <w:pPr>
              <w:suppressAutoHyphens w:val="0"/>
              <w:autoSpaceDE w:val="0"/>
              <w:adjustRightInd w:val="0"/>
              <w:spacing w:before="10" w:after="10"/>
              <w:ind w:right="-108" w:firstLine="0"/>
              <w:jc w:val="left"/>
              <w:rPr>
                <w:rFonts w:eastAsia="Times New Roman"/>
                <w:kern w:val="0"/>
                <w:szCs w:val="24"/>
                <w:lang w:eastAsia="ru-RU"/>
              </w:rPr>
            </w:pPr>
            <w:r w:rsidRPr="006718A5">
              <w:rPr>
                <w:rFonts w:eastAsia="Times New Roman"/>
                <w:kern w:val="0"/>
                <w:szCs w:val="24"/>
                <w:lang w:eastAsia="ru-RU"/>
              </w:rPr>
              <w:lastRenderedPageBreak/>
              <w:t>12</w:t>
            </w:r>
          </w:p>
        </w:tc>
        <w:tc>
          <w:tcPr>
            <w:tcW w:w="4981" w:type="dxa"/>
            <w:shd w:val="clear" w:color="auto" w:fill="auto"/>
          </w:tcPr>
          <w:p w:rsidR="006718A5" w:rsidRPr="006718A5" w:rsidRDefault="006718A5" w:rsidP="006718A5">
            <w:pPr>
              <w:widowControl/>
              <w:suppressAutoHyphens w:val="0"/>
              <w:autoSpaceDN/>
              <w:ind w:firstLine="0"/>
              <w:rPr>
                <w:rFonts w:eastAsia="Times New Roman"/>
                <w:bCs/>
                <w:color w:val="000000"/>
                <w:kern w:val="0"/>
                <w:szCs w:val="24"/>
                <w:lang w:eastAsia="ru-RU"/>
              </w:rPr>
            </w:pPr>
            <w:r w:rsidRPr="006718A5">
              <w:rPr>
                <w:rFonts w:eastAsia="Times New Roman"/>
                <w:bCs/>
                <w:color w:val="000000"/>
                <w:kern w:val="0"/>
                <w:szCs w:val="24"/>
                <w:lang w:eastAsia="ru-RU"/>
              </w:rPr>
              <w:t>Расходы, не вошедшие в муниципальные программы</w:t>
            </w:r>
          </w:p>
        </w:tc>
        <w:tc>
          <w:tcPr>
            <w:tcW w:w="161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993,0</w:t>
            </w:r>
          </w:p>
        </w:tc>
        <w:tc>
          <w:tcPr>
            <w:tcW w:w="1172" w:type="dxa"/>
            <w:shd w:val="clear" w:color="auto" w:fill="auto"/>
            <w:vAlign w:val="center"/>
          </w:tcPr>
          <w:p w:rsidR="006718A5" w:rsidRPr="006718A5" w:rsidRDefault="006718A5" w:rsidP="006718A5">
            <w:pPr>
              <w:widowControl/>
              <w:suppressAutoHyphens w:val="0"/>
              <w:autoSpaceDN/>
              <w:ind w:firstLine="0"/>
              <w:jc w:val="center"/>
              <w:rPr>
                <w:rFonts w:eastAsia="Times New Roman"/>
                <w:color w:val="000000"/>
                <w:kern w:val="0"/>
                <w:szCs w:val="24"/>
                <w:lang w:eastAsia="ru-RU"/>
              </w:rPr>
            </w:pPr>
            <w:r w:rsidRPr="006718A5">
              <w:rPr>
                <w:rFonts w:eastAsia="Times New Roman"/>
                <w:color w:val="000000"/>
                <w:kern w:val="0"/>
                <w:szCs w:val="24"/>
                <w:lang w:eastAsia="ru-RU"/>
              </w:rPr>
              <w:t>993,0</w:t>
            </w:r>
          </w:p>
        </w:tc>
        <w:tc>
          <w:tcPr>
            <w:tcW w:w="1455" w:type="dxa"/>
            <w:shd w:val="clear" w:color="auto" w:fill="auto"/>
            <w:vAlign w:val="center"/>
          </w:tcPr>
          <w:p w:rsidR="006718A5" w:rsidRPr="006718A5" w:rsidRDefault="006718A5" w:rsidP="006718A5">
            <w:pPr>
              <w:widowControl/>
              <w:suppressAutoHyphens w:val="0"/>
              <w:autoSpaceDN/>
              <w:ind w:firstLine="0"/>
              <w:jc w:val="center"/>
              <w:rPr>
                <w:rFonts w:eastAsia="Times New Roman"/>
                <w:kern w:val="0"/>
                <w:szCs w:val="24"/>
                <w:lang w:eastAsia="ru-RU"/>
              </w:rPr>
            </w:pPr>
            <w:r w:rsidRPr="006718A5">
              <w:rPr>
                <w:rFonts w:eastAsia="Times New Roman"/>
                <w:color w:val="000000"/>
                <w:kern w:val="0"/>
                <w:szCs w:val="24"/>
                <w:lang w:eastAsia="ru-RU"/>
              </w:rPr>
              <w:t>0,0</w:t>
            </w:r>
          </w:p>
        </w:tc>
      </w:tr>
    </w:tbl>
    <w:p w:rsidR="006718A5" w:rsidRPr="006718A5" w:rsidRDefault="006718A5" w:rsidP="006718A5">
      <w:pPr>
        <w:widowControl/>
        <w:tabs>
          <w:tab w:val="left" w:pos="142"/>
        </w:tabs>
        <w:suppressAutoHyphens w:val="0"/>
        <w:autoSpaceDN/>
        <w:ind w:firstLine="0"/>
        <w:rPr>
          <w:rFonts w:eastAsia="Times New Roman"/>
          <w:color w:val="000000"/>
          <w:kern w:val="2"/>
          <w:sz w:val="28"/>
          <w:szCs w:val="28"/>
          <w:lang w:eastAsia="ru-RU"/>
        </w:rPr>
      </w:pPr>
      <w:r w:rsidRPr="006718A5">
        <w:rPr>
          <w:rFonts w:eastAsia="Times New Roman"/>
          <w:color w:val="000000"/>
          <w:kern w:val="2"/>
          <w:sz w:val="28"/>
          <w:szCs w:val="28"/>
          <w:lang w:eastAsia="ru-RU"/>
        </w:rPr>
        <w:tab/>
      </w:r>
      <w:r w:rsidRPr="006718A5">
        <w:rPr>
          <w:rFonts w:eastAsia="Times New Roman"/>
          <w:color w:val="000000"/>
          <w:kern w:val="2"/>
          <w:sz w:val="28"/>
          <w:szCs w:val="28"/>
          <w:lang w:eastAsia="ru-RU"/>
        </w:rPr>
        <w:tab/>
      </w:r>
    </w:p>
    <w:p w:rsidR="006718A5" w:rsidRPr="006718A5" w:rsidRDefault="006718A5" w:rsidP="006718A5">
      <w:pPr>
        <w:widowControl/>
        <w:tabs>
          <w:tab w:val="left" w:pos="142"/>
        </w:tabs>
        <w:suppressAutoHyphens w:val="0"/>
        <w:autoSpaceDN/>
        <w:ind w:firstLine="0"/>
        <w:rPr>
          <w:rFonts w:eastAsia="Times New Roman"/>
          <w:bCs/>
          <w:color w:val="000000"/>
          <w:kern w:val="0"/>
          <w:sz w:val="28"/>
          <w:szCs w:val="28"/>
          <w:lang w:eastAsia="ru-RU"/>
        </w:rPr>
      </w:pPr>
      <w:r w:rsidRPr="006718A5">
        <w:rPr>
          <w:rFonts w:eastAsia="Times New Roman"/>
          <w:color w:val="000000"/>
          <w:kern w:val="2"/>
          <w:sz w:val="28"/>
          <w:szCs w:val="28"/>
          <w:lang w:eastAsia="ru-RU"/>
        </w:rPr>
        <w:tab/>
      </w:r>
      <w:r w:rsidRPr="006718A5">
        <w:rPr>
          <w:rFonts w:eastAsia="Times New Roman"/>
          <w:color w:val="000000"/>
          <w:kern w:val="2"/>
          <w:sz w:val="28"/>
          <w:szCs w:val="28"/>
          <w:lang w:eastAsia="ru-RU"/>
        </w:rPr>
        <w:tab/>
        <w:t>В соответствии с проектом решения на 2023 год у</w:t>
      </w:r>
      <w:r w:rsidRPr="006718A5">
        <w:rPr>
          <w:rFonts w:eastAsia="Times New Roman"/>
          <w:i/>
          <w:color w:val="000000"/>
          <w:kern w:val="0"/>
          <w:sz w:val="28"/>
          <w:szCs w:val="28"/>
          <w:lang w:eastAsia="ru-RU"/>
        </w:rPr>
        <w:t>величены ассигнования</w:t>
      </w:r>
      <w:r w:rsidRPr="006718A5">
        <w:rPr>
          <w:rFonts w:eastAsia="Times New Roman"/>
          <w:i/>
          <w:color w:val="000000"/>
          <w:kern w:val="2"/>
          <w:sz w:val="28"/>
          <w:szCs w:val="28"/>
          <w:lang w:eastAsia="ru-RU"/>
        </w:rPr>
        <w:t xml:space="preserve">  </w:t>
      </w:r>
      <w:r w:rsidRPr="006718A5">
        <w:rPr>
          <w:rFonts w:eastAsia="Times New Roman"/>
          <w:kern w:val="0"/>
          <w:sz w:val="28"/>
          <w:szCs w:val="28"/>
          <w:lang w:eastAsia="ru-RU"/>
        </w:rPr>
        <w:t>по м</w:t>
      </w:r>
      <w:r w:rsidRPr="006718A5">
        <w:rPr>
          <w:rFonts w:eastAsia="Times New Roman"/>
          <w:bCs/>
          <w:color w:val="000000"/>
          <w:kern w:val="0"/>
          <w:sz w:val="28"/>
          <w:szCs w:val="28"/>
          <w:lang w:eastAsia="ru-RU"/>
        </w:rPr>
        <w:t>униципальной программе Подосиновского района «Развитие транспортной системы» на 4523,5 тыс. руб.</w:t>
      </w:r>
    </w:p>
    <w:p w:rsidR="006718A5" w:rsidRPr="006718A5" w:rsidRDefault="006718A5" w:rsidP="006718A5">
      <w:pPr>
        <w:widowControl/>
        <w:tabs>
          <w:tab w:val="left" w:pos="142"/>
        </w:tabs>
        <w:suppressAutoHyphens w:val="0"/>
        <w:autoSpaceDN/>
        <w:ind w:firstLine="0"/>
        <w:rPr>
          <w:rFonts w:eastAsia="Times New Roman"/>
          <w:bCs/>
          <w:color w:val="000000"/>
          <w:kern w:val="0"/>
          <w:sz w:val="28"/>
          <w:szCs w:val="28"/>
          <w:lang w:eastAsia="ru-RU"/>
        </w:rPr>
      </w:pPr>
      <w:r w:rsidRPr="006718A5">
        <w:rPr>
          <w:rFonts w:eastAsia="Times New Roman"/>
          <w:bCs/>
          <w:color w:val="000000"/>
          <w:kern w:val="0"/>
          <w:sz w:val="28"/>
          <w:szCs w:val="28"/>
          <w:lang w:eastAsia="ru-RU"/>
        </w:rPr>
        <w:tab/>
      </w:r>
      <w:r w:rsidRPr="006718A5">
        <w:rPr>
          <w:rFonts w:eastAsia="Times New Roman"/>
          <w:bCs/>
          <w:color w:val="000000"/>
          <w:kern w:val="0"/>
          <w:sz w:val="28"/>
          <w:szCs w:val="28"/>
          <w:lang w:eastAsia="ru-RU"/>
        </w:rPr>
        <w:tab/>
      </w:r>
    </w:p>
    <w:p w:rsidR="006718A5" w:rsidRPr="006718A5" w:rsidRDefault="006718A5" w:rsidP="006718A5">
      <w:pPr>
        <w:widowControl/>
        <w:suppressAutoHyphens w:val="0"/>
        <w:autoSpaceDN/>
        <w:ind w:firstLine="720"/>
        <w:rPr>
          <w:rFonts w:eastAsia="Times New Roman"/>
          <w:kern w:val="0"/>
          <w:sz w:val="28"/>
          <w:szCs w:val="28"/>
          <w:lang w:eastAsia="ru-RU"/>
        </w:rPr>
      </w:pPr>
      <w:r w:rsidRPr="006718A5">
        <w:rPr>
          <w:rFonts w:eastAsia="Times New Roman"/>
          <w:kern w:val="0"/>
          <w:sz w:val="28"/>
          <w:szCs w:val="28"/>
          <w:lang w:eastAsia="ru-RU"/>
        </w:rPr>
        <w:t>Проектом решения уточняется бюджетная классификация расходов на 2024-2025 годы.</w:t>
      </w:r>
    </w:p>
    <w:p w:rsidR="006718A5" w:rsidRPr="006718A5" w:rsidRDefault="006718A5" w:rsidP="006718A5">
      <w:pPr>
        <w:widowControl/>
        <w:tabs>
          <w:tab w:val="left" w:pos="142"/>
        </w:tabs>
        <w:suppressAutoHyphens w:val="0"/>
        <w:autoSpaceDN/>
        <w:ind w:firstLine="0"/>
        <w:rPr>
          <w:rFonts w:eastAsia="Times New Roman"/>
          <w:bCs/>
          <w:color w:val="000000"/>
          <w:kern w:val="0"/>
          <w:sz w:val="28"/>
          <w:szCs w:val="28"/>
          <w:lang w:eastAsia="ru-RU"/>
        </w:rPr>
      </w:pPr>
    </w:p>
    <w:p w:rsidR="006718A5" w:rsidRPr="006718A5" w:rsidRDefault="006718A5" w:rsidP="006718A5">
      <w:pPr>
        <w:widowControl/>
        <w:tabs>
          <w:tab w:val="left" w:pos="142"/>
        </w:tabs>
        <w:suppressAutoHyphens w:val="0"/>
        <w:autoSpaceDN/>
        <w:ind w:firstLine="0"/>
        <w:rPr>
          <w:rFonts w:eastAsia="Times New Roman"/>
          <w:kern w:val="0"/>
          <w:sz w:val="28"/>
          <w:szCs w:val="28"/>
          <w:lang w:eastAsia="ru-RU"/>
        </w:rPr>
      </w:pPr>
      <w:r w:rsidRPr="006718A5">
        <w:rPr>
          <w:rFonts w:eastAsia="Times New Roman"/>
          <w:bCs/>
          <w:color w:val="000000"/>
          <w:kern w:val="0"/>
          <w:sz w:val="28"/>
          <w:szCs w:val="28"/>
          <w:lang w:eastAsia="ru-RU"/>
        </w:rPr>
        <w:tab/>
      </w:r>
      <w:r w:rsidRPr="006718A5">
        <w:rPr>
          <w:rFonts w:eastAsia="Times New Roman"/>
          <w:bCs/>
          <w:color w:val="000000"/>
          <w:kern w:val="0"/>
          <w:sz w:val="28"/>
          <w:szCs w:val="28"/>
          <w:lang w:eastAsia="ru-RU"/>
        </w:rPr>
        <w:tab/>
      </w:r>
      <w:r w:rsidRPr="006718A5">
        <w:rPr>
          <w:rFonts w:eastAsia="Times New Roman"/>
          <w:kern w:val="0"/>
          <w:sz w:val="28"/>
          <w:szCs w:val="28"/>
          <w:lang w:eastAsia="ru-RU"/>
        </w:rPr>
        <w:t>В связи с изменениями объемов финансирования внесены изменения  в текстовую часть решения.</w:t>
      </w:r>
    </w:p>
    <w:p w:rsidR="006718A5" w:rsidRPr="006718A5" w:rsidRDefault="006718A5" w:rsidP="006718A5">
      <w:pPr>
        <w:widowControl/>
        <w:suppressAutoHyphens w:val="0"/>
        <w:autoSpaceDN/>
        <w:ind w:firstLine="567"/>
        <w:jc w:val="left"/>
        <w:rPr>
          <w:rFonts w:eastAsia="Times New Roman"/>
          <w:b/>
          <w:kern w:val="0"/>
          <w:sz w:val="28"/>
          <w:szCs w:val="28"/>
          <w:lang w:eastAsia="ru-RU"/>
        </w:rPr>
      </w:pPr>
      <w:r w:rsidRPr="006718A5">
        <w:rPr>
          <w:rFonts w:eastAsia="Times New Roman"/>
          <w:kern w:val="0"/>
          <w:sz w:val="28"/>
          <w:szCs w:val="28"/>
          <w:lang w:eastAsia="ru-RU"/>
        </w:rPr>
        <w:t xml:space="preserve">                  </w:t>
      </w:r>
    </w:p>
    <w:p w:rsidR="006718A5" w:rsidRPr="006718A5" w:rsidRDefault="006718A5" w:rsidP="006718A5">
      <w:pPr>
        <w:widowControl/>
        <w:suppressAutoHyphens w:val="0"/>
        <w:autoSpaceDN/>
        <w:ind w:firstLine="567"/>
        <w:jc w:val="center"/>
        <w:rPr>
          <w:rFonts w:eastAsia="Times New Roman"/>
          <w:b/>
          <w:kern w:val="0"/>
          <w:sz w:val="28"/>
          <w:szCs w:val="28"/>
          <w:lang w:eastAsia="ru-RU"/>
        </w:rPr>
      </w:pPr>
      <w:r w:rsidRPr="006718A5">
        <w:rPr>
          <w:rFonts w:eastAsia="Times New Roman"/>
          <w:b/>
          <w:kern w:val="0"/>
          <w:sz w:val="28"/>
          <w:szCs w:val="28"/>
          <w:lang w:eastAsia="ru-RU"/>
        </w:rPr>
        <w:t>ДЕФИЦИТ БЮДЖЕТА</w:t>
      </w:r>
    </w:p>
    <w:p w:rsidR="006718A5" w:rsidRPr="006718A5" w:rsidRDefault="006718A5" w:rsidP="006718A5">
      <w:pPr>
        <w:widowControl/>
        <w:suppressAutoHyphens w:val="0"/>
        <w:autoSpaceDN/>
        <w:ind w:firstLine="567"/>
        <w:jc w:val="center"/>
        <w:rPr>
          <w:rFonts w:eastAsia="Times New Roman"/>
          <w:b/>
          <w:kern w:val="0"/>
          <w:sz w:val="28"/>
          <w:szCs w:val="28"/>
          <w:lang w:eastAsia="ru-RU"/>
        </w:rPr>
      </w:pPr>
    </w:p>
    <w:p w:rsidR="006718A5" w:rsidRPr="006718A5" w:rsidRDefault="006718A5" w:rsidP="006718A5">
      <w:pPr>
        <w:widowControl/>
        <w:suppressAutoHyphens w:val="0"/>
        <w:autoSpaceDN/>
        <w:ind w:firstLine="567"/>
        <w:rPr>
          <w:rFonts w:eastAsia="Times New Roman"/>
          <w:kern w:val="0"/>
          <w:sz w:val="28"/>
          <w:szCs w:val="28"/>
          <w:lang w:eastAsia="ru-RU"/>
        </w:rPr>
      </w:pPr>
      <w:r w:rsidRPr="006718A5">
        <w:rPr>
          <w:rFonts w:eastAsia="Times New Roman"/>
          <w:kern w:val="0"/>
          <w:sz w:val="28"/>
          <w:szCs w:val="28"/>
          <w:lang w:eastAsia="ru-RU"/>
        </w:rPr>
        <w:t>В результате вносимых изменений в бюджет района дефицит бюджета района на 2023 год увеличится на 4558,8 тыс. руб. и составит 5191,8 тыс. руб.</w:t>
      </w:r>
    </w:p>
    <w:p w:rsidR="006718A5" w:rsidRPr="006718A5" w:rsidRDefault="006718A5" w:rsidP="006718A5">
      <w:pPr>
        <w:widowControl/>
        <w:suppressAutoHyphens w:val="0"/>
        <w:autoSpaceDN/>
        <w:ind w:firstLine="567"/>
        <w:rPr>
          <w:rFonts w:eastAsia="Times New Roman"/>
          <w:kern w:val="0"/>
          <w:sz w:val="28"/>
          <w:szCs w:val="28"/>
          <w:lang w:eastAsia="ru-RU"/>
        </w:rPr>
      </w:pPr>
      <w:r w:rsidRPr="006718A5">
        <w:rPr>
          <w:rFonts w:eastAsia="Times New Roman"/>
          <w:kern w:val="0"/>
          <w:sz w:val="28"/>
          <w:szCs w:val="28"/>
          <w:lang w:eastAsia="ru-RU"/>
        </w:rPr>
        <w:t xml:space="preserve">                            </w:t>
      </w:r>
    </w:p>
    <w:p w:rsidR="006718A5" w:rsidRPr="006718A5" w:rsidRDefault="006718A5" w:rsidP="006718A5">
      <w:pPr>
        <w:widowControl/>
        <w:suppressAutoHyphens w:val="0"/>
        <w:autoSpaceDN/>
        <w:ind w:firstLine="720"/>
        <w:rPr>
          <w:rFonts w:eastAsia="Times New Roman"/>
          <w:b/>
          <w:kern w:val="0"/>
          <w:sz w:val="28"/>
          <w:szCs w:val="28"/>
          <w:lang w:eastAsia="ru-RU"/>
        </w:rPr>
      </w:pPr>
      <w:r w:rsidRPr="006718A5">
        <w:rPr>
          <w:rFonts w:eastAsia="Times New Roman"/>
          <w:b/>
          <w:kern w:val="0"/>
          <w:sz w:val="28"/>
          <w:szCs w:val="28"/>
          <w:lang w:eastAsia="ru-RU"/>
        </w:rPr>
        <w:t>По результатам проведенной экспертизы проекта решения Подосиновской районной Думы «О внесении изменений и дополнений в решение Подосиновской районной Думы от 16.12.2022 № 17/77» Контрольно-счетная комиссия Подосиновского района считает возможным принятие предлагаемых изменений в бюджет района.</w:t>
      </w:r>
    </w:p>
    <w:p w:rsidR="006718A5" w:rsidRPr="006718A5" w:rsidRDefault="006718A5" w:rsidP="006718A5">
      <w:pPr>
        <w:widowControl/>
        <w:suppressAutoHyphens w:val="0"/>
        <w:autoSpaceDN/>
        <w:ind w:firstLine="0"/>
        <w:rPr>
          <w:rFonts w:eastAsia="Times New Roman"/>
          <w:kern w:val="0"/>
          <w:sz w:val="28"/>
          <w:szCs w:val="28"/>
          <w:lang w:eastAsia="ru-RU"/>
        </w:rPr>
      </w:pPr>
    </w:p>
    <w:p w:rsidR="006718A5" w:rsidRPr="006718A5" w:rsidRDefault="006718A5" w:rsidP="006718A5">
      <w:pPr>
        <w:widowControl/>
        <w:suppressAutoHyphens w:val="0"/>
        <w:autoSpaceDN/>
        <w:ind w:firstLine="0"/>
        <w:rPr>
          <w:rFonts w:eastAsia="Times New Roman"/>
          <w:kern w:val="0"/>
          <w:sz w:val="28"/>
          <w:szCs w:val="28"/>
          <w:lang w:eastAsia="ru-RU"/>
        </w:rPr>
      </w:pPr>
    </w:p>
    <w:p w:rsidR="006718A5" w:rsidRPr="006718A5" w:rsidRDefault="006718A5" w:rsidP="006718A5">
      <w:pPr>
        <w:widowControl/>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Председатель </w:t>
      </w:r>
    </w:p>
    <w:p w:rsidR="006718A5" w:rsidRPr="006718A5" w:rsidRDefault="006718A5" w:rsidP="006718A5">
      <w:pPr>
        <w:widowControl/>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Контрольно-счетной комиссии </w:t>
      </w:r>
    </w:p>
    <w:p w:rsidR="006718A5" w:rsidRPr="006718A5" w:rsidRDefault="006718A5" w:rsidP="006718A5">
      <w:pPr>
        <w:widowControl/>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Подосиновского </w:t>
      </w:r>
      <w:r w:rsidR="008A3DF2">
        <w:rPr>
          <w:rFonts w:eastAsia="Times New Roman"/>
          <w:kern w:val="0"/>
          <w:sz w:val="28"/>
          <w:szCs w:val="28"/>
          <w:lang w:eastAsia="ru-RU"/>
        </w:rPr>
        <w:t xml:space="preserve">района    </w:t>
      </w:r>
      <w:r w:rsidR="00EA7E0B">
        <w:rPr>
          <w:rFonts w:eastAsia="Times New Roman"/>
          <w:kern w:val="0"/>
          <w:sz w:val="28"/>
          <w:szCs w:val="28"/>
          <w:lang w:eastAsia="ru-RU"/>
        </w:rPr>
        <w:t xml:space="preserve">                                                       </w:t>
      </w:r>
      <w:r w:rsidRPr="006718A5">
        <w:rPr>
          <w:rFonts w:eastAsia="Times New Roman"/>
          <w:kern w:val="0"/>
          <w:sz w:val="28"/>
          <w:szCs w:val="28"/>
          <w:lang w:eastAsia="ru-RU"/>
        </w:rPr>
        <w:t xml:space="preserve">О.В. Клепиковская   </w:t>
      </w:r>
    </w:p>
    <w:p w:rsidR="006718A5" w:rsidRPr="006718A5" w:rsidRDefault="006718A5" w:rsidP="006718A5">
      <w:pPr>
        <w:widowControl/>
        <w:suppressAutoHyphens w:val="0"/>
        <w:autoSpaceDN/>
        <w:ind w:firstLine="0"/>
        <w:rPr>
          <w:rFonts w:eastAsia="Times New Roman"/>
          <w:kern w:val="0"/>
          <w:sz w:val="28"/>
          <w:szCs w:val="28"/>
          <w:lang w:eastAsia="ru-RU"/>
        </w:rPr>
      </w:pPr>
      <w:r w:rsidRPr="006718A5">
        <w:rPr>
          <w:rFonts w:eastAsia="Times New Roman"/>
          <w:kern w:val="0"/>
          <w:sz w:val="28"/>
          <w:szCs w:val="28"/>
          <w:lang w:eastAsia="ru-RU"/>
        </w:rPr>
        <w:t xml:space="preserve">  </w:t>
      </w:r>
    </w:p>
    <w:p w:rsidR="006718A5" w:rsidRDefault="006718A5" w:rsidP="00A4259C">
      <w:pPr>
        <w:widowControl/>
        <w:shd w:val="clear" w:color="auto" w:fill="FFFFFF"/>
        <w:suppressAutoHyphens w:val="0"/>
        <w:autoSpaceDN/>
        <w:ind w:firstLine="0"/>
        <w:jc w:val="left"/>
        <w:rPr>
          <w:rFonts w:eastAsia="Times New Roman"/>
          <w:kern w:val="0"/>
          <w:szCs w:val="24"/>
          <w:lang w:eastAsia="ru-RU"/>
        </w:rPr>
      </w:pPr>
    </w:p>
    <w:p w:rsidR="006718A5" w:rsidRDefault="006718A5" w:rsidP="00A4259C">
      <w:pPr>
        <w:widowControl/>
        <w:shd w:val="clear" w:color="auto" w:fill="FFFFFF"/>
        <w:suppressAutoHyphens w:val="0"/>
        <w:autoSpaceDN/>
        <w:ind w:firstLine="0"/>
        <w:jc w:val="left"/>
        <w:rPr>
          <w:rFonts w:eastAsia="Times New Roman"/>
          <w:kern w:val="0"/>
          <w:szCs w:val="24"/>
          <w:lang w:eastAsia="ru-RU"/>
        </w:rPr>
      </w:pPr>
    </w:p>
    <w:p w:rsidR="006718A5" w:rsidRDefault="006718A5"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67A4F" w:rsidRDefault="00E67A4F"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EA7E0B" w:rsidRDefault="00EA7E0B" w:rsidP="00A4259C">
      <w:pPr>
        <w:widowControl/>
        <w:shd w:val="clear" w:color="auto" w:fill="FFFFFF"/>
        <w:suppressAutoHyphens w:val="0"/>
        <w:autoSpaceDN/>
        <w:ind w:firstLine="0"/>
        <w:jc w:val="left"/>
        <w:rPr>
          <w:rFonts w:eastAsia="Times New Roman"/>
          <w:kern w:val="0"/>
          <w:szCs w:val="24"/>
          <w:lang w:eastAsia="ru-RU"/>
        </w:rPr>
      </w:pPr>
    </w:p>
    <w:p w:rsidR="006718A5" w:rsidRDefault="006718A5"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A4259C" w:rsidRDefault="00A4259C" w:rsidP="00FC37D4">
      <w:pPr>
        <w:widowControl/>
        <w:shd w:val="clear" w:color="auto" w:fill="FFFFFF"/>
        <w:suppressAutoHyphens w:val="0"/>
        <w:autoSpaceDN/>
        <w:ind w:firstLine="0"/>
        <w:jc w:val="left"/>
        <w:rPr>
          <w:szCs w:val="24"/>
        </w:rPr>
      </w:pPr>
      <w:r w:rsidRPr="00A4259C">
        <w:rPr>
          <w:rFonts w:eastAsia="Times New Roman"/>
          <w:kern w:val="0"/>
          <w:szCs w:val="24"/>
          <w:lang w:eastAsia="ru-RU"/>
        </w:rPr>
        <w:t xml:space="preserve">ДАТА ВЫПУСКА: </w:t>
      </w:r>
      <w:r w:rsidR="00EA7E0B">
        <w:rPr>
          <w:rFonts w:eastAsia="Times New Roman"/>
          <w:kern w:val="0"/>
          <w:szCs w:val="24"/>
          <w:lang w:eastAsia="ru-RU"/>
        </w:rPr>
        <w:t>30</w:t>
      </w:r>
      <w:r w:rsidR="00BC4F37">
        <w:rPr>
          <w:rFonts w:eastAsia="Times New Roman"/>
          <w:kern w:val="0"/>
          <w:szCs w:val="24"/>
          <w:lang w:eastAsia="ru-RU"/>
        </w:rPr>
        <w:t>.</w:t>
      </w:r>
      <w:r w:rsidR="00EA7E0B">
        <w:rPr>
          <w:rFonts w:eastAsia="Times New Roman"/>
          <w:kern w:val="0"/>
          <w:szCs w:val="24"/>
          <w:lang w:eastAsia="ru-RU"/>
        </w:rPr>
        <w:t>01</w:t>
      </w:r>
      <w:r w:rsidRPr="00A4259C">
        <w:rPr>
          <w:rFonts w:eastAsia="Times New Roman"/>
          <w:kern w:val="0"/>
          <w:szCs w:val="24"/>
          <w:lang w:eastAsia="ru-RU"/>
        </w:rPr>
        <w:t>.20</w:t>
      </w:r>
      <w:r w:rsidR="0074158E">
        <w:rPr>
          <w:rFonts w:eastAsia="Times New Roman"/>
          <w:kern w:val="0"/>
          <w:szCs w:val="24"/>
          <w:lang w:eastAsia="ru-RU"/>
        </w:rPr>
        <w:t>2</w:t>
      </w:r>
      <w:r w:rsidR="00EA7E0B">
        <w:rPr>
          <w:rFonts w:eastAsia="Times New Roman"/>
          <w:kern w:val="0"/>
          <w:szCs w:val="24"/>
          <w:lang w:eastAsia="ru-RU"/>
        </w:rPr>
        <w:t>3</w:t>
      </w:r>
      <w:r w:rsidRPr="00A4259C">
        <w:rPr>
          <w:rFonts w:eastAsia="Times New Roman"/>
          <w:kern w:val="0"/>
          <w:szCs w:val="24"/>
          <w:lang w:eastAsia="ru-RU"/>
        </w:rPr>
        <w:t>, ТИРАЖ: 10 экземпляров</w:t>
      </w:r>
    </w:p>
    <w:sectPr w:rsidR="00B1603B" w:rsidRPr="00A4259C" w:rsidSect="00C726EC">
      <w:footerReference w:type="default" r:id="rId10"/>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45D" w:rsidRDefault="002D045D" w:rsidP="001C2FA0">
      <w:r>
        <w:separator/>
      </w:r>
    </w:p>
  </w:endnote>
  <w:endnote w:type="continuationSeparator" w:id="0">
    <w:p w:rsidR="002D045D" w:rsidRDefault="002D045D"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E300CC" w:rsidRDefault="00E300CC">
        <w:pPr>
          <w:pStyle w:val="aa"/>
          <w:jc w:val="right"/>
        </w:pPr>
        <w:r>
          <w:fldChar w:fldCharType="begin"/>
        </w:r>
        <w:r>
          <w:instrText>PAGE   \* MERGEFORMAT</w:instrText>
        </w:r>
        <w:r>
          <w:fldChar w:fldCharType="separate"/>
        </w:r>
        <w:r w:rsidR="008278D0">
          <w:rPr>
            <w:noProof/>
          </w:rPr>
          <w:t>1</w:t>
        </w:r>
        <w:r>
          <w:fldChar w:fldCharType="end"/>
        </w:r>
      </w:p>
    </w:sdtContent>
  </w:sdt>
  <w:p w:rsidR="00E300CC" w:rsidRDefault="00E300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45D" w:rsidRDefault="002D045D" w:rsidP="001C2FA0">
      <w:r>
        <w:separator/>
      </w:r>
    </w:p>
  </w:footnote>
  <w:footnote w:type="continuationSeparator" w:id="0">
    <w:p w:rsidR="002D045D" w:rsidRDefault="002D045D"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4">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0">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1">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0"/>
  </w:num>
  <w:num w:numId="2">
    <w:abstractNumId w:val="6"/>
  </w:num>
  <w:num w:numId="3">
    <w:abstractNumId w:val="13"/>
  </w:num>
  <w:num w:numId="4">
    <w:abstractNumId w:val="3"/>
  </w:num>
  <w:num w:numId="5">
    <w:abstractNumId w:val="14"/>
  </w:num>
  <w:num w:numId="6">
    <w:abstractNumId w:val="7"/>
  </w:num>
  <w:num w:numId="7">
    <w:abstractNumId w:val="5"/>
  </w:num>
  <w:num w:numId="8">
    <w:abstractNumId w:val="4"/>
  </w:num>
  <w:num w:numId="9">
    <w:abstractNumId w:val="11"/>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2"/>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41A74"/>
    <w:rsid w:val="0006203D"/>
    <w:rsid w:val="00064969"/>
    <w:rsid w:val="0006515A"/>
    <w:rsid w:val="0006549E"/>
    <w:rsid w:val="00070178"/>
    <w:rsid w:val="0008237D"/>
    <w:rsid w:val="000A068F"/>
    <w:rsid w:val="000A3E1F"/>
    <w:rsid w:val="000A4690"/>
    <w:rsid w:val="000B0ED8"/>
    <w:rsid w:val="000C43EC"/>
    <w:rsid w:val="000F4185"/>
    <w:rsid w:val="00101859"/>
    <w:rsid w:val="001066F6"/>
    <w:rsid w:val="00113DFD"/>
    <w:rsid w:val="001163E7"/>
    <w:rsid w:val="001314CC"/>
    <w:rsid w:val="00141B18"/>
    <w:rsid w:val="0016071A"/>
    <w:rsid w:val="00163B73"/>
    <w:rsid w:val="001678EC"/>
    <w:rsid w:val="00173344"/>
    <w:rsid w:val="00185B3D"/>
    <w:rsid w:val="00194D8A"/>
    <w:rsid w:val="001960D1"/>
    <w:rsid w:val="001960F5"/>
    <w:rsid w:val="001A0C0A"/>
    <w:rsid w:val="001A17B7"/>
    <w:rsid w:val="001B153C"/>
    <w:rsid w:val="001B3EEB"/>
    <w:rsid w:val="001C2FA0"/>
    <w:rsid w:val="001D4C07"/>
    <w:rsid w:val="001D7E82"/>
    <w:rsid w:val="001E1157"/>
    <w:rsid w:val="001E2062"/>
    <w:rsid w:val="001E2A2F"/>
    <w:rsid w:val="0020182B"/>
    <w:rsid w:val="00207E61"/>
    <w:rsid w:val="00216912"/>
    <w:rsid w:val="00217833"/>
    <w:rsid w:val="00217A66"/>
    <w:rsid w:val="0022106B"/>
    <w:rsid w:val="00222A37"/>
    <w:rsid w:val="00222E6B"/>
    <w:rsid w:val="00235457"/>
    <w:rsid w:val="00262776"/>
    <w:rsid w:val="00275099"/>
    <w:rsid w:val="00276E09"/>
    <w:rsid w:val="00290128"/>
    <w:rsid w:val="0029077E"/>
    <w:rsid w:val="002A1C77"/>
    <w:rsid w:val="002A4F5C"/>
    <w:rsid w:val="002A74AC"/>
    <w:rsid w:val="002C29BD"/>
    <w:rsid w:val="002C5FE8"/>
    <w:rsid w:val="002D045D"/>
    <w:rsid w:val="002E1099"/>
    <w:rsid w:val="002F2724"/>
    <w:rsid w:val="00307427"/>
    <w:rsid w:val="00316B18"/>
    <w:rsid w:val="003256F3"/>
    <w:rsid w:val="00327027"/>
    <w:rsid w:val="00331523"/>
    <w:rsid w:val="003537C1"/>
    <w:rsid w:val="003619A9"/>
    <w:rsid w:val="00367010"/>
    <w:rsid w:val="00387212"/>
    <w:rsid w:val="00390ACA"/>
    <w:rsid w:val="0039159F"/>
    <w:rsid w:val="00395671"/>
    <w:rsid w:val="003B40A5"/>
    <w:rsid w:val="003B48CB"/>
    <w:rsid w:val="003B6717"/>
    <w:rsid w:val="003C5481"/>
    <w:rsid w:val="003E6A1D"/>
    <w:rsid w:val="003F2986"/>
    <w:rsid w:val="00401687"/>
    <w:rsid w:val="00404A68"/>
    <w:rsid w:val="0040788D"/>
    <w:rsid w:val="0041375E"/>
    <w:rsid w:val="00425025"/>
    <w:rsid w:val="00433004"/>
    <w:rsid w:val="00437EAC"/>
    <w:rsid w:val="004424BE"/>
    <w:rsid w:val="00443082"/>
    <w:rsid w:val="00445306"/>
    <w:rsid w:val="00447C16"/>
    <w:rsid w:val="00460F6C"/>
    <w:rsid w:val="00462573"/>
    <w:rsid w:val="00465822"/>
    <w:rsid w:val="00466113"/>
    <w:rsid w:val="00467F11"/>
    <w:rsid w:val="00476FC0"/>
    <w:rsid w:val="00481145"/>
    <w:rsid w:val="004818D7"/>
    <w:rsid w:val="00493A5A"/>
    <w:rsid w:val="004A4C0D"/>
    <w:rsid w:val="004A7EAD"/>
    <w:rsid w:val="004C7480"/>
    <w:rsid w:val="004D2AA8"/>
    <w:rsid w:val="004D33C3"/>
    <w:rsid w:val="004F2606"/>
    <w:rsid w:val="004F62B9"/>
    <w:rsid w:val="00504301"/>
    <w:rsid w:val="00520E77"/>
    <w:rsid w:val="00530A30"/>
    <w:rsid w:val="00540AC9"/>
    <w:rsid w:val="00545CC4"/>
    <w:rsid w:val="00547EDD"/>
    <w:rsid w:val="00550587"/>
    <w:rsid w:val="005701FA"/>
    <w:rsid w:val="00586F9B"/>
    <w:rsid w:val="005926FD"/>
    <w:rsid w:val="005A6E17"/>
    <w:rsid w:val="005B7AA2"/>
    <w:rsid w:val="005C0D13"/>
    <w:rsid w:val="005C2658"/>
    <w:rsid w:val="005C5AE3"/>
    <w:rsid w:val="005C621F"/>
    <w:rsid w:val="005D6288"/>
    <w:rsid w:val="005D6630"/>
    <w:rsid w:val="005E1A15"/>
    <w:rsid w:val="005E7817"/>
    <w:rsid w:val="005F5FAA"/>
    <w:rsid w:val="006021EB"/>
    <w:rsid w:val="00602CEE"/>
    <w:rsid w:val="006033DF"/>
    <w:rsid w:val="00603604"/>
    <w:rsid w:val="00603BF7"/>
    <w:rsid w:val="00610A11"/>
    <w:rsid w:val="00610FF1"/>
    <w:rsid w:val="00613AD9"/>
    <w:rsid w:val="006327F8"/>
    <w:rsid w:val="006348A5"/>
    <w:rsid w:val="00641025"/>
    <w:rsid w:val="006428F2"/>
    <w:rsid w:val="00657077"/>
    <w:rsid w:val="006718A5"/>
    <w:rsid w:val="00672423"/>
    <w:rsid w:val="006818E4"/>
    <w:rsid w:val="00686CA7"/>
    <w:rsid w:val="00694064"/>
    <w:rsid w:val="00696908"/>
    <w:rsid w:val="006A4EC6"/>
    <w:rsid w:val="006A5611"/>
    <w:rsid w:val="006A771C"/>
    <w:rsid w:val="006D0ABD"/>
    <w:rsid w:val="006D1015"/>
    <w:rsid w:val="006D299E"/>
    <w:rsid w:val="006E4A64"/>
    <w:rsid w:val="00716084"/>
    <w:rsid w:val="0073027A"/>
    <w:rsid w:val="007328C7"/>
    <w:rsid w:val="00733AF4"/>
    <w:rsid w:val="00734A18"/>
    <w:rsid w:val="0074158E"/>
    <w:rsid w:val="00742611"/>
    <w:rsid w:val="00742646"/>
    <w:rsid w:val="00747606"/>
    <w:rsid w:val="00750930"/>
    <w:rsid w:val="00753C2C"/>
    <w:rsid w:val="007605A9"/>
    <w:rsid w:val="0076365E"/>
    <w:rsid w:val="0079695E"/>
    <w:rsid w:val="0079707E"/>
    <w:rsid w:val="007A243C"/>
    <w:rsid w:val="007B3890"/>
    <w:rsid w:val="007B4A04"/>
    <w:rsid w:val="007C01EF"/>
    <w:rsid w:val="007C0B23"/>
    <w:rsid w:val="007C2530"/>
    <w:rsid w:val="007D55A5"/>
    <w:rsid w:val="007F0E4F"/>
    <w:rsid w:val="007F2B80"/>
    <w:rsid w:val="007F3436"/>
    <w:rsid w:val="007F6074"/>
    <w:rsid w:val="007F6C74"/>
    <w:rsid w:val="00800F89"/>
    <w:rsid w:val="00801078"/>
    <w:rsid w:val="0080227B"/>
    <w:rsid w:val="00803043"/>
    <w:rsid w:val="0080467E"/>
    <w:rsid w:val="00805D0F"/>
    <w:rsid w:val="008278D0"/>
    <w:rsid w:val="0085243F"/>
    <w:rsid w:val="00853C48"/>
    <w:rsid w:val="00853E33"/>
    <w:rsid w:val="008555C6"/>
    <w:rsid w:val="008610AC"/>
    <w:rsid w:val="008722A8"/>
    <w:rsid w:val="00887A79"/>
    <w:rsid w:val="00890537"/>
    <w:rsid w:val="00896B02"/>
    <w:rsid w:val="008A076E"/>
    <w:rsid w:val="008A3DF2"/>
    <w:rsid w:val="008A5AB2"/>
    <w:rsid w:val="008B1E5D"/>
    <w:rsid w:val="008C263B"/>
    <w:rsid w:val="008C39D2"/>
    <w:rsid w:val="008E5E1A"/>
    <w:rsid w:val="008E7958"/>
    <w:rsid w:val="008F2CAE"/>
    <w:rsid w:val="009030C0"/>
    <w:rsid w:val="00904FCB"/>
    <w:rsid w:val="00907571"/>
    <w:rsid w:val="00910615"/>
    <w:rsid w:val="00911C65"/>
    <w:rsid w:val="00911F32"/>
    <w:rsid w:val="00912A92"/>
    <w:rsid w:val="009259C7"/>
    <w:rsid w:val="00932A48"/>
    <w:rsid w:val="009342FB"/>
    <w:rsid w:val="0093464A"/>
    <w:rsid w:val="00934872"/>
    <w:rsid w:val="00946A73"/>
    <w:rsid w:val="009502D3"/>
    <w:rsid w:val="0095078B"/>
    <w:rsid w:val="00957853"/>
    <w:rsid w:val="00964B44"/>
    <w:rsid w:val="00965369"/>
    <w:rsid w:val="00972622"/>
    <w:rsid w:val="00973D7E"/>
    <w:rsid w:val="00977406"/>
    <w:rsid w:val="00980F5B"/>
    <w:rsid w:val="00982B16"/>
    <w:rsid w:val="00986A99"/>
    <w:rsid w:val="00993110"/>
    <w:rsid w:val="009976AD"/>
    <w:rsid w:val="009B0381"/>
    <w:rsid w:val="009C5002"/>
    <w:rsid w:val="009D29E7"/>
    <w:rsid w:val="009D486A"/>
    <w:rsid w:val="009D6B07"/>
    <w:rsid w:val="009E01B0"/>
    <w:rsid w:val="009E385F"/>
    <w:rsid w:val="009E3A17"/>
    <w:rsid w:val="009E7B2C"/>
    <w:rsid w:val="009F664F"/>
    <w:rsid w:val="00A14415"/>
    <w:rsid w:val="00A258CB"/>
    <w:rsid w:val="00A30E70"/>
    <w:rsid w:val="00A310D1"/>
    <w:rsid w:val="00A4259C"/>
    <w:rsid w:val="00A52DB5"/>
    <w:rsid w:val="00A92927"/>
    <w:rsid w:val="00A9753E"/>
    <w:rsid w:val="00AA3852"/>
    <w:rsid w:val="00AB798B"/>
    <w:rsid w:val="00AD06C4"/>
    <w:rsid w:val="00AE2064"/>
    <w:rsid w:val="00AF06BE"/>
    <w:rsid w:val="00B0526E"/>
    <w:rsid w:val="00B06462"/>
    <w:rsid w:val="00B13A59"/>
    <w:rsid w:val="00B1603B"/>
    <w:rsid w:val="00B24067"/>
    <w:rsid w:val="00B319DA"/>
    <w:rsid w:val="00B37D3B"/>
    <w:rsid w:val="00B50AAE"/>
    <w:rsid w:val="00B52B4E"/>
    <w:rsid w:val="00B6065C"/>
    <w:rsid w:val="00B7679F"/>
    <w:rsid w:val="00B8400D"/>
    <w:rsid w:val="00B9004D"/>
    <w:rsid w:val="00B9649F"/>
    <w:rsid w:val="00B96EF1"/>
    <w:rsid w:val="00B9741E"/>
    <w:rsid w:val="00BA400D"/>
    <w:rsid w:val="00BC4B88"/>
    <w:rsid w:val="00BC4F37"/>
    <w:rsid w:val="00BD0A30"/>
    <w:rsid w:val="00BE15DB"/>
    <w:rsid w:val="00BF64C6"/>
    <w:rsid w:val="00BF6AD4"/>
    <w:rsid w:val="00C068A2"/>
    <w:rsid w:val="00C0788C"/>
    <w:rsid w:val="00C07E8F"/>
    <w:rsid w:val="00C12392"/>
    <w:rsid w:val="00C12940"/>
    <w:rsid w:val="00C14351"/>
    <w:rsid w:val="00C2140A"/>
    <w:rsid w:val="00C23E4F"/>
    <w:rsid w:val="00C3274A"/>
    <w:rsid w:val="00C4215C"/>
    <w:rsid w:val="00C442C4"/>
    <w:rsid w:val="00C60D0E"/>
    <w:rsid w:val="00C60D90"/>
    <w:rsid w:val="00C612F8"/>
    <w:rsid w:val="00C63F4F"/>
    <w:rsid w:val="00C64024"/>
    <w:rsid w:val="00C726EC"/>
    <w:rsid w:val="00C752FB"/>
    <w:rsid w:val="00C76383"/>
    <w:rsid w:val="00C84C55"/>
    <w:rsid w:val="00C92FFB"/>
    <w:rsid w:val="00CA1813"/>
    <w:rsid w:val="00CA1B4B"/>
    <w:rsid w:val="00CA6AD2"/>
    <w:rsid w:val="00CB4B3C"/>
    <w:rsid w:val="00CC09EC"/>
    <w:rsid w:val="00CD0CE7"/>
    <w:rsid w:val="00CD3200"/>
    <w:rsid w:val="00CD5FBB"/>
    <w:rsid w:val="00CD7399"/>
    <w:rsid w:val="00CE4795"/>
    <w:rsid w:val="00CE6926"/>
    <w:rsid w:val="00CF6176"/>
    <w:rsid w:val="00D02610"/>
    <w:rsid w:val="00D05DD0"/>
    <w:rsid w:val="00D07EA9"/>
    <w:rsid w:val="00D257A9"/>
    <w:rsid w:val="00D3279F"/>
    <w:rsid w:val="00D32F56"/>
    <w:rsid w:val="00D432A6"/>
    <w:rsid w:val="00D43897"/>
    <w:rsid w:val="00D43A9C"/>
    <w:rsid w:val="00D50EB6"/>
    <w:rsid w:val="00D54468"/>
    <w:rsid w:val="00D64932"/>
    <w:rsid w:val="00D65C6D"/>
    <w:rsid w:val="00D67937"/>
    <w:rsid w:val="00D67D6E"/>
    <w:rsid w:val="00D762E6"/>
    <w:rsid w:val="00D847B7"/>
    <w:rsid w:val="00DA51B6"/>
    <w:rsid w:val="00DB0EA4"/>
    <w:rsid w:val="00DB5C75"/>
    <w:rsid w:val="00DB690A"/>
    <w:rsid w:val="00DB79A2"/>
    <w:rsid w:val="00DD1BAC"/>
    <w:rsid w:val="00DD7DFC"/>
    <w:rsid w:val="00DF2E9A"/>
    <w:rsid w:val="00DF344B"/>
    <w:rsid w:val="00E006E0"/>
    <w:rsid w:val="00E009A0"/>
    <w:rsid w:val="00E01993"/>
    <w:rsid w:val="00E03C5E"/>
    <w:rsid w:val="00E07086"/>
    <w:rsid w:val="00E10D36"/>
    <w:rsid w:val="00E151CC"/>
    <w:rsid w:val="00E16804"/>
    <w:rsid w:val="00E300CC"/>
    <w:rsid w:val="00E35EE2"/>
    <w:rsid w:val="00E4468F"/>
    <w:rsid w:val="00E5078C"/>
    <w:rsid w:val="00E53D3E"/>
    <w:rsid w:val="00E55339"/>
    <w:rsid w:val="00E578A0"/>
    <w:rsid w:val="00E67A4F"/>
    <w:rsid w:val="00E7134D"/>
    <w:rsid w:val="00E722B1"/>
    <w:rsid w:val="00E8788A"/>
    <w:rsid w:val="00EA7E0B"/>
    <w:rsid w:val="00EB2079"/>
    <w:rsid w:val="00EC1254"/>
    <w:rsid w:val="00EC1F42"/>
    <w:rsid w:val="00EC49F8"/>
    <w:rsid w:val="00ED0794"/>
    <w:rsid w:val="00ED38E9"/>
    <w:rsid w:val="00EE4CC3"/>
    <w:rsid w:val="00EF01A9"/>
    <w:rsid w:val="00EF3FDA"/>
    <w:rsid w:val="00F02FDC"/>
    <w:rsid w:val="00F21037"/>
    <w:rsid w:val="00F22073"/>
    <w:rsid w:val="00F232A7"/>
    <w:rsid w:val="00F2518C"/>
    <w:rsid w:val="00F25F57"/>
    <w:rsid w:val="00F30981"/>
    <w:rsid w:val="00F31868"/>
    <w:rsid w:val="00F40A8F"/>
    <w:rsid w:val="00F46F46"/>
    <w:rsid w:val="00F55393"/>
    <w:rsid w:val="00F60D62"/>
    <w:rsid w:val="00F72DDE"/>
    <w:rsid w:val="00F75EA6"/>
    <w:rsid w:val="00F81118"/>
    <w:rsid w:val="00F858C1"/>
    <w:rsid w:val="00F9205B"/>
    <w:rsid w:val="00FB50DA"/>
    <w:rsid w:val="00FC37D4"/>
    <w:rsid w:val="00FD0405"/>
    <w:rsid w:val="00FD1681"/>
    <w:rsid w:val="00FD2F94"/>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E1F"/>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949D-3AE3-4148-AC2A-3AF9ACBD7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68</Pages>
  <Words>33204</Words>
  <Characters>189266</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17</cp:revision>
  <cp:lastPrinted>2023-01-30T07:59:00Z</cp:lastPrinted>
  <dcterms:created xsi:type="dcterms:W3CDTF">2022-06-07T06:13:00Z</dcterms:created>
  <dcterms:modified xsi:type="dcterms:W3CDTF">2023-01-30T08:08:00Z</dcterms:modified>
</cp:coreProperties>
</file>