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F9" w:rsidRPr="00CC5AF9" w:rsidRDefault="00E31D11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40"/>
          <w:szCs w:val="40"/>
        </w:rPr>
      </w:pPr>
      <w:r w:rsidRPr="00E31D11">
        <w:rPr>
          <w:rFonts w:eastAsia="Times New Roman"/>
          <w:kern w:val="0"/>
          <w:sz w:val="28"/>
          <w:szCs w:val="28"/>
          <w:lang w:eastAsia="ru-RU"/>
        </w:rPr>
        <w:tab/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 w:rsidRPr="00CC5AF9">
        <w:rPr>
          <w:noProof/>
          <w:sz w:val="40"/>
          <w:szCs w:val="40"/>
          <w:lang w:eastAsia="ru-RU"/>
        </w:rPr>
        <w:drawing>
          <wp:inline distT="0" distB="0" distL="0" distR="0" wp14:anchorId="3AC8FEC7" wp14:editId="4BE2F368">
            <wp:extent cx="716280" cy="8991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Информационный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бюллетень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 w:rsidRPr="00CC5AF9">
        <w:rPr>
          <w:b/>
          <w:sz w:val="72"/>
          <w:szCs w:val="72"/>
        </w:rPr>
        <w:t>Подосиновского</w:t>
      </w:r>
      <w:proofErr w:type="spellEnd"/>
      <w:r w:rsidRPr="00CC5AF9">
        <w:rPr>
          <w:b/>
          <w:sz w:val="72"/>
          <w:szCs w:val="72"/>
        </w:rPr>
        <w:t xml:space="preserve"> района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от </w:t>
      </w:r>
      <w:r w:rsidR="00EC7BA6">
        <w:rPr>
          <w:b/>
          <w:sz w:val="72"/>
          <w:szCs w:val="72"/>
        </w:rPr>
        <w:t>2</w:t>
      </w:r>
      <w:r w:rsidR="00480FC1">
        <w:rPr>
          <w:b/>
          <w:sz w:val="72"/>
          <w:szCs w:val="72"/>
        </w:rPr>
        <w:t>7</w:t>
      </w:r>
      <w:r w:rsidR="00A3541B">
        <w:rPr>
          <w:b/>
          <w:sz w:val="72"/>
          <w:szCs w:val="72"/>
        </w:rPr>
        <w:t>.</w:t>
      </w:r>
      <w:r w:rsidR="00657F89">
        <w:rPr>
          <w:b/>
          <w:sz w:val="72"/>
          <w:szCs w:val="72"/>
        </w:rPr>
        <w:t>0</w:t>
      </w:r>
      <w:r w:rsidR="007F2872">
        <w:rPr>
          <w:b/>
          <w:sz w:val="72"/>
          <w:szCs w:val="72"/>
        </w:rPr>
        <w:t>5</w:t>
      </w:r>
      <w:r w:rsidR="00657F89">
        <w:rPr>
          <w:b/>
          <w:sz w:val="72"/>
          <w:szCs w:val="72"/>
        </w:rPr>
        <w:t>.</w:t>
      </w:r>
      <w:r w:rsidR="00A3541B">
        <w:rPr>
          <w:b/>
          <w:sz w:val="72"/>
          <w:szCs w:val="72"/>
        </w:rPr>
        <w:t>202</w:t>
      </w:r>
      <w:r w:rsidR="008436F2">
        <w:rPr>
          <w:b/>
          <w:sz w:val="72"/>
          <w:szCs w:val="72"/>
        </w:rPr>
        <w:t>6</w:t>
      </w:r>
      <w:r w:rsidR="00A3541B">
        <w:rPr>
          <w:b/>
          <w:sz w:val="72"/>
          <w:szCs w:val="72"/>
        </w:rPr>
        <w:t xml:space="preserve"> № </w:t>
      </w:r>
      <w:r w:rsidR="007F2872">
        <w:rPr>
          <w:b/>
          <w:sz w:val="72"/>
          <w:szCs w:val="72"/>
        </w:rPr>
        <w:t>2</w:t>
      </w:r>
      <w:r w:rsidR="00B1476E">
        <w:rPr>
          <w:b/>
          <w:sz w:val="72"/>
          <w:szCs w:val="72"/>
        </w:rPr>
        <w:t>3</w:t>
      </w:r>
      <w:r w:rsidR="00A3541B">
        <w:rPr>
          <w:b/>
          <w:sz w:val="72"/>
          <w:szCs w:val="72"/>
        </w:rPr>
        <w:t>(</w:t>
      </w:r>
      <w:r w:rsidR="005D2B58">
        <w:rPr>
          <w:b/>
          <w:sz w:val="72"/>
          <w:szCs w:val="72"/>
        </w:rPr>
        <w:t>6</w:t>
      </w:r>
      <w:r w:rsidR="007F2872">
        <w:rPr>
          <w:b/>
          <w:sz w:val="72"/>
          <w:szCs w:val="72"/>
        </w:rPr>
        <w:t>8</w:t>
      </w:r>
      <w:r w:rsidR="00B1476E">
        <w:rPr>
          <w:b/>
          <w:sz w:val="72"/>
          <w:szCs w:val="72"/>
        </w:rPr>
        <w:t>7</w:t>
      </w:r>
      <w:r w:rsidR="00A3541B">
        <w:rPr>
          <w:b/>
          <w:sz w:val="72"/>
          <w:szCs w:val="72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 w:rsidRPr="00CC5AF9">
        <w:rPr>
          <w:b/>
          <w:sz w:val="36"/>
          <w:szCs w:val="36"/>
        </w:rPr>
        <w:t>утверждён</w:t>
      </w:r>
      <w:proofErr w:type="gramEnd"/>
      <w:r w:rsidRPr="00CC5AF9">
        <w:rPr>
          <w:b/>
          <w:sz w:val="36"/>
          <w:szCs w:val="36"/>
        </w:rPr>
        <w:t xml:space="preserve"> решением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 w:rsidRPr="00CC5AF9">
        <w:rPr>
          <w:b/>
          <w:sz w:val="36"/>
          <w:szCs w:val="36"/>
        </w:rPr>
        <w:t>Подосиновской</w:t>
      </w:r>
      <w:proofErr w:type="spellEnd"/>
      <w:r w:rsidRPr="00CC5AF9">
        <w:rPr>
          <w:b/>
          <w:sz w:val="36"/>
          <w:szCs w:val="36"/>
        </w:rPr>
        <w:t xml:space="preserve"> районной Думы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 w:rsidRPr="00CC5AF9">
        <w:rPr>
          <w:b/>
          <w:sz w:val="36"/>
          <w:szCs w:val="36"/>
        </w:rPr>
        <w:t>от 21.12.2007 № 30/100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 w:rsidRPr="00CC5AF9">
        <w:rPr>
          <w:b/>
          <w:sz w:val="36"/>
          <w:szCs w:val="36"/>
        </w:rPr>
        <w:t>(в редакции от 30.08.2011 № 07/60</w:t>
      </w:r>
      <w:r w:rsidRPr="00CC5AF9">
        <w:rPr>
          <w:b/>
          <w:sz w:val="40"/>
          <w:szCs w:val="40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 w:rsidRPr="00CC5AF9">
        <w:rPr>
          <w:b/>
          <w:sz w:val="40"/>
          <w:szCs w:val="40"/>
        </w:rPr>
        <w:t>пгт</w:t>
      </w:r>
      <w:proofErr w:type="spellEnd"/>
      <w:r w:rsidRPr="00CC5AF9">
        <w:rPr>
          <w:b/>
          <w:sz w:val="40"/>
          <w:szCs w:val="40"/>
        </w:rPr>
        <w:t xml:space="preserve"> Подосиновец</w:t>
      </w: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tbl>
      <w:tblPr>
        <w:tblpPr w:leftFromText="180" w:rightFromText="180" w:horzAnchor="margin" w:tblpY="696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676385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CC5AF9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CC5AF9">
              <w:rPr>
                <w:bCs/>
                <w:sz w:val="28"/>
                <w:szCs w:val="28"/>
              </w:rPr>
              <w:t xml:space="preserve"> района</w:t>
            </w:r>
          </w:p>
          <w:p w:rsidR="00AF7F6B" w:rsidRPr="00AF7F6B" w:rsidRDefault="00CC5AF9" w:rsidP="00AF7F6B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>«</w:t>
            </w:r>
            <w:r w:rsidR="00EC7BA6">
              <w:t xml:space="preserve"> </w:t>
            </w:r>
            <w:r w:rsidR="00AF7F6B" w:rsidRPr="00AF7F6B">
              <w:rPr>
                <w:bCs/>
                <w:sz w:val="28"/>
                <w:szCs w:val="28"/>
              </w:rPr>
              <w:t xml:space="preserve">Об установлении стандарта уровня платежей  граждан за электроэнергию, реализуемую населению </w:t>
            </w:r>
            <w:proofErr w:type="spellStart"/>
            <w:r w:rsidR="00AF7F6B" w:rsidRPr="00AF7F6B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="00AF7F6B" w:rsidRPr="00AF7F6B">
              <w:rPr>
                <w:bCs/>
                <w:sz w:val="28"/>
                <w:szCs w:val="28"/>
              </w:rPr>
              <w:t xml:space="preserve"> района,  </w:t>
            </w:r>
          </w:p>
          <w:p w:rsidR="00CC5AF9" w:rsidRPr="00CC5AF9" w:rsidRDefault="00AF7F6B" w:rsidP="00AF7F6B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AF7F6B">
              <w:rPr>
                <w:bCs/>
                <w:sz w:val="28"/>
                <w:szCs w:val="28"/>
              </w:rPr>
              <w:t>на период с 01.01.2026 по 31.12.2026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E94751" w:rsidRPr="00E94751">
              <w:rPr>
                <w:bCs/>
                <w:sz w:val="28"/>
                <w:szCs w:val="28"/>
              </w:rPr>
              <w:t>»</w:t>
            </w:r>
            <w:r w:rsidR="00E0396B" w:rsidRPr="00E94751">
              <w:rPr>
                <w:bCs/>
                <w:sz w:val="28"/>
                <w:szCs w:val="28"/>
              </w:rPr>
              <w:t xml:space="preserve">                                                                       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F7" w:rsidRDefault="00F765DC" w:rsidP="005217F7">
            <w:pPr>
              <w:ind w:firstLine="33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</w:rPr>
              <w:t>о</w:t>
            </w:r>
            <w:r w:rsidR="00CC5AF9" w:rsidRPr="00CC5AF9"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EC7BA6">
              <w:rPr>
                <w:rFonts w:eastAsia="Times New Roman"/>
                <w:kern w:val="0"/>
                <w:sz w:val="28"/>
                <w:szCs w:val="28"/>
                <w:lang w:eastAsia="ru-RU"/>
              </w:rPr>
              <w:t>2</w:t>
            </w:r>
            <w:r w:rsidR="00480FC1">
              <w:rPr>
                <w:rFonts w:eastAsia="Times New Roman"/>
                <w:kern w:val="0"/>
                <w:sz w:val="28"/>
                <w:szCs w:val="28"/>
                <w:lang w:eastAsia="ru-RU"/>
              </w:rPr>
              <w:t>7</w:t>
            </w:r>
            <w:r w:rsidR="005217F7">
              <w:rPr>
                <w:rFonts w:eastAsia="Times New Roman"/>
                <w:kern w:val="0"/>
                <w:sz w:val="28"/>
                <w:szCs w:val="28"/>
                <w:lang w:eastAsia="ru-RU"/>
              </w:rPr>
              <w:t>.0</w:t>
            </w:r>
            <w:r w:rsidR="007F2872">
              <w:rPr>
                <w:rFonts w:eastAsia="Times New Roman"/>
                <w:kern w:val="0"/>
                <w:sz w:val="28"/>
                <w:szCs w:val="28"/>
                <w:lang w:eastAsia="ru-RU"/>
              </w:rPr>
              <w:t>5</w:t>
            </w:r>
            <w:r w:rsidR="005217F7">
              <w:rPr>
                <w:rFonts w:eastAsia="Times New Roman"/>
                <w:kern w:val="0"/>
                <w:sz w:val="28"/>
                <w:szCs w:val="28"/>
                <w:lang w:eastAsia="ru-RU"/>
              </w:rPr>
              <w:t>.2026</w:t>
            </w:r>
          </w:p>
          <w:p w:rsidR="00CC5AF9" w:rsidRPr="00CC5AF9" w:rsidRDefault="005217F7" w:rsidP="00B1476E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№ </w:t>
            </w:r>
            <w:r w:rsidR="00B1476E">
              <w:rPr>
                <w:rFonts w:eastAsia="Times New Roman"/>
                <w:kern w:val="0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281153" w:rsidP="0067005C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 </w:t>
            </w:r>
            <w:r w:rsidR="00CC5AF9" w:rsidRPr="00CC5AF9">
              <w:rPr>
                <w:szCs w:val="24"/>
                <w:lang w:eastAsia="ar-SA"/>
              </w:rPr>
              <w:t>3-</w:t>
            </w:r>
            <w:r w:rsidR="0067005C">
              <w:rPr>
                <w:szCs w:val="24"/>
                <w:lang w:eastAsia="ar-SA"/>
              </w:rPr>
              <w:t>4</w:t>
            </w:r>
            <w:bookmarkStart w:id="0" w:name="_GoBack"/>
            <w:bookmarkEnd w:id="0"/>
          </w:p>
        </w:tc>
      </w:tr>
    </w:tbl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71EC3" w:rsidRDefault="00571EC3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71EC3" w:rsidRDefault="00571EC3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Default="005217F7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Default="005217F7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F2872" w:rsidRDefault="007F2872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F2872" w:rsidRDefault="007F2872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F2872" w:rsidRDefault="007F2872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F2872" w:rsidRDefault="007F2872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F2872" w:rsidRDefault="007F2872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F2872" w:rsidRDefault="007F2872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FA3A04" w:rsidRPr="00FA3A04" w:rsidRDefault="00FA3A04" w:rsidP="00FA3A04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lang w:eastAsia="ru-RU"/>
        </w:rPr>
      </w:pPr>
      <w:r w:rsidRPr="00FA3A04">
        <w:rPr>
          <w:rFonts w:eastAsia="Times New Roman"/>
          <w:b/>
          <w:kern w:val="0"/>
          <w:sz w:val="28"/>
          <w:lang w:eastAsia="ru-RU"/>
        </w:rPr>
        <w:lastRenderedPageBreak/>
        <w:fldChar w:fldCharType="begin">
          <w:ffData>
            <w:name w:val="Текст1"/>
            <w:enabled/>
            <w:calcOnExit w:val="0"/>
            <w:textInput>
              <w:default w:val="АДМИНИСТРАЦИЯ ПОДОСИНОВСКОГО РАЙОНА"/>
            </w:textInput>
          </w:ffData>
        </w:fldChar>
      </w:r>
      <w:bookmarkStart w:id="1" w:name="Текст1"/>
      <w:r w:rsidRPr="00FA3A04">
        <w:rPr>
          <w:rFonts w:eastAsia="Times New Roman"/>
          <w:b/>
          <w:kern w:val="0"/>
          <w:sz w:val="28"/>
          <w:lang w:eastAsia="ru-RU"/>
        </w:rPr>
        <w:instrText xml:space="preserve"> FORMTEXT </w:instrText>
      </w:r>
      <w:r w:rsidRPr="00FA3A04">
        <w:rPr>
          <w:rFonts w:eastAsia="Times New Roman"/>
          <w:b/>
          <w:kern w:val="0"/>
          <w:sz w:val="28"/>
          <w:lang w:eastAsia="ru-RU"/>
        </w:rPr>
      </w:r>
      <w:r w:rsidRPr="00FA3A04">
        <w:rPr>
          <w:rFonts w:eastAsia="Times New Roman"/>
          <w:b/>
          <w:kern w:val="0"/>
          <w:sz w:val="28"/>
          <w:lang w:eastAsia="ru-RU"/>
        </w:rPr>
        <w:fldChar w:fldCharType="separate"/>
      </w:r>
      <w:r w:rsidRPr="00FA3A04">
        <w:rPr>
          <w:rFonts w:eastAsia="Times New Roman"/>
          <w:b/>
          <w:kern w:val="0"/>
          <w:sz w:val="28"/>
          <w:lang w:eastAsia="ru-RU"/>
        </w:rPr>
        <w:t>АДМИНИСТРАЦИЯ ПОДОСИНОВСКОГО РАЙОНА</w:t>
      </w:r>
      <w:r w:rsidRPr="00FA3A04">
        <w:rPr>
          <w:rFonts w:eastAsia="Times New Roman"/>
          <w:b/>
          <w:kern w:val="0"/>
          <w:sz w:val="28"/>
          <w:lang w:eastAsia="ru-RU"/>
        </w:rPr>
        <w:fldChar w:fldCharType="end"/>
      </w:r>
      <w:bookmarkEnd w:id="1"/>
    </w:p>
    <w:p w:rsidR="00FA3A04" w:rsidRPr="00FA3A04" w:rsidRDefault="00FA3A04" w:rsidP="00FA3A04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lang w:eastAsia="ru-RU"/>
        </w:rPr>
      </w:pPr>
      <w:r w:rsidRPr="00FA3A04">
        <w:rPr>
          <w:rFonts w:eastAsia="Times New Roman"/>
          <w:b/>
          <w:kern w:val="0"/>
          <w:sz w:val="28"/>
          <w:lang w:eastAsia="ru-RU"/>
        </w:rPr>
        <w:fldChar w:fldCharType="begin">
          <w:ffData>
            <w:name w:val="Текст2"/>
            <w:enabled/>
            <w:calcOnExit w:val="0"/>
            <w:textInput>
              <w:default w:val="КИРОВСКОЙ ОБЛАСТИ"/>
            </w:textInput>
          </w:ffData>
        </w:fldChar>
      </w:r>
      <w:bookmarkStart w:id="2" w:name="Текст2"/>
      <w:r w:rsidRPr="00FA3A04">
        <w:rPr>
          <w:rFonts w:eastAsia="Times New Roman"/>
          <w:b/>
          <w:kern w:val="0"/>
          <w:sz w:val="28"/>
          <w:lang w:eastAsia="ru-RU"/>
        </w:rPr>
        <w:instrText xml:space="preserve"> FORMTEXT </w:instrText>
      </w:r>
      <w:r w:rsidRPr="00FA3A04">
        <w:rPr>
          <w:rFonts w:eastAsia="Times New Roman"/>
          <w:b/>
          <w:kern w:val="0"/>
          <w:sz w:val="28"/>
          <w:lang w:eastAsia="ru-RU"/>
        </w:rPr>
      </w:r>
      <w:r w:rsidRPr="00FA3A04">
        <w:rPr>
          <w:rFonts w:eastAsia="Times New Roman"/>
          <w:b/>
          <w:kern w:val="0"/>
          <w:sz w:val="28"/>
          <w:lang w:eastAsia="ru-RU"/>
        </w:rPr>
        <w:fldChar w:fldCharType="separate"/>
      </w:r>
      <w:r w:rsidRPr="00FA3A04">
        <w:rPr>
          <w:rFonts w:eastAsia="Times New Roman"/>
          <w:b/>
          <w:kern w:val="0"/>
          <w:sz w:val="28"/>
          <w:lang w:eastAsia="ru-RU"/>
        </w:rPr>
        <w:t>КИРОВСКОЙ ОБЛАСТИ</w:t>
      </w:r>
      <w:r w:rsidRPr="00FA3A04">
        <w:rPr>
          <w:rFonts w:eastAsia="Times New Roman"/>
          <w:b/>
          <w:kern w:val="0"/>
          <w:sz w:val="28"/>
          <w:lang w:eastAsia="ru-RU"/>
        </w:rPr>
        <w:fldChar w:fldCharType="end"/>
      </w:r>
      <w:bookmarkEnd w:id="2"/>
    </w:p>
    <w:p w:rsidR="00FA3A04" w:rsidRPr="00FA3A04" w:rsidRDefault="00FA3A04" w:rsidP="00FA3A04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lang w:eastAsia="ru-RU"/>
        </w:rPr>
      </w:pPr>
    </w:p>
    <w:p w:rsidR="00FA3A04" w:rsidRPr="00FA3A04" w:rsidRDefault="00FA3A04" w:rsidP="00FA3A04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32"/>
          <w:szCs w:val="32"/>
          <w:lang w:eastAsia="ru-RU"/>
        </w:rPr>
      </w:pPr>
      <w:r w:rsidRPr="00FA3A04">
        <w:rPr>
          <w:rFonts w:eastAsia="Times New Roman"/>
          <w:b/>
          <w:kern w:val="0"/>
          <w:sz w:val="32"/>
          <w:szCs w:val="32"/>
          <w:lang w:eastAsia="ru-RU"/>
        </w:rPr>
        <w:t>ПОСТАНОВЛЕНИЕ</w:t>
      </w:r>
    </w:p>
    <w:p w:rsidR="00FA3A04" w:rsidRPr="00FA3A04" w:rsidRDefault="00FA3A04" w:rsidP="00FA3A04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lang w:eastAsia="ru-RU"/>
        </w:rPr>
      </w:pPr>
    </w:p>
    <w:p w:rsidR="00FA3A04" w:rsidRPr="00FA3A04" w:rsidRDefault="00FA3A04" w:rsidP="00FA3A04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lang w:eastAsia="ru-RU"/>
        </w:rPr>
      </w:pPr>
    </w:p>
    <w:tbl>
      <w:tblPr>
        <w:tblW w:w="0" w:type="auto"/>
        <w:tblInd w:w="10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2"/>
      </w:tblGrid>
      <w:tr w:rsidR="00FA3A04" w:rsidRPr="00FA3A04" w:rsidTr="00BC43F0"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FA3A04" w:rsidRPr="00FA3A04" w:rsidRDefault="00FA3A04" w:rsidP="00FA3A04">
            <w:pPr>
              <w:widowControl/>
              <w:tabs>
                <w:tab w:val="left" w:pos="2765"/>
              </w:tabs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A3A04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  27.05.2026</w:t>
            </w:r>
          </w:p>
        </w:tc>
        <w:tc>
          <w:tcPr>
            <w:tcW w:w="2731" w:type="dxa"/>
            <w:shd w:val="clear" w:color="auto" w:fill="auto"/>
          </w:tcPr>
          <w:p w:rsidR="00FA3A04" w:rsidRPr="00FA3A04" w:rsidRDefault="00FA3A04" w:rsidP="00FA3A04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position w:val="-5"/>
                <w:szCs w:val="24"/>
                <w:lang w:eastAsia="ru-RU"/>
              </w:rPr>
            </w:pPr>
          </w:p>
        </w:tc>
        <w:tc>
          <w:tcPr>
            <w:tcW w:w="2372" w:type="dxa"/>
            <w:shd w:val="clear" w:color="auto" w:fill="auto"/>
          </w:tcPr>
          <w:p w:rsidR="00FA3A04" w:rsidRPr="00FA3A04" w:rsidRDefault="00FA3A04" w:rsidP="00FA3A04">
            <w:pPr>
              <w:widowControl/>
              <w:suppressAutoHyphens w:val="0"/>
              <w:autoSpaceDN/>
              <w:snapToGrid w:val="0"/>
              <w:ind w:firstLine="0"/>
              <w:jc w:val="right"/>
              <w:rPr>
                <w:rFonts w:eastAsia="Times New Roman"/>
                <w:kern w:val="0"/>
                <w:position w:val="-5"/>
                <w:sz w:val="28"/>
                <w:szCs w:val="28"/>
                <w:lang w:eastAsia="ru-RU"/>
              </w:rPr>
            </w:pPr>
            <w:r w:rsidRPr="00FA3A04">
              <w:rPr>
                <w:rFonts w:eastAsia="Times New Roman"/>
                <w:kern w:val="0"/>
                <w:position w:val="-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92" w:type="dxa"/>
            <w:tcBorders>
              <w:bottom w:val="single" w:sz="4" w:space="0" w:color="000000"/>
            </w:tcBorders>
            <w:shd w:val="clear" w:color="auto" w:fill="auto"/>
          </w:tcPr>
          <w:p w:rsidR="00FA3A04" w:rsidRPr="00FA3A04" w:rsidRDefault="00FA3A04" w:rsidP="00FA3A04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A3A04">
              <w:rPr>
                <w:rFonts w:eastAsia="Times New Roman"/>
                <w:kern w:val="0"/>
                <w:sz w:val="28"/>
                <w:szCs w:val="28"/>
                <w:lang w:eastAsia="ru-RU"/>
              </w:rPr>
              <w:t>133</w:t>
            </w:r>
          </w:p>
        </w:tc>
      </w:tr>
      <w:tr w:rsidR="00FA3A04" w:rsidRPr="00FA3A04" w:rsidTr="00BC43F0">
        <w:tc>
          <w:tcPr>
            <w:tcW w:w="9180" w:type="dxa"/>
            <w:gridSpan w:val="4"/>
            <w:shd w:val="clear" w:color="auto" w:fill="auto"/>
          </w:tcPr>
          <w:p w:rsidR="00FA3A04" w:rsidRPr="00FA3A04" w:rsidRDefault="00FA3A04" w:rsidP="00FA3A04">
            <w:pPr>
              <w:widowControl/>
              <w:tabs>
                <w:tab w:val="left" w:pos="2765"/>
              </w:tabs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FA3A04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пгт</w:t>
            </w:r>
            <w:proofErr w:type="spellEnd"/>
            <w:r w:rsidRPr="00FA3A04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Подосиновец </w:t>
            </w:r>
          </w:p>
        </w:tc>
      </w:tr>
    </w:tbl>
    <w:p w:rsidR="00FA3A04" w:rsidRPr="00FA3A04" w:rsidRDefault="00FA3A04" w:rsidP="00FA3A04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2"/>
          <w:lang w:eastAsia="ru-RU"/>
        </w:rPr>
      </w:pPr>
    </w:p>
    <w:p w:rsidR="00FA3A04" w:rsidRPr="00FA3A04" w:rsidRDefault="00FA3A04" w:rsidP="00FA3A04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2"/>
          <w:lang w:eastAsia="ru-RU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FA3A04" w:rsidRPr="00FA3A04" w:rsidTr="00BC43F0">
        <w:tc>
          <w:tcPr>
            <w:tcW w:w="9709" w:type="dxa"/>
          </w:tcPr>
          <w:tbl>
            <w:tblPr>
              <w:tblW w:w="0" w:type="auto"/>
              <w:tblInd w:w="1838" w:type="dxa"/>
              <w:tblLayout w:type="fixed"/>
              <w:tblLook w:val="01E0" w:firstRow="1" w:lastRow="1" w:firstColumn="1" w:lastColumn="1" w:noHBand="0" w:noVBand="0"/>
            </w:tblPr>
            <w:tblGrid>
              <w:gridCol w:w="6237"/>
            </w:tblGrid>
            <w:tr w:rsidR="00FA3A04" w:rsidRPr="00FA3A04" w:rsidTr="00BC43F0">
              <w:tc>
                <w:tcPr>
                  <w:tcW w:w="6237" w:type="dxa"/>
                </w:tcPr>
                <w:p w:rsidR="00FA3A04" w:rsidRPr="00FA3A04" w:rsidRDefault="00FA3A04" w:rsidP="00FA3A04">
                  <w:pPr>
                    <w:suppressAutoHyphens w:val="0"/>
                    <w:autoSpaceDE w:val="0"/>
                    <w:adjustRightInd w:val="0"/>
                    <w:ind w:firstLine="0"/>
                    <w:jc w:val="center"/>
                    <w:rPr>
                      <w:rFonts w:eastAsia="Times New Roman"/>
                      <w:b/>
                      <w:bCs/>
                      <w:kern w:val="0"/>
                      <w:sz w:val="28"/>
                      <w:szCs w:val="28"/>
                      <w:lang w:eastAsia="ru-RU"/>
                    </w:rPr>
                  </w:pPr>
                  <w:r w:rsidRPr="00FA3A04">
                    <w:rPr>
                      <w:rFonts w:eastAsia="Times New Roman"/>
                      <w:b/>
                      <w:bCs/>
                      <w:kern w:val="0"/>
                      <w:sz w:val="28"/>
                      <w:szCs w:val="28"/>
                      <w:lang w:eastAsia="ru-RU"/>
                    </w:rPr>
                    <w:t xml:space="preserve">Об установлении стандарта уровня платежей  граждан за электроэнергию, реализуемую населению </w:t>
                  </w:r>
                  <w:proofErr w:type="spellStart"/>
                  <w:r w:rsidRPr="00FA3A04">
                    <w:rPr>
                      <w:rFonts w:eastAsia="Times New Roman"/>
                      <w:b/>
                      <w:bCs/>
                      <w:kern w:val="0"/>
                      <w:sz w:val="28"/>
                      <w:szCs w:val="28"/>
                      <w:lang w:eastAsia="ru-RU"/>
                    </w:rPr>
                    <w:t>Подосиновского</w:t>
                  </w:r>
                  <w:proofErr w:type="spellEnd"/>
                  <w:r w:rsidRPr="00FA3A04">
                    <w:rPr>
                      <w:rFonts w:eastAsia="Times New Roman"/>
                      <w:b/>
                      <w:bCs/>
                      <w:kern w:val="0"/>
                      <w:sz w:val="28"/>
                      <w:szCs w:val="28"/>
                      <w:lang w:eastAsia="ru-RU"/>
                    </w:rPr>
                    <w:t xml:space="preserve"> района,  </w:t>
                  </w:r>
                </w:p>
                <w:p w:rsidR="00FA3A04" w:rsidRPr="00FA3A04" w:rsidRDefault="00FA3A04" w:rsidP="00FA3A04">
                  <w:pPr>
                    <w:suppressAutoHyphens w:val="0"/>
                    <w:autoSpaceDE w:val="0"/>
                    <w:adjustRightInd w:val="0"/>
                    <w:ind w:firstLine="0"/>
                    <w:jc w:val="center"/>
                    <w:rPr>
                      <w:rFonts w:eastAsia="Times New Roman"/>
                      <w:b/>
                      <w:bCs/>
                      <w:kern w:val="0"/>
                      <w:sz w:val="28"/>
                      <w:szCs w:val="28"/>
                      <w:lang w:eastAsia="ru-RU"/>
                    </w:rPr>
                  </w:pPr>
                  <w:r w:rsidRPr="00FA3A04">
                    <w:rPr>
                      <w:rFonts w:eastAsia="Times New Roman"/>
                      <w:b/>
                      <w:bCs/>
                      <w:kern w:val="0"/>
                      <w:sz w:val="28"/>
                      <w:szCs w:val="28"/>
                      <w:lang w:eastAsia="ru-RU"/>
                    </w:rPr>
                    <w:t>на период с 01.01.2026 по 31.12.2026</w:t>
                  </w:r>
                </w:p>
                <w:p w:rsidR="00FA3A04" w:rsidRPr="00FA3A04" w:rsidRDefault="00FA3A04" w:rsidP="00FA3A04">
                  <w:pPr>
                    <w:suppressAutoHyphens w:val="0"/>
                    <w:autoSpaceDE w:val="0"/>
                    <w:adjustRightInd w:val="0"/>
                    <w:ind w:firstLine="0"/>
                    <w:jc w:val="center"/>
                    <w:rPr>
                      <w:rFonts w:eastAsia="Times New Roman"/>
                      <w:bCs/>
                      <w:kern w:val="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FA3A04" w:rsidRPr="00FA3A04" w:rsidRDefault="00FA3A04" w:rsidP="00FA3A04">
            <w:pPr>
              <w:widowControl/>
              <w:suppressAutoHyphens w:val="0"/>
              <w:autoSpaceDN/>
              <w:ind w:right="-70"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FA3A04" w:rsidRPr="00FA3A04" w:rsidRDefault="00FA3A04" w:rsidP="00FA3A04">
      <w:pPr>
        <w:widowControl/>
        <w:tabs>
          <w:tab w:val="left" w:leader="underscore" w:pos="3917"/>
        </w:tabs>
        <w:suppressAutoHyphens w:val="0"/>
        <w:autoSpaceDN/>
        <w:spacing w:line="360" w:lineRule="auto"/>
        <w:ind w:firstLine="0"/>
        <w:rPr>
          <w:rFonts w:eastAsia="Times New Roman"/>
          <w:bCs/>
          <w:kern w:val="0"/>
          <w:sz w:val="28"/>
          <w:szCs w:val="28"/>
          <w:lang w:eastAsia="ru-RU"/>
        </w:rPr>
      </w:pPr>
    </w:p>
    <w:p w:rsidR="00FA3A04" w:rsidRPr="00FA3A04" w:rsidRDefault="00FA3A04" w:rsidP="00FA3A04">
      <w:pPr>
        <w:widowControl/>
        <w:tabs>
          <w:tab w:val="left" w:leader="underscore" w:pos="0"/>
        </w:tabs>
        <w:suppressAutoHyphens w:val="0"/>
        <w:autoSpaceDN/>
        <w:spacing w:line="360" w:lineRule="auto"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  <w:proofErr w:type="gramStart"/>
      <w:r w:rsidRPr="00FA3A04">
        <w:rPr>
          <w:rFonts w:eastAsia="Times New Roman"/>
          <w:bCs/>
          <w:kern w:val="0"/>
          <w:sz w:val="28"/>
          <w:szCs w:val="28"/>
          <w:lang w:eastAsia="ru-RU"/>
        </w:rPr>
        <w:t>В целях реализации положений статьи 157.1 Жилищного кодекса Российской Федерации об ограничении повышения платы граждан за коммунальные услуги, распоряжения Правительства Российской Федерации от 25.11.2025 № 3413-р «Об индексах изменения размера вносимой гражданами платы за коммунальные услуги в среднем по субъектам Российской Федерации на 2026 год и уточнении значений предельно допустимых отклонений по отдельным муниципальным образованиям от величины указанных индексов на 2026</w:t>
      </w:r>
      <w:proofErr w:type="gramEnd"/>
      <w:r w:rsidRPr="00FA3A04">
        <w:rPr>
          <w:rFonts w:eastAsia="Times New Roman"/>
          <w:bCs/>
          <w:kern w:val="0"/>
          <w:sz w:val="28"/>
          <w:szCs w:val="28"/>
          <w:lang w:eastAsia="ru-RU"/>
        </w:rPr>
        <w:t xml:space="preserve"> год», в соответствии с Указом Губернатора Кировской области от 13.12.2023 № 167 «Об утверждении предельных (максимальных) индексов изменения размера вносимой гражданами платы за коммунальные услуги в муниципальных образованиях Кировской области на период с 01 января 2024 года по 31 декабря 2028 года», Администрация </w:t>
      </w:r>
      <w:proofErr w:type="spellStart"/>
      <w:r w:rsidRPr="00FA3A04">
        <w:rPr>
          <w:rFonts w:eastAsia="Times New Roman"/>
          <w:bCs/>
          <w:kern w:val="0"/>
          <w:sz w:val="28"/>
          <w:szCs w:val="28"/>
          <w:lang w:eastAsia="ru-RU"/>
        </w:rPr>
        <w:t>Подосиновского</w:t>
      </w:r>
      <w:proofErr w:type="spellEnd"/>
      <w:r w:rsidRPr="00FA3A04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 ПОСТАНОВЛЯЕТ: </w:t>
      </w:r>
    </w:p>
    <w:p w:rsidR="00FA3A04" w:rsidRPr="00FA3A04" w:rsidRDefault="00FA3A04" w:rsidP="00FA3A04">
      <w:pPr>
        <w:widowControl/>
        <w:tabs>
          <w:tab w:val="left" w:leader="underscore" w:pos="0"/>
        </w:tabs>
        <w:suppressAutoHyphens w:val="0"/>
        <w:autoSpaceDN/>
        <w:spacing w:line="360" w:lineRule="auto"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FA3A04">
        <w:rPr>
          <w:rFonts w:eastAsia="Times New Roman"/>
          <w:bCs/>
          <w:kern w:val="0"/>
          <w:sz w:val="28"/>
          <w:szCs w:val="28"/>
          <w:lang w:eastAsia="ru-RU"/>
        </w:rPr>
        <w:t xml:space="preserve">1. Установить стандарты уровня платежей граждан за электроэнергию, реализуемую населению </w:t>
      </w:r>
      <w:proofErr w:type="spellStart"/>
      <w:r w:rsidRPr="00FA3A04">
        <w:rPr>
          <w:rFonts w:eastAsia="Times New Roman"/>
          <w:bCs/>
          <w:kern w:val="0"/>
          <w:sz w:val="28"/>
          <w:szCs w:val="28"/>
          <w:lang w:eastAsia="ru-RU"/>
        </w:rPr>
        <w:t>Подосиновского</w:t>
      </w:r>
      <w:proofErr w:type="spellEnd"/>
      <w:r w:rsidRPr="00FA3A04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района, на период с 01.01.2026 по 31.12.2026: </w:t>
      </w:r>
    </w:p>
    <w:p w:rsidR="00FA3A04" w:rsidRPr="00FA3A04" w:rsidRDefault="00FA3A04" w:rsidP="00FA3A04">
      <w:pPr>
        <w:widowControl/>
        <w:tabs>
          <w:tab w:val="left" w:leader="underscore" w:pos="0"/>
        </w:tabs>
        <w:suppressAutoHyphens w:val="0"/>
        <w:autoSpaceDN/>
        <w:spacing w:line="360" w:lineRule="auto"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</w:p>
    <w:p w:rsidR="00FA3A04" w:rsidRPr="00FA3A04" w:rsidRDefault="00FA3A04" w:rsidP="00FA3A04">
      <w:pPr>
        <w:widowControl/>
        <w:tabs>
          <w:tab w:val="left" w:leader="underscore" w:pos="0"/>
        </w:tabs>
        <w:suppressAutoHyphens w:val="0"/>
        <w:autoSpaceDN/>
        <w:spacing w:line="360" w:lineRule="auto"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</w:p>
    <w:p w:rsidR="00FA3A04" w:rsidRPr="00FA3A04" w:rsidRDefault="00FA3A04" w:rsidP="00FA3A04">
      <w:pPr>
        <w:widowControl/>
        <w:tabs>
          <w:tab w:val="left" w:leader="underscore" w:pos="0"/>
        </w:tabs>
        <w:suppressAutoHyphens w:val="0"/>
        <w:autoSpaceDN/>
        <w:spacing w:line="360" w:lineRule="auto"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</w:p>
    <w:p w:rsidR="00FA3A04" w:rsidRPr="00FA3A04" w:rsidRDefault="00FA3A04" w:rsidP="00FA3A04">
      <w:pPr>
        <w:widowControl/>
        <w:tabs>
          <w:tab w:val="left" w:leader="underscore" w:pos="0"/>
        </w:tabs>
        <w:suppressAutoHyphens w:val="0"/>
        <w:autoSpaceDN/>
        <w:spacing w:line="360" w:lineRule="auto"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693"/>
        <w:gridCol w:w="2551"/>
      </w:tblGrid>
      <w:tr w:rsidR="00FA3A04" w:rsidRPr="00FA3A04" w:rsidTr="00BC43F0">
        <w:tc>
          <w:tcPr>
            <w:tcW w:w="4503" w:type="dxa"/>
            <w:shd w:val="clear" w:color="auto" w:fill="auto"/>
          </w:tcPr>
          <w:p w:rsidR="00FA3A04" w:rsidRPr="00FA3A04" w:rsidRDefault="00FA3A04" w:rsidP="00FA3A04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FA3A04" w:rsidRPr="00FA3A04" w:rsidRDefault="00FA3A04" w:rsidP="00FA3A04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A3A04"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Наименование</w:t>
            </w:r>
          </w:p>
          <w:p w:rsidR="00FA3A04" w:rsidRPr="00FA3A04" w:rsidRDefault="00FA3A04" w:rsidP="00FA3A04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FA3A04" w:rsidRPr="00FA3A04" w:rsidRDefault="00FA3A04" w:rsidP="00FA3A04">
            <w:pPr>
              <w:suppressAutoHyphens w:val="0"/>
              <w:autoSpaceDE w:val="0"/>
              <w:adjustRightInd w:val="0"/>
              <w:ind w:firstLine="317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A3A04">
              <w:rPr>
                <w:rFonts w:eastAsia="Times New Roman"/>
                <w:kern w:val="0"/>
                <w:sz w:val="28"/>
                <w:szCs w:val="28"/>
                <w:lang w:eastAsia="ru-RU"/>
              </w:rPr>
              <w:t>Установленный стандарт уровня платежей на период с 01.01.2026 по 30.09.2026,</w:t>
            </w:r>
          </w:p>
          <w:p w:rsidR="00FA3A04" w:rsidRPr="00FA3A04" w:rsidRDefault="00FA3A04" w:rsidP="00FA3A04">
            <w:pPr>
              <w:suppressAutoHyphens w:val="0"/>
              <w:autoSpaceDE w:val="0"/>
              <w:adjustRightInd w:val="0"/>
              <w:ind w:firstLine="317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A3A04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        в   %</w:t>
            </w:r>
          </w:p>
        </w:tc>
        <w:tc>
          <w:tcPr>
            <w:tcW w:w="2551" w:type="dxa"/>
            <w:shd w:val="clear" w:color="auto" w:fill="auto"/>
          </w:tcPr>
          <w:p w:rsidR="00FA3A04" w:rsidRPr="00FA3A04" w:rsidRDefault="00FA3A04" w:rsidP="00FA3A04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A3A04">
              <w:rPr>
                <w:rFonts w:eastAsia="Times New Roman"/>
                <w:kern w:val="0"/>
                <w:sz w:val="28"/>
                <w:szCs w:val="28"/>
                <w:lang w:eastAsia="ru-RU"/>
              </w:rPr>
              <w:t>Установленный стандарт уровня платежей на период с 01.10.2026 по 31.12.2026,</w:t>
            </w:r>
          </w:p>
          <w:p w:rsidR="00FA3A04" w:rsidRPr="00FA3A04" w:rsidRDefault="00FA3A04" w:rsidP="00FA3A04">
            <w:pPr>
              <w:suppressAutoHyphens w:val="0"/>
              <w:autoSpaceDE w:val="0"/>
              <w:adjustRightInd w:val="0"/>
              <w:ind w:firstLine="317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A3A04">
              <w:rPr>
                <w:rFonts w:eastAsia="Times New Roman"/>
                <w:kern w:val="0"/>
                <w:sz w:val="28"/>
                <w:szCs w:val="28"/>
                <w:lang w:eastAsia="ru-RU"/>
              </w:rPr>
              <w:t>в %</w:t>
            </w:r>
          </w:p>
        </w:tc>
      </w:tr>
      <w:tr w:rsidR="00FA3A04" w:rsidRPr="00FA3A04" w:rsidTr="00BC43F0">
        <w:tc>
          <w:tcPr>
            <w:tcW w:w="4503" w:type="dxa"/>
            <w:shd w:val="clear" w:color="auto" w:fill="auto"/>
          </w:tcPr>
          <w:p w:rsidR="00FA3A04" w:rsidRPr="00FA3A04" w:rsidRDefault="00FA3A04" w:rsidP="00FA3A04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A3A04">
              <w:rPr>
                <w:rFonts w:eastAsia="Times New Roman"/>
                <w:kern w:val="0"/>
                <w:sz w:val="28"/>
                <w:szCs w:val="28"/>
                <w:lang w:eastAsia="ru-RU"/>
              </w:rPr>
              <w:t>Электроснабжение (городское население, газовые плиты), поставляемое АО «</w:t>
            </w:r>
            <w:proofErr w:type="spellStart"/>
            <w:r w:rsidRPr="00FA3A04">
              <w:rPr>
                <w:rFonts w:eastAsia="Times New Roman"/>
                <w:kern w:val="0"/>
                <w:sz w:val="28"/>
                <w:szCs w:val="28"/>
                <w:lang w:eastAsia="ru-RU"/>
              </w:rPr>
              <w:t>ЭнергосбыТ</w:t>
            </w:r>
            <w:proofErr w:type="spellEnd"/>
            <w:r w:rsidRPr="00FA3A04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Плюс»</w:t>
            </w:r>
          </w:p>
          <w:p w:rsidR="00FA3A04" w:rsidRPr="00FA3A04" w:rsidRDefault="00FA3A04" w:rsidP="00FA3A04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FA3A04" w:rsidRPr="00FA3A04" w:rsidRDefault="00FA3A04" w:rsidP="00FA3A04">
            <w:pPr>
              <w:suppressAutoHyphens w:val="0"/>
              <w:autoSpaceDE w:val="0"/>
              <w:adjustRightInd w:val="0"/>
              <w:ind w:firstLine="317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FA3A04" w:rsidRPr="00FA3A04" w:rsidRDefault="00FA3A04" w:rsidP="00FA3A04">
            <w:pPr>
              <w:suppressAutoHyphens w:val="0"/>
              <w:autoSpaceDE w:val="0"/>
              <w:adjustRightInd w:val="0"/>
              <w:ind w:firstLine="317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A3A04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     100,00</w:t>
            </w:r>
          </w:p>
        </w:tc>
        <w:tc>
          <w:tcPr>
            <w:tcW w:w="2551" w:type="dxa"/>
            <w:shd w:val="clear" w:color="auto" w:fill="auto"/>
          </w:tcPr>
          <w:p w:rsidR="00FA3A04" w:rsidRPr="00FA3A04" w:rsidRDefault="00FA3A04" w:rsidP="00FA3A04">
            <w:pPr>
              <w:suppressAutoHyphens w:val="0"/>
              <w:autoSpaceDE w:val="0"/>
              <w:adjustRightInd w:val="0"/>
              <w:ind w:firstLine="317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FA3A04" w:rsidRPr="00FA3A04" w:rsidRDefault="00FA3A04" w:rsidP="00FA3A04">
            <w:pPr>
              <w:suppressAutoHyphens w:val="0"/>
              <w:autoSpaceDE w:val="0"/>
              <w:adjustRightInd w:val="0"/>
              <w:ind w:firstLine="317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A3A04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      97,9042</w:t>
            </w:r>
          </w:p>
        </w:tc>
      </w:tr>
      <w:tr w:rsidR="00FA3A04" w:rsidRPr="00FA3A04" w:rsidTr="00BC43F0">
        <w:tc>
          <w:tcPr>
            <w:tcW w:w="4503" w:type="dxa"/>
            <w:shd w:val="clear" w:color="auto" w:fill="auto"/>
          </w:tcPr>
          <w:p w:rsidR="00FA3A04" w:rsidRPr="00FA3A04" w:rsidRDefault="00FA3A04" w:rsidP="00FA3A04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A3A04">
              <w:rPr>
                <w:rFonts w:eastAsia="Times New Roman"/>
                <w:kern w:val="0"/>
                <w:sz w:val="28"/>
                <w:szCs w:val="28"/>
                <w:lang w:eastAsia="ru-RU"/>
              </w:rPr>
              <w:t>Электроснабжение (городское население, электроплиты), поставляемое АО «</w:t>
            </w:r>
            <w:proofErr w:type="spellStart"/>
            <w:r w:rsidRPr="00FA3A04">
              <w:rPr>
                <w:rFonts w:eastAsia="Times New Roman"/>
                <w:kern w:val="0"/>
                <w:sz w:val="28"/>
                <w:szCs w:val="28"/>
                <w:lang w:eastAsia="ru-RU"/>
              </w:rPr>
              <w:t>ЭнергосбыТ</w:t>
            </w:r>
            <w:proofErr w:type="spellEnd"/>
            <w:r w:rsidRPr="00FA3A04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Плюс»</w:t>
            </w:r>
          </w:p>
          <w:p w:rsidR="00FA3A04" w:rsidRPr="00FA3A04" w:rsidRDefault="00FA3A04" w:rsidP="00FA3A04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FA3A04" w:rsidRPr="00FA3A04" w:rsidRDefault="00FA3A04" w:rsidP="00FA3A04">
            <w:pPr>
              <w:suppressAutoHyphens w:val="0"/>
              <w:autoSpaceDE w:val="0"/>
              <w:adjustRightInd w:val="0"/>
              <w:ind w:firstLine="317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A3A04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     </w:t>
            </w:r>
          </w:p>
          <w:p w:rsidR="00FA3A04" w:rsidRPr="00FA3A04" w:rsidRDefault="00FA3A04" w:rsidP="00FA3A04">
            <w:pPr>
              <w:suppressAutoHyphens w:val="0"/>
              <w:autoSpaceDE w:val="0"/>
              <w:adjustRightInd w:val="0"/>
              <w:ind w:firstLine="317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A3A04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     100,00</w:t>
            </w:r>
          </w:p>
        </w:tc>
        <w:tc>
          <w:tcPr>
            <w:tcW w:w="2551" w:type="dxa"/>
            <w:shd w:val="clear" w:color="auto" w:fill="auto"/>
          </w:tcPr>
          <w:p w:rsidR="00FA3A04" w:rsidRPr="00FA3A04" w:rsidRDefault="00FA3A04" w:rsidP="00FA3A04">
            <w:pPr>
              <w:suppressAutoHyphens w:val="0"/>
              <w:autoSpaceDE w:val="0"/>
              <w:adjustRightInd w:val="0"/>
              <w:ind w:firstLine="317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A3A04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    </w:t>
            </w:r>
          </w:p>
          <w:p w:rsidR="00FA3A04" w:rsidRPr="00FA3A04" w:rsidRDefault="00FA3A04" w:rsidP="00FA3A04">
            <w:pPr>
              <w:suppressAutoHyphens w:val="0"/>
              <w:autoSpaceDE w:val="0"/>
              <w:adjustRightInd w:val="0"/>
              <w:ind w:firstLine="317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A3A04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      97,6546</w:t>
            </w:r>
          </w:p>
        </w:tc>
      </w:tr>
      <w:tr w:rsidR="00FA3A04" w:rsidRPr="00FA3A04" w:rsidTr="00BC43F0">
        <w:tc>
          <w:tcPr>
            <w:tcW w:w="4503" w:type="dxa"/>
            <w:shd w:val="clear" w:color="auto" w:fill="auto"/>
          </w:tcPr>
          <w:p w:rsidR="00FA3A04" w:rsidRPr="00FA3A04" w:rsidRDefault="00FA3A04" w:rsidP="00FA3A04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A3A04">
              <w:rPr>
                <w:rFonts w:eastAsia="Times New Roman"/>
                <w:kern w:val="0"/>
                <w:sz w:val="28"/>
                <w:szCs w:val="28"/>
                <w:lang w:eastAsia="ru-RU"/>
              </w:rPr>
              <w:t>Электроснабжение (сельское население, газовые плиты), поставляемое АО «</w:t>
            </w:r>
            <w:proofErr w:type="spellStart"/>
            <w:r w:rsidRPr="00FA3A04">
              <w:rPr>
                <w:rFonts w:eastAsia="Times New Roman"/>
                <w:kern w:val="0"/>
                <w:sz w:val="28"/>
                <w:szCs w:val="28"/>
                <w:lang w:eastAsia="ru-RU"/>
              </w:rPr>
              <w:t>ЭнергосбыТ</w:t>
            </w:r>
            <w:proofErr w:type="spellEnd"/>
            <w:r w:rsidRPr="00FA3A04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Плюс»</w:t>
            </w:r>
          </w:p>
          <w:p w:rsidR="00FA3A04" w:rsidRPr="00FA3A04" w:rsidRDefault="00FA3A04" w:rsidP="00FA3A04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FA3A04" w:rsidRPr="00FA3A04" w:rsidRDefault="00FA3A04" w:rsidP="00FA3A04">
            <w:pPr>
              <w:suppressAutoHyphens w:val="0"/>
              <w:autoSpaceDE w:val="0"/>
              <w:adjustRightInd w:val="0"/>
              <w:ind w:firstLine="317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FA3A04" w:rsidRPr="00FA3A04" w:rsidRDefault="00FA3A04" w:rsidP="00FA3A04">
            <w:pPr>
              <w:suppressAutoHyphens w:val="0"/>
              <w:autoSpaceDE w:val="0"/>
              <w:adjustRightInd w:val="0"/>
              <w:ind w:firstLine="317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A3A04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     100,00</w:t>
            </w:r>
          </w:p>
        </w:tc>
        <w:tc>
          <w:tcPr>
            <w:tcW w:w="2551" w:type="dxa"/>
            <w:shd w:val="clear" w:color="auto" w:fill="auto"/>
          </w:tcPr>
          <w:p w:rsidR="00FA3A04" w:rsidRPr="00FA3A04" w:rsidRDefault="00FA3A04" w:rsidP="00FA3A04">
            <w:pPr>
              <w:suppressAutoHyphens w:val="0"/>
              <w:autoSpaceDE w:val="0"/>
              <w:adjustRightInd w:val="0"/>
              <w:ind w:firstLine="317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FA3A04" w:rsidRPr="00FA3A04" w:rsidRDefault="00FA3A04" w:rsidP="00FA3A04">
            <w:pPr>
              <w:suppressAutoHyphens w:val="0"/>
              <w:autoSpaceDE w:val="0"/>
              <w:adjustRightInd w:val="0"/>
              <w:ind w:firstLine="317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A3A04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      97,6546</w:t>
            </w:r>
          </w:p>
        </w:tc>
      </w:tr>
      <w:tr w:rsidR="00FA3A04" w:rsidRPr="00FA3A04" w:rsidTr="00BC43F0">
        <w:tc>
          <w:tcPr>
            <w:tcW w:w="4503" w:type="dxa"/>
            <w:shd w:val="clear" w:color="auto" w:fill="auto"/>
          </w:tcPr>
          <w:p w:rsidR="00FA3A04" w:rsidRPr="00FA3A04" w:rsidRDefault="00FA3A04" w:rsidP="00FA3A04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A3A04">
              <w:rPr>
                <w:rFonts w:eastAsia="Times New Roman"/>
                <w:kern w:val="0"/>
                <w:sz w:val="28"/>
                <w:szCs w:val="28"/>
                <w:lang w:eastAsia="ru-RU"/>
              </w:rPr>
              <w:t>Электроснабжение (сельское население, электроплиты), поставляемое АО «</w:t>
            </w:r>
            <w:proofErr w:type="spellStart"/>
            <w:r w:rsidRPr="00FA3A04">
              <w:rPr>
                <w:rFonts w:eastAsia="Times New Roman"/>
                <w:kern w:val="0"/>
                <w:sz w:val="28"/>
                <w:szCs w:val="28"/>
                <w:lang w:eastAsia="ru-RU"/>
              </w:rPr>
              <w:t>ЭнергосбыТ</w:t>
            </w:r>
            <w:proofErr w:type="spellEnd"/>
            <w:r w:rsidRPr="00FA3A04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Плюс»</w:t>
            </w:r>
          </w:p>
          <w:p w:rsidR="00FA3A04" w:rsidRPr="00FA3A04" w:rsidRDefault="00FA3A04" w:rsidP="00FA3A04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FA3A04" w:rsidRPr="00FA3A04" w:rsidRDefault="00FA3A04" w:rsidP="00FA3A04">
            <w:pPr>
              <w:suppressAutoHyphens w:val="0"/>
              <w:autoSpaceDE w:val="0"/>
              <w:adjustRightInd w:val="0"/>
              <w:ind w:firstLine="317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FA3A04" w:rsidRPr="00FA3A04" w:rsidRDefault="00FA3A04" w:rsidP="00FA3A04">
            <w:pPr>
              <w:suppressAutoHyphens w:val="0"/>
              <w:autoSpaceDE w:val="0"/>
              <w:adjustRightInd w:val="0"/>
              <w:ind w:firstLine="317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A3A04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      100,00</w:t>
            </w:r>
          </w:p>
        </w:tc>
        <w:tc>
          <w:tcPr>
            <w:tcW w:w="2551" w:type="dxa"/>
            <w:shd w:val="clear" w:color="auto" w:fill="auto"/>
          </w:tcPr>
          <w:p w:rsidR="00FA3A04" w:rsidRPr="00FA3A04" w:rsidRDefault="00FA3A04" w:rsidP="00FA3A04">
            <w:pPr>
              <w:suppressAutoHyphens w:val="0"/>
              <w:autoSpaceDE w:val="0"/>
              <w:adjustRightInd w:val="0"/>
              <w:ind w:firstLine="317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FA3A04" w:rsidRPr="00FA3A04" w:rsidRDefault="00FA3A04" w:rsidP="00FA3A04">
            <w:pPr>
              <w:suppressAutoHyphens w:val="0"/>
              <w:autoSpaceDE w:val="0"/>
              <w:adjustRightInd w:val="0"/>
              <w:ind w:firstLine="317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A3A04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       97,6546</w:t>
            </w:r>
          </w:p>
        </w:tc>
      </w:tr>
    </w:tbl>
    <w:p w:rsidR="00FA3A04" w:rsidRPr="00FA3A04" w:rsidRDefault="00FA3A04" w:rsidP="00FA3A04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FA3A04" w:rsidRPr="00FA3A04" w:rsidRDefault="00FA3A04" w:rsidP="00FA3A04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FA3A04">
        <w:rPr>
          <w:rFonts w:eastAsia="Times New Roman"/>
          <w:kern w:val="0"/>
          <w:sz w:val="28"/>
          <w:szCs w:val="28"/>
          <w:lang w:eastAsia="ru-RU"/>
        </w:rPr>
        <w:t xml:space="preserve">           2. Расчеты с населением за электроэнергию, поставляемую АО «</w:t>
      </w:r>
      <w:proofErr w:type="spellStart"/>
      <w:r w:rsidRPr="00FA3A04">
        <w:rPr>
          <w:rFonts w:eastAsia="Times New Roman"/>
          <w:kern w:val="0"/>
          <w:sz w:val="28"/>
          <w:szCs w:val="28"/>
          <w:lang w:eastAsia="ru-RU"/>
        </w:rPr>
        <w:t>ЭнергосбыТ</w:t>
      </w:r>
      <w:proofErr w:type="spellEnd"/>
      <w:r w:rsidRPr="00FA3A04">
        <w:rPr>
          <w:rFonts w:eastAsia="Times New Roman"/>
          <w:kern w:val="0"/>
          <w:sz w:val="28"/>
          <w:szCs w:val="28"/>
          <w:lang w:eastAsia="ru-RU"/>
        </w:rPr>
        <w:t xml:space="preserve"> Плюс», осуществлять исходя из тарифов, утвержденных решением правления региональной службы по тарифам Кировской области с учетом стандарта уровня платежей, утвержденных настоящим постановлением.</w:t>
      </w:r>
    </w:p>
    <w:p w:rsidR="00FA3A04" w:rsidRPr="00FA3A04" w:rsidRDefault="00FA3A04" w:rsidP="00FA3A04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FA3A04">
        <w:rPr>
          <w:rFonts w:eastAsia="Times New Roman"/>
          <w:kern w:val="0"/>
          <w:sz w:val="28"/>
          <w:szCs w:val="28"/>
          <w:lang w:eastAsia="ru-RU"/>
        </w:rPr>
        <w:t xml:space="preserve">            3. Настоящее постановление опубликовать на официальном  сайте Администрации </w:t>
      </w:r>
      <w:proofErr w:type="spellStart"/>
      <w:r w:rsidRPr="00FA3A04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A3A04">
        <w:rPr>
          <w:rFonts w:eastAsia="Times New Roman"/>
          <w:kern w:val="0"/>
          <w:sz w:val="28"/>
          <w:szCs w:val="28"/>
          <w:lang w:eastAsia="ru-RU"/>
        </w:rPr>
        <w:t xml:space="preserve"> района в информационно – телекоммуникационной сети «Интернет».</w:t>
      </w:r>
    </w:p>
    <w:p w:rsidR="00FA3A04" w:rsidRPr="00FA3A04" w:rsidRDefault="00FA3A04" w:rsidP="00FA3A04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FA3A04">
        <w:rPr>
          <w:rFonts w:eastAsia="Times New Roman"/>
          <w:kern w:val="0"/>
          <w:sz w:val="28"/>
          <w:szCs w:val="28"/>
          <w:lang w:eastAsia="ru-RU"/>
        </w:rPr>
        <w:t xml:space="preserve">             4. Настоящее постановление вступает в силу после официального опубликования и распространяется на правоотношения, возникшие с 01.01.2026.</w:t>
      </w:r>
    </w:p>
    <w:p w:rsidR="00FA3A04" w:rsidRDefault="00FA3A04" w:rsidP="00FA3A04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FA3A04">
        <w:rPr>
          <w:rFonts w:eastAsia="Times New Roman"/>
          <w:kern w:val="0"/>
          <w:sz w:val="28"/>
          <w:szCs w:val="28"/>
          <w:lang w:eastAsia="ru-RU"/>
        </w:rPr>
        <w:t xml:space="preserve">              5.  Настоящее постановление действует по 31.12.2026.</w:t>
      </w:r>
    </w:p>
    <w:p w:rsidR="00FA3A04" w:rsidRDefault="00FA3A04" w:rsidP="00FA3A04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FA3A04" w:rsidRDefault="00FA3A04" w:rsidP="00FA3A04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FA3A04" w:rsidRPr="00FA3A04" w:rsidRDefault="00FA3A04" w:rsidP="00FA3A04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FA3A04">
        <w:rPr>
          <w:rFonts w:eastAsia="Times New Roman"/>
          <w:kern w:val="0"/>
          <w:sz w:val="28"/>
          <w:szCs w:val="28"/>
          <w:lang w:eastAsia="ru-RU"/>
        </w:rPr>
        <w:t>Глава</w:t>
      </w:r>
    </w:p>
    <w:p w:rsidR="005217F7" w:rsidRDefault="00FA3A04" w:rsidP="00FA3A0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spellStart"/>
      <w:r w:rsidRPr="00FA3A04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A3A04">
        <w:rPr>
          <w:rFonts w:eastAsia="Times New Roman"/>
          <w:kern w:val="0"/>
          <w:sz w:val="28"/>
          <w:szCs w:val="28"/>
          <w:lang w:eastAsia="ru-RU"/>
        </w:rPr>
        <w:t xml:space="preserve"> района    Д. В. Копосов</w:t>
      </w: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87A63" w:rsidRDefault="00387A6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87A63" w:rsidRDefault="00387A6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87A63" w:rsidRDefault="00387A6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F2872" w:rsidRDefault="007F287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94751" w:rsidRDefault="00E9475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proofErr w:type="gramStart"/>
      <w:r w:rsidRPr="00CC5AF9">
        <w:rPr>
          <w:szCs w:val="24"/>
        </w:rPr>
        <w:t>ОТВЕТСТВЕННЫЙ ЗА ВЫПУСК ИЗДАНИЯ:</w:t>
      </w:r>
      <w:proofErr w:type="gramEnd"/>
      <w:r w:rsidRPr="00CC5AF9">
        <w:rPr>
          <w:szCs w:val="24"/>
        </w:rPr>
        <w:t xml:space="preserve"> Администрация </w:t>
      </w:r>
      <w:proofErr w:type="spellStart"/>
      <w:r w:rsidRPr="00CC5AF9">
        <w:rPr>
          <w:szCs w:val="24"/>
        </w:rPr>
        <w:t>Подосиновского</w:t>
      </w:r>
      <w:proofErr w:type="spellEnd"/>
      <w:r w:rsidRPr="00CC5AF9">
        <w:rPr>
          <w:szCs w:val="24"/>
        </w:rPr>
        <w:t xml:space="preserve"> района</w:t>
      </w: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 xml:space="preserve">АДРЕС: 613930, </w:t>
      </w:r>
      <w:proofErr w:type="spellStart"/>
      <w:r w:rsidRPr="00CC5AF9">
        <w:rPr>
          <w:szCs w:val="24"/>
        </w:rPr>
        <w:t>пгт</w:t>
      </w:r>
      <w:proofErr w:type="spellEnd"/>
      <w:r w:rsidRPr="00CC5AF9">
        <w:rPr>
          <w:szCs w:val="24"/>
        </w:rPr>
        <w:t xml:space="preserve"> Подосиновец </w:t>
      </w:r>
      <w:proofErr w:type="gramStart"/>
      <w:r w:rsidRPr="00CC5AF9">
        <w:rPr>
          <w:szCs w:val="24"/>
        </w:rPr>
        <w:t>Кировской</w:t>
      </w:r>
      <w:proofErr w:type="gramEnd"/>
      <w:r w:rsidRPr="00CC5AF9">
        <w:rPr>
          <w:szCs w:val="24"/>
        </w:rPr>
        <w:t xml:space="preserve"> обл., ул. Советская, 77</w:t>
      </w:r>
    </w:p>
    <w:p w:rsidR="00B1603B" w:rsidRPr="007031D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>ДАТА ВЫПУСКА:</w:t>
      </w:r>
      <w:r w:rsidR="00EC7BA6">
        <w:rPr>
          <w:szCs w:val="24"/>
        </w:rPr>
        <w:t>2</w:t>
      </w:r>
      <w:r w:rsidR="00480FC1">
        <w:rPr>
          <w:szCs w:val="24"/>
        </w:rPr>
        <w:t>7</w:t>
      </w:r>
      <w:r w:rsidR="00935179">
        <w:rPr>
          <w:szCs w:val="24"/>
        </w:rPr>
        <w:t>.</w:t>
      </w:r>
      <w:r w:rsidR="00281153">
        <w:rPr>
          <w:szCs w:val="24"/>
        </w:rPr>
        <w:t>0</w:t>
      </w:r>
      <w:r w:rsidR="007F2872">
        <w:rPr>
          <w:szCs w:val="24"/>
        </w:rPr>
        <w:t>5</w:t>
      </w:r>
      <w:r w:rsidR="00281153">
        <w:rPr>
          <w:szCs w:val="24"/>
        </w:rPr>
        <w:t>.2026</w:t>
      </w:r>
      <w:r w:rsidR="00D31FDE">
        <w:rPr>
          <w:szCs w:val="24"/>
        </w:rPr>
        <w:t xml:space="preserve">  </w:t>
      </w:r>
      <w:r w:rsidRPr="00CC5AF9">
        <w:rPr>
          <w:szCs w:val="24"/>
        </w:rPr>
        <w:t xml:space="preserve">ТИРАЖ: 4 экземпляра  </w:t>
      </w:r>
    </w:p>
    <w:sectPr w:rsidR="00B1603B" w:rsidRPr="007031D9" w:rsidSect="00B33D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A11" w:rsidRDefault="00474A11" w:rsidP="001C2FA0">
      <w:r>
        <w:separator/>
      </w:r>
    </w:p>
  </w:endnote>
  <w:endnote w:type="continuationSeparator" w:id="0">
    <w:p w:rsidR="00474A11" w:rsidRDefault="00474A11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 w:rsidP="00454325">
    <w:pPr>
      <w:pStyle w:val="aa"/>
      <w:ind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A11" w:rsidRDefault="00474A11" w:rsidP="001C2FA0">
      <w:r>
        <w:separator/>
      </w:r>
    </w:p>
  </w:footnote>
  <w:footnote w:type="continuationSeparator" w:id="0">
    <w:p w:rsidR="00474A11" w:rsidRDefault="00474A11" w:rsidP="001C2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20D81"/>
    <w:rsid w:val="00025F2C"/>
    <w:rsid w:val="00027E84"/>
    <w:rsid w:val="0003183E"/>
    <w:rsid w:val="0003395E"/>
    <w:rsid w:val="00037DEC"/>
    <w:rsid w:val="00041A74"/>
    <w:rsid w:val="0004241B"/>
    <w:rsid w:val="00050C67"/>
    <w:rsid w:val="00055FF2"/>
    <w:rsid w:val="000568C7"/>
    <w:rsid w:val="0006203D"/>
    <w:rsid w:val="000643D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A522C"/>
    <w:rsid w:val="000A64CD"/>
    <w:rsid w:val="000B0ED8"/>
    <w:rsid w:val="000B141B"/>
    <w:rsid w:val="000B261F"/>
    <w:rsid w:val="000B5B91"/>
    <w:rsid w:val="000C43EC"/>
    <w:rsid w:val="000C4A04"/>
    <w:rsid w:val="000C4BEF"/>
    <w:rsid w:val="000C798F"/>
    <w:rsid w:val="000D2D64"/>
    <w:rsid w:val="000D5E63"/>
    <w:rsid w:val="000D6503"/>
    <w:rsid w:val="000E7E6F"/>
    <w:rsid w:val="000F32C6"/>
    <w:rsid w:val="000F4185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47BEB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2C98"/>
    <w:rsid w:val="001E6931"/>
    <w:rsid w:val="001E6AB3"/>
    <w:rsid w:val="001F00B2"/>
    <w:rsid w:val="001F088E"/>
    <w:rsid w:val="00200087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4559"/>
    <w:rsid w:val="00235457"/>
    <w:rsid w:val="002447F4"/>
    <w:rsid w:val="00250E77"/>
    <w:rsid w:val="00254630"/>
    <w:rsid w:val="0025671C"/>
    <w:rsid w:val="00262776"/>
    <w:rsid w:val="00266EAB"/>
    <w:rsid w:val="00275099"/>
    <w:rsid w:val="00276E09"/>
    <w:rsid w:val="00281153"/>
    <w:rsid w:val="00287B26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6C2F"/>
    <w:rsid w:val="002E06B1"/>
    <w:rsid w:val="002E1099"/>
    <w:rsid w:val="002E1614"/>
    <w:rsid w:val="002E6F54"/>
    <w:rsid w:val="002F2724"/>
    <w:rsid w:val="002F5125"/>
    <w:rsid w:val="002F720F"/>
    <w:rsid w:val="00304AD7"/>
    <w:rsid w:val="00307427"/>
    <w:rsid w:val="00315787"/>
    <w:rsid w:val="00316B18"/>
    <w:rsid w:val="0032155A"/>
    <w:rsid w:val="003256F3"/>
    <w:rsid w:val="00327027"/>
    <w:rsid w:val="00331523"/>
    <w:rsid w:val="003332FF"/>
    <w:rsid w:val="00333AEF"/>
    <w:rsid w:val="00336330"/>
    <w:rsid w:val="00347CCC"/>
    <w:rsid w:val="00350293"/>
    <w:rsid w:val="00350AB3"/>
    <w:rsid w:val="003537C1"/>
    <w:rsid w:val="00354E1E"/>
    <w:rsid w:val="003619A9"/>
    <w:rsid w:val="00367010"/>
    <w:rsid w:val="00370385"/>
    <w:rsid w:val="00375AF9"/>
    <w:rsid w:val="00376B9B"/>
    <w:rsid w:val="00376DD1"/>
    <w:rsid w:val="0038003E"/>
    <w:rsid w:val="00386EFC"/>
    <w:rsid w:val="00387212"/>
    <w:rsid w:val="00387A63"/>
    <w:rsid w:val="00390ACA"/>
    <w:rsid w:val="0039159F"/>
    <w:rsid w:val="00395671"/>
    <w:rsid w:val="003A402A"/>
    <w:rsid w:val="003A5738"/>
    <w:rsid w:val="003B012C"/>
    <w:rsid w:val="003B1728"/>
    <w:rsid w:val="003B2424"/>
    <w:rsid w:val="003B40A5"/>
    <w:rsid w:val="003B48CB"/>
    <w:rsid w:val="003B6717"/>
    <w:rsid w:val="003C5481"/>
    <w:rsid w:val="003D3767"/>
    <w:rsid w:val="003D6360"/>
    <w:rsid w:val="003D64EA"/>
    <w:rsid w:val="003D7B0C"/>
    <w:rsid w:val="003E2A8E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0CD4"/>
    <w:rsid w:val="00412483"/>
    <w:rsid w:val="004134B1"/>
    <w:rsid w:val="0041375E"/>
    <w:rsid w:val="00425025"/>
    <w:rsid w:val="00427A57"/>
    <w:rsid w:val="00427E89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54325"/>
    <w:rsid w:val="00460F6C"/>
    <w:rsid w:val="00462573"/>
    <w:rsid w:val="00465822"/>
    <w:rsid w:val="00466113"/>
    <w:rsid w:val="00467F11"/>
    <w:rsid w:val="00474A11"/>
    <w:rsid w:val="00476FC0"/>
    <w:rsid w:val="00480F47"/>
    <w:rsid w:val="00480FC1"/>
    <w:rsid w:val="00481145"/>
    <w:rsid w:val="004818D7"/>
    <w:rsid w:val="00481B9B"/>
    <w:rsid w:val="00481EDE"/>
    <w:rsid w:val="00486292"/>
    <w:rsid w:val="00493A5A"/>
    <w:rsid w:val="004A1FE9"/>
    <w:rsid w:val="004A4C0D"/>
    <w:rsid w:val="004A5AC1"/>
    <w:rsid w:val="004A7EAD"/>
    <w:rsid w:val="004B1D61"/>
    <w:rsid w:val="004B5620"/>
    <w:rsid w:val="004C20D7"/>
    <w:rsid w:val="004C3655"/>
    <w:rsid w:val="004C7480"/>
    <w:rsid w:val="004D2AA8"/>
    <w:rsid w:val="004D33C3"/>
    <w:rsid w:val="004D687C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217F7"/>
    <w:rsid w:val="00525EC0"/>
    <w:rsid w:val="00530A30"/>
    <w:rsid w:val="00532F66"/>
    <w:rsid w:val="00535AA4"/>
    <w:rsid w:val="00540AC9"/>
    <w:rsid w:val="00544444"/>
    <w:rsid w:val="00545CC4"/>
    <w:rsid w:val="00547EDD"/>
    <w:rsid w:val="00550587"/>
    <w:rsid w:val="0055776A"/>
    <w:rsid w:val="005605C0"/>
    <w:rsid w:val="00563598"/>
    <w:rsid w:val="005701FA"/>
    <w:rsid w:val="005707E6"/>
    <w:rsid w:val="00571EC3"/>
    <w:rsid w:val="00574679"/>
    <w:rsid w:val="00575494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5B7A"/>
    <w:rsid w:val="005C621F"/>
    <w:rsid w:val="005D03C0"/>
    <w:rsid w:val="005D1936"/>
    <w:rsid w:val="005D2B58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07A8"/>
    <w:rsid w:val="005F18D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6DC"/>
    <w:rsid w:val="006428F2"/>
    <w:rsid w:val="00654F1C"/>
    <w:rsid w:val="00657077"/>
    <w:rsid w:val="00657F89"/>
    <w:rsid w:val="00662413"/>
    <w:rsid w:val="0067005C"/>
    <w:rsid w:val="006718A5"/>
    <w:rsid w:val="00672423"/>
    <w:rsid w:val="00675A00"/>
    <w:rsid w:val="00676385"/>
    <w:rsid w:val="006818E4"/>
    <w:rsid w:val="00681FB2"/>
    <w:rsid w:val="00686CA7"/>
    <w:rsid w:val="00693AAA"/>
    <w:rsid w:val="00694064"/>
    <w:rsid w:val="00696908"/>
    <w:rsid w:val="006A2EF5"/>
    <w:rsid w:val="006A4EC6"/>
    <w:rsid w:val="006A5611"/>
    <w:rsid w:val="006A771C"/>
    <w:rsid w:val="006B3AC7"/>
    <w:rsid w:val="006C18B3"/>
    <w:rsid w:val="006C4F3C"/>
    <w:rsid w:val="006D0ABD"/>
    <w:rsid w:val="006D0CC5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668E0"/>
    <w:rsid w:val="00771537"/>
    <w:rsid w:val="00773020"/>
    <w:rsid w:val="00773677"/>
    <w:rsid w:val="0078218D"/>
    <w:rsid w:val="00790A8E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872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6210"/>
    <w:rsid w:val="008278D0"/>
    <w:rsid w:val="00836051"/>
    <w:rsid w:val="008436F2"/>
    <w:rsid w:val="00851BE5"/>
    <w:rsid w:val="0085243F"/>
    <w:rsid w:val="00853A1A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763AB"/>
    <w:rsid w:val="008823B6"/>
    <w:rsid w:val="00887A79"/>
    <w:rsid w:val="00890537"/>
    <w:rsid w:val="00894084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65ED"/>
    <w:rsid w:val="008E6E40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179"/>
    <w:rsid w:val="00935474"/>
    <w:rsid w:val="00935573"/>
    <w:rsid w:val="00937B55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3110"/>
    <w:rsid w:val="009957B6"/>
    <w:rsid w:val="00995D25"/>
    <w:rsid w:val="009976AD"/>
    <w:rsid w:val="009A5BFB"/>
    <w:rsid w:val="009B0381"/>
    <w:rsid w:val="009B1ADD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1AAD"/>
    <w:rsid w:val="00A23483"/>
    <w:rsid w:val="00A258CB"/>
    <w:rsid w:val="00A30E70"/>
    <w:rsid w:val="00A310D1"/>
    <w:rsid w:val="00A3166E"/>
    <w:rsid w:val="00A34242"/>
    <w:rsid w:val="00A3541B"/>
    <w:rsid w:val="00A37E37"/>
    <w:rsid w:val="00A4259C"/>
    <w:rsid w:val="00A43739"/>
    <w:rsid w:val="00A52DB5"/>
    <w:rsid w:val="00A6452A"/>
    <w:rsid w:val="00A7023B"/>
    <w:rsid w:val="00A756D1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D5B7F"/>
    <w:rsid w:val="00AE2064"/>
    <w:rsid w:val="00AE4D8A"/>
    <w:rsid w:val="00AF06BE"/>
    <w:rsid w:val="00AF0983"/>
    <w:rsid w:val="00AF70BE"/>
    <w:rsid w:val="00AF7F6B"/>
    <w:rsid w:val="00B0343F"/>
    <w:rsid w:val="00B0526E"/>
    <w:rsid w:val="00B06261"/>
    <w:rsid w:val="00B06462"/>
    <w:rsid w:val="00B077D7"/>
    <w:rsid w:val="00B13A59"/>
    <w:rsid w:val="00B13ECB"/>
    <w:rsid w:val="00B1476E"/>
    <w:rsid w:val="00B1603B"/>
    <w:rsid w:val="00B1728F"/>
    <w:rsid w:val="00B24067"/>
    <w:rsid w:val="00B2465A"/>
    <w:rsid w:val="00B30A47"/>
    <w:rsid w:val="00B319DA"/>
    <w:rsid w:val="00B33DB5"/>
    <w:rsid w:val="00B37D3B"/>
    <w:rsid w:val="00B43205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400D"/>
    <w:rsid w:val="00B84A82"/>
    <w:rsid w:val="00B84FAC"/>
    <w:rsid w:val="00B854A1"/>
    <w:rsid w:val="00B9004D"/>
    <w:rsid w:val="00B92FC6"/>
    <w:rsid w:val="00B9649F"/>
    <w:rsid w:val="00B96EF1"/>
    <w:rsid w:val="00B9741E"/>
    <w:rsid w:val="00B97D6C"/>
    <w:rsid w:val="00BA0D17"/>
    <w:rsid w:val="00BA400D"/>
    <w:rsid w:val="00BA77D3"/>
    <w:rsid w:val="00BB04AA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3265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34517"/>
    <w:rsid w:val="00C35388"/>
    <w:rsid w:val="00C42046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565"/>
    <w:rsid w:val="00CB4B3C"/>
    <w:rsid w:val="00CC069A"/>
    <w:rsid w:val="00CC09EC"/>
    <w:rsid w:val="00CC5AF9"/>
    <w:rsid w:val="00CD0CE7"/>
    <w:rsid w:val="00CD0E3F"/>
    <w:rsid w:val="00CD3200"/>
    <w:rsid w:val="00CD5FBB"/>
    <w:rsid w:val="00CD625C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4E38"/>
    <w:rsid w:val="00D05DD0"/>
    <w:rsid w:val="00D07EA9"/>
    <w:rsid w:val="00D16F5C"/>
    <w:rsid w:val="00D205B1"/>
    <w:rsid w:val="00D257A9"/>
    <w:rsid w:val="00D27604"/>
    <w:rsid w:val="00D31FDE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3F8B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7997"/>
    <w:rsid w:val="00DD1BAC"/>
    <w:rsid w:val="00DD7DFC"/>
    <w:rsid w:val="00DE57B2"/>
    <w:rsid w:val="00DF2E9A"/>
    <w:rsid w:val="00DF3322"/>
    <w:rsid w:val="00DF344B"/>
    <w:rsid w:val="00DF6A81"/>
    <w:rsid w:val="00E006E0"/>
    <w:rsid w:val="00E009A0"/>
    <w:rsid w:val="00E01993"/>
    <w:rsid w:val="00E0396B"/>
    <w:rsid w:val="00E03C5E"/>
    <w:rsid w:val="00E05D88"/>
    <w:rsid w:val="00E07086"/>
    <w:rsid w:val="00E07F5F"/>
    <w:rsid w:val="00E10D36"/>
    <w:rsid w:val="00E117CE"/>
    <w:rsid w:val="00E151CC"/>
    <w:rsid w:val="00E16804"/>
    <w:rsid w:val="00E1688F"/>
    <w:rsid w:val="00E17B1A"/>
    <w:rsid w:val="00E300CC"/>
    <w:rsid w:val="00E31436"/>
    <w:rsid w:val="00E31D11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751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C7BA6"/>
    <w:rsid w:val="00ED0794"/>
    <w:rsid w:val="00ED38E9"/>
    <w:rsid w:val="00ED73C2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424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42A"/>
    <w:rsid w:val="00F53AF8"/>
    <w:rsid w:val="00F55393"/>
    <w:rsid w:val="00F60D62"/>
    <w:rsid w:val="00F62DCC"/>
    <w:rsid w:val="00F66BDC"/>
    <w:rsid w:val="00F72DDE"/>
    <w:rsid w:val="00F7477C"/>
    <w:rsid w:val="00F74AF0"/>
    <w:rsid w:val="00F75EA6"/>
    <w:rsid w:val="00F7625D"/>
    <w:rsid w:val="00F765DC"/>
    <w:rsid w:val="00F81118"/>
    <w:rsid w:val="00F858C1"/>
    <w:rsid w:val="00F9205B"/>
    <w:rsid w:val="00F965A1"/>
    <w:rsid w:val="00FA3A04"/>
    <w:rsid w:val="00FB27DB"/>
    <w:rsid w:val="00FB50DA"/>
    <w:rsid w:val="00FC37D4"/>
    <w:rsid w:val="00FC55E2"/>
    <w:rsid w:val="00FD0405"/>
    <w:rsid w:val="00FD1681"/>
    <w:rsid w:val="00FD1E71"/>
    <w:rsid w:val="00FD2F94"/>
    <w:rsid w:val="00FD6D60"/>
    <w:rsid w:val="00FE5540"/>
    <w:rsid w:val="00FE5992"/>
    <w:rsid w:val="00FE7B86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388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  <w:style w:type="paragraph" w:customStyle="1" w:styleId="affff">
    <w:name w:val="Знак Знак Знак Знак"/>
    <w:basedOn w:val="a"/>
    <w:rsid w:val="00F765D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00">
    <w:name w:val="Нет списка10"/>
    <w:next w:val="a2"/>
    <w:uiPriority w:val="99"/>
    <w:semiHidden/>
    <w:unhideWhenUsed/>
    <w:rsid w:val="000A522C"/>
  </w:style>
  <w:style w:type="character" w:customStyle="1" w:styleId="maincontent">
    <w:name w:val="maincontent"/>
    <w:basedOn w:val="a0"/>
    <w:rsid w:val="000A52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388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  <w:style w:type="paragraph" w:customStyle="1" w:styleId="affff">
    <w:name w:val="Знак Знак Знак Знак"/>
    <w:basedOn w:val="a"/>
    <w:rsid w:val="00F765D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00">
    <w:name w:val="Нет списка10"/>
    <w:next w:val="a2"/>
    <w:uiPriority w:val="99"/>
    <w:semiHidden/>
    <w:unhideWhenUsed/>
    <w:rsid w:val="000A522C"/>
  </w:style>
  <w:style w:type="character" w:customStyle="1" w:styleId="maincontent">
    <w:name w:val="maincontent"/>
    <w:basedOn w:val="a0"/>
    <w:rsid w:val="000A5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0259D-95CD-47E2-9A89-44F0F7A8A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5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 Наталья Вячеславовна</cp:lastModifiedBy>
  <cp:revision>126</cp:revision>
  <cp:lastPrinted>2026-05-28T12:46:00Z</cp:lastPrinted>
  <dcterms:created xsi:type="dcterms:W3CDTF">2024-11-06T12:58:00Z</dcterms:created>
  <dcterms:modified xsi:type="dcterms:W3CDTF">2026-05-28T13:26:00Z</dcterms:modified>
</cp:coreProperties>
</file>