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</w:p>
    <w:p w:rsidR="000A3E1F" w:rsidRDefault="002A1C77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3DC95C9C" wp14:editId="70F29D5E">
            <wp:extent cx="716280" cy="9036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1F" w:rsidRDefault="000A3E1F" w:rsidP="00316B1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Информационный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бюллетень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органов местного    самоуправления Подосиновского района</w:t>
      </w:r>
    </w:p>
    <w:p w:rsidR="000A3E1F" w:rsidRPr="007031D9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 w:rsidRPr="007031D9">
        <w:rPr>
          <w:b/>
          <w:sz w:val="72"/>
          <w:szCs w:val="72"/>
        </w:rPr>
        <w:t xml:space="preserve">от </w:t>
      </w:r>
      <w:r w:rsidR="009C59E4">
        <w:rPr>
          <w:b/>
          <w:sz w:val="72"/>
          <w:szCs w:val="72"/>
        </w:rPr>
        <w:t>28</w:t>
      </w:r>
      <w:r w:rsidR="00BC4F37" w:rsidRPr="007031D9">
        <w:rPr>
          <w:b/>
          <w:sz w:val="72"/>
          <w:szCs w:val="72"/>
        </w:rPr>
        <w:t>.</w:t>
      </w:r>
      <w:r w:rsidR="00A90FB1">
        <w:rPr>
          <w:b/>
          <w:sz w:val="72"/>
          <w:szCs w:val="72"/>
        </w:rPr>
        <w:t>0</w:t>
      </w:r>
      <w:r w:rsidR="009C59E4">
        <w:rPr>
          <w:b/>
          <w:sz w:val="72"/>
          <w:szCs w:val="72"/>
        </w:rPr>
        <w:t>2</w:t>
      </w:r>
      <w:r w:rsidR="0074158E" w:rsidRPr="007031D9">
        <w:rPr>
          <w:b/>
          <w:sz w:val="72"/>
          <w:szCs w:val="72"/>
        </w:rPr>
        <w:t>.</w:t>
      </w:r>
      <w:r w:rsidR="00BC4F37" w:rsidRPr="007031D9">
        <w:rPr>
          <w:b/>
          <w:sz w:val="72"/>
          <w:szCs w:val="72"/>
        </w:rPr>
        <w:t>202</w:t>
      </w:r>
      <w:r w:rsidR="00A90FB1">
        <w:rPr>
          <w:b/>
          <w:sz w:val="72"/>
          <w:szCs w:val="72"/>
        </w:rPr>
        <w:t>4</w:t>
      </w:r>
      <w:r w:rsidRPr="007031D9">
        <w:rPr>
          <w:b/>
          <w:sz w:val="72"/>
          <w:szCs w:val="72"/>
        </w:rPr>
        <w:t xml:space="preserve"> № </w:t>
      </w:r>
      <w:r w:rsidR="009C59E4">
        <w:rPr>
          <w:b/>
          <w:sz w:val="72"/>
          <w:szCs w:val="72"/>
        </w:rPr>
        <w:t>41</w:t>
      </w:r>
      <w:r w:rsidR="003F19ED" w:rsidRPr="00E6082F">
        <w:rPr>
          <w:b/>
          <w:sz w:val="72"/>
          <w:szCs w:val="72"/>
        </w:rPr>
        <w:t xml:space="preserve"> </w:t>
      </w:r>
      <w:r w:rsidR="0074158E" w:rsidRPr="00E6082F">
        <w:rPr>
          <w:b/>
          <w:sz w:val="72"/>
          <w:szCs w:val="72"/>
        </w:rPr>
        <w:t>(</w:t>
      </w:r>
      <w:r w:rsidR="00907571" w:rsidRPr="00E6082F">
        <w:rPr>
          <w:b/>
          <w:sz w:val="72"/>
          <w:szCs w:val="72"/>
        </w:rPr>
        <w:t>5</w:t>
      </w:r>
      <w:r w:rsidR="009C59E4">
        <w:rPr>
          <w:b/>
          <w:sz w:val="72"/>
          <w:szCs w:val="72"/>
        </w:rPr>
        <w:t>81</w:t>
      </w:r>
      <w:r w:rsidR="0074158E" w:rsidRPr="00E6082F">
        <w:rPr>
          <w:b/>
          <w:sz w:val="72"/>
          <w:szCs w:val="72"/>
        </w:rPr>
        <w:t>)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утверждён</w:t>
      </w:r>
      <w:proofErr w:type="gramEnd"/>
      <w:r>
        <w:rPr>
          <w:b/>
          <w:sz w:val="36"/>
          <w:szCs w:val="36"/>
        </w:rPr>
        <w:t xml:space="preserve"> решением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Подосиновской районной Думы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21.12.2007 № 30/100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>(в редакции от 30.08.2011 № 07/60</w:t>
      </w:r>
      <w:r>
        <w:rPr>
          <w:b/>
          <w:sz w:val="40"/>
          <w:szCs w:val="40"/>
        </w:rPr>
        <w:t>)</w:t>
      </w: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1C2FA0" w:rsidRDefault="001C2FA0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2A1C77" w:rsidRDefault="002A1C77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пгт Подосиновец</w:t>
      </w:r>
    </w:p>
    <w:p w:rsidR="00B96EF1" w:rsidRDefault="00B96EF1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5413"/>
        <w:gridCol w:w="1865"/>
        <w:gridCol w:w="1537"/>
      </w:tblGrid>
      <w:tr w:rsidR="005B46C5" w:rsidTr="009C6326">
        <w:trPr>
          <w:trHeight w:val="557"/>
        </w:trPr>
        <w:tc>
          <w:tcPr>
            <w:tcW w:w="683" w:type="dxa"/>
            <w:shd w:val="clear" w:color="auto" w:fill="auto"/>
            <w:vAlign w:val="center"/>
          </w:tcPr>
          <w:p w:rsidR="005B46C5" w:rsidRPr="00CA6AD2" w:rsidRDefault="005B46C5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5B46C5" w:rsidRPr="00CA6AD2" w:rsidRDefault="005B46C5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13" w:type="dxa"/>
            <w:vAlign w:val="center"/>
          </w:tcPr>
          <w:p w:rsidR="005B46C5" w:rsidRPr="00CA6AD2" w:rsidRDefault="005B46C5" w:rsidP="00225DD7">
            <w:pPr>
              <w:widowControl/>
              <w:suppressAutoHyphens w:val="0"/>
              <w:autoSpaceDN/>
              <w:ind w:left="34" w:hanging="34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865" w:type="dxa"/>
            <w:vAlign w:val="center"/>
          </w:tcPr>
          <w:p w:rsidR="005B46C5" w:rsidRPr="00CA6AD2" w:rsidRDefault="005B46C5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1537" w:type="dxa"/>
            <w:vAlign w:val="center"/>
          </w:tcPr>
          <w:p w:rsidR="005B46C5" w:rsidRDefault="005B46C5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B46C5" w:rsidRDefault="005B46C5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Страница</w:t>
            </w:r>
          </w:p>
          <w:p w:rsidR="005B46C5" w:rsidRDefault="005B46C5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3D6360" w:rsidRPr="00BE5F13" w:rsidTr="009C6326">
        <w:trPr>
          <w:trHeight w:val="557"/>
        </w:trPr>
        <w:tc>
          <w:tcPr>
            <w:tcW w:w="683" w:type="dxa"/>
            <w:shd w:val="clear" w:color="auto" w:fill="auto"/>
          </w:tcPr>
          <w:p w:rsidR="003D6360" w:rsidRPr="00C0536E" w:rsidRDefault="003D6360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0536E">
              <w:rPr>
                <w:rFonts w:eastAsia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13" w:type="dxa"/>
          </w:tcPr>
          <w:p w:rsidR="003D6360" w:rsidRPr="00C0536E" w:rsidRDefault="001D63C3" w:rsidP="00A90FB1">
            <w:pPr>
              <w:widowControl/>
              <w:suppressAutoHyphens w:val="0"/>
              <w:autoSpaceDN/>
              <w:ind w:firstLine="0"/>
              <w:rPr>
                <w:bCs/>
                <w:sz w:val="28"/>
                <w:szCs w:val="28"/>
              </w:rPr>
            </w:pPr>
            <w:r w:rsidRPr="005D3306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Об отчете о деятельности Контрольно-счетной комиссии </w:t>
            </w:r>
            <w:r w:rsidRPr="005D3306">
              <w:rPr>
                <w:rFonts w:eastAsia="Times New Roman"/>
                <w:bCs/>
                <w:spacing w:val="-1"/>
                <w:kern w:val="0"/>
                <w:sz w:val="28"/>
                <w:szCs w:val="28"/>
                <w:lang w:eastAsia="ru-RU"/>
              </w:rPr>
              <w:t>муниципального образования Подосиновский муниципальный район Кировской области</w:t>
            </w:r>
            <w:r w:rsidRPr="005D3306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за 2023 год</w:t>
            </w:r>
          </w:p>
        </w:tc>
        <w:tc>
          <w:tcPr>
            <w:tcW w:w="1865" w:type="dxa"/>
          </w:tcPr>
          <w:p w:rsidR="00995D25" w:rsidRPr="00C0536E" w:rsidRDefault="009C59E4" w:rsidP="004F082B">
            <w:pPr>
              <w:ind w:firstLine="3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27.02.2024</w:t>
            </w:r>
            <w:r w:rsidR="00315FE6" w:rsidRPr="00C0536E">
              <w:rPr>
                <w:bCs/>
                <w:sz w:val="28"/>
                <w:szCs w:val="28"/>
              </w:rPr>
              <w:t xml:space="preserve"> № </w:t>
            </w:r>
            <w:r w:rsidR="00BE6081" w:rsidRPr="00C0536E">
              <w:rPr>
                <w:bCs/>
                <w:sz w:val="28"/>
                <w:szCs w:val="28"/>
              </w:rPr>
              <w:t>3</w:t>
            </w:r>
            <w:r w:rsidR="005662CB">
              <w:rPr>
                <w:bCs/>
                <w:sz w:val="28"/>
                <w:szCs w:val="28"/>
              </w:rPr>
              <w:t>5</w:t>
            </w:r>
            <w:r w:rsidR="00BE6081" w:rsidRPr="00C0536E">
              <w:rPr>
                <w:bCs/>
                <w:sz w:val="28"/>
                <w:szCs w:val="28"/>
              </w:rPr>
              <w:t>/1</w:t>
            </w:r>
            <w:r w:rsidR="00A90FB1" w:rsidRPr="00C0536E">
              <w:rPr>
                <w:bCs/>
                <w:sz w:val="28"/>
                <w:szCs w:val="28"/>
              </w:rPr>
              <w:t>3</w:t>
            </w:r>
            <w:r w:rsidR="005662CB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3D6360" w:rsidRPr="0071569F" w:rsidRDefault="001D63C3" w:rsidP="0071569F">
            <w:pPr>
              <w:ind w:firstLine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3-</w:t>
            </w:r>
            <w:r w:rsidR="002C3B39">
              <w:rPr>
                <w:sz w:val="28"/>
                <w:szCs w:val="28"/>
                <w:lang w:eastAsia="ar-SA"/>
              </w:rPr>
              <w:t>28</w:t>
            </w:r>
          </w:p>
        </w:tc>
      </w:tr>
      <w:tr w:rsidR="004F082B" w:rsidRPr="00BE5F13" w:rsidTr="009C6326">
        <w:trPr>
          <w:trHeight w:val="557"/>
        </w:trPr>
        <w:tc>
          <w:tcPr>
            <w:tcW w:w="683" w:type="dxa"/>
            <w:shd w:val="clear" w:color="auto" w:fill="auto"/>
          </w:tcPr>
          <w:p w:rsidR="004F082B" w:rsidRPr="00C0536E" w:rsidRDefault="004F082B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0536E">
              <w:rPr>
                <w:rFonts w:eastAsia="Times New Roman"/>
                <w:kern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13" w:type="dxa"/>
          </w:tcPr>
          <w:p w:rsidR="004F082B" w:rsidRPr="00C0536E" w:rsidRDefault="005A7868" w:rsidP="00A77A9A">
            <w:pPr>
              <w:widowControl/>
              <w:suppressAutoHyphens w:val="0"/>
              <w:autoSpaceDN/>
              <w:ind w:firstLine="0"/>
              <w:rPr>
                <w:bCs/>
                <w:sz w:val="28"/>
                <w:szCs w:val="28"/>
              </w:rPr>
            </w:pPr>
            <w:r w:rsidRPr="005A7868">
              <w:rPr>
                <w:bCs/>
                <w:sz w:val="28"/>
                <w:szCs w:val="28"/>
              </w:rPr>
              <w:t>Об утверждении отчета об исполнении Программы приватизации муниципального имущества муниципального образования Подосиновский муниципальный район Кировской области за 2023 год</w:t>
            </w:r>
          </w:p>
        </w:tc>
        <w:tc>
          <w:tcPr>
            <w:tcW w:w="1865" w:type="dxa"/>
          </w:tcPr>
          <w:p w:rsidR="004F082B" w:rsidRDefault="004F082B" w:rsidP="004F082B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6252E0">
              <w:rPr>
                <w:bCs/>
                <w:sz w:val="28"/>
                <w:szCs w:val="28"/>
              </w:rPr>
              <w:t>от 27.02.2024</w:t>
            </w:r>
          </w:p>
          <w:p w:rsidR="004F082B" w:rsidRDefault="004F082B" w:rsidP="004F082B">
            <w:pPr>
              <w:ind w:firstLine="0"/>
              <w:jc w:val="center"/>
            </w:pPr>
            <w:r w:rsidRPr="006252E0">
              <w:rPr>
                <w:bCs/>
                <w:sz w:val="28"/>
                <w:szCs w:val="28"/>
              </w:rPr>
              <w:t>№ 35/13</w:t>
            </w: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4F082B" w:rsidRPr="0071569F" w:rsidRDefault="002C3B39" w:rsidP="0071569F">
            <w:pPr>
              <w:ind w:firstLine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28-</w:t>
            </w:r>
            <w:r w:rsidR="005A7868">
              <w:rPr>
                <w:sz w:val="28"/>
                <w:szCs w:val="28"/>
                <w:lang w:eastAsia="ar-SA"/>
              </w:rPr>
              <w:t>30</w:t>
            </w:r>
          </w:p>
        </w:tc>
      </w:tr>
      <w:tr w:rsidR="004F082B" w:rsidRPr="00BE5F13" w:rsidTr="009C6326">
        <w:trPr>
          <w:trHeight w:val="557"/>
        </w:trPr>
        <w:tc>
          <w:tcPr>
            <w:tcW w:w="683" w:type="dxa"/>
            <w:shd w:val="clear" w:color="auto" w:fill="auto"/>
          </w:tcPr>
          <w:p w:rsidR="004F082B" w:rsidRPr="00C0536E" w:rsidRDefault="004F082B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0536E">
              <w:rPr>
                <w:rFonts w:eastAsia="Times New Roman"/>
                <w:kern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13" w:type="dxa"/>
          </w:tcPr>
          <w:p w:rsidR="004F082B" w:rsidRPr="00C0536E" w:rsidRDefault="009E7A1F" w:rsidP="00225DD7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5A7868">
              <w:rPr>
                <w:rFonts w:eastAsia="Times New Roman"/>
                <w:kern w:val="0"/>
                <w:sz w:val="28"/>
                <w:szCs w:val="28"/>
                <w:lang w:eastAsia="ru-RU"/>
              </w:rPr>
              <w:t>О Перечне муниципального имущества</w:t>
            </w:r>
          </w:p>
        </w:tc>
        <w:tc>
          <w:tcPr>
            <w:tcW w:w="1865" w:type="dxa"/>
          </w:tcPr>
          <w:p w:rsidR="004F082B" w:rsidRDefault="004F082B" w:rsidP="004F082B">
            <w:pPr>
              <w:ind w:firstLine="0"/>
              <w:jc w:val="center"/>
            </w:pPr>
            <w:r w:rsidRPr="006252E0">
              <w:rPr>
                <w:bCs/>
                <w:sz w:val="28"/>
                <w:szCs w:val="28"/>
              </w:rPr>
              <w:t>от 27.02.2024 № 35/13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4F082B" w:rsidRPr="0071569F" w:rsidRDefault="009E7A1F" w:rsidP="0071569F">
            <w:pPr>
              <w:ind w:firstLine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31-32</w:t>
            </w:r>
          </w:p>
        </w:tc>
      </w:tr>
      <w:tr w:rsidR="004F082B" w:rsidRPr="00BE5F13" w:rsidTr="009C6326">
        <w:trPr>
          <w:trHeight w:val="557"/>
        </w:trPr>
        <w:tc>
          <w:tcPr>
            <w:tcW w:w="683" w:type="dxa"/>
            <w:shd w:val="clear" w:color="auto" w:fill="auto"/>
          </w:tcPr>
          <w:p w:rsidR="004F082B" w:rsidRPr="00C0536E" w:rsidRDefault="004F082B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0536E">
              <w:rPr>
                <w:rFonts w:eastAsia="Times New Roman"/>
                <w:kern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13" w:type="dxa"/>
          </w:tcPr>
          <w:p w:rsidR="004F082B" w:rsidRPr="00C0536E" w:rsidRDefault="006E529D" w:rsidP="00225DD7">
            <w:pPr>
              <w:ind w:firstLine="0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Об участии в проекте по поддержке местных инициатив в 2025 году</w:t>
            </w:r>
          </w:p>
        </w:tc>
        <w:tc>
          <w:tcPr>
            <w:tcW w:w="1865" w:type="dxa"/>
          </w:tcPr>
          <w:p w:rsidR="004F082B" w:rsidRDefault="004F082B" w:rsidP="004F082B">
            <w:pPr>
              <w:ind w:firstLine="0"/>
              <w:jc w:val="center"/>
            </w:pPr>
            <w:r w:rsidRPr="006252E0">
              <w:rPr>
                <w:bCs/>
                <w:sz w:val="28"/>
                <w:szCs w:val="28"/>
              </w:rPr>
              <w:t>от 27.02.2024 № 35/13</w:t>
            </w: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4F082B" w:rsidRPr="0071569F" w:rsidRDefault="000E42F6" w:rsidP="0071569F">
            <w:pPr>
              <w:ind w:firstLine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33</w:t>
            </w:r>
          </w:p>
        </w:tc>
      </w:tr>
    </w:tbl>
    <w:p w:rsidR="00935573" w:rsidRDefault="0093557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5D3306" w:rsidRDefault="005D3306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5D3306" w:rsidRDefault="005D3306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5D3306" w:rsidRDefault="005D3306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5D3306" w:rsidRDefault="005D3306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5D3306" w:rsidRDefault="005D3306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5D3306" w:rsidRDefault="005D3306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5D3306" w:rsidRDefault="005D3306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5D3306" w:rsidRDefault="005D3306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5D3306" w:rsidRDefault="005D3306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5D3306" w:rsidRDefault="005D3306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5D3306" w:rsidRDefault="005D3306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5D3306" w:rsidRDefault="005D3306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5D3306" w:rsidRPr="005D3306" w:rsidRDefault="005D3306" w:rsidP="005D3306">
      <w:pPr>
        <w:widowControl/>
        <w:suppressAutoHyphens w:val="0"/>
        <w:autoSpaceDN/>
        <w:spacing w:after="200" w:line="276" w:lineRule="auto"/>
        <w:ind w:firstLine="0"/>
        <w:jc w:val="center"/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</w:pPr>
      <w:r w:rsidRPr="005D3306">
        <w:rPr>
          <w:rFonts w:asciiTheme="minorHAnsi" w:eastAsiaTheme="minorHAnsi" w:hAnsiTheme="minorHAnsi" w:cstheme="minorBidi"/>
          <w:noProof/>
          <w:kern w:val="0"/>
          <w:sz w:val="28"/>
          <w:szCs w:val="28"/>
          <w:lang w:eastAsia="ru-RU"/>
        </w:rPr>
        <w:lastRenderedPageBreak/>
        <w:drawing>
          <wp:inline distT="0" distB="0" distL="0" distR="0" wp14:anchorId="395CDD87" wp14:editId="3AAB503F">
            <wp:extent cx="546735" cy="685800"/>
            <wp:effectExtent l="0" t="0" r="5715" b="0"/>
            <wp:docPr id="9" name="Рисунок 9" descr="GERBP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PO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306" w:rsidRPr="005D3306" w:rsidRDefault="005D3306" w:rsidP="005D3306">
      <w:pPr>
        <w:widowControl/>
        <w:suppressAutoHyphens w:val="0"/>
        <w:autoSpaceDE w:val="0"/>
        <w:adjustRightInd w:val="0"/>
        <w:ind w:firstLine="0"/>
        <w:jc w:val="center"/>
        <w:outlineLvl w:val="0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5D3306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ПОДОСИНОВСКАЯ РАЙОННАЯ ДУМА </w:t>
      </w:r>
    </w:p>
    <w:p w:rsidR="005D3306" w:rsidRPr="005D3306" w:rsidRDefault="005D3306" w:rsidP="005D3306">
      <w:pPr>
        <w:widowControl/>
        <w:suppressAutoHyphens w:val="0"/>
        <w:autoSpaceDE w:val="0"/>
        <w:adjustRightInd w:val="0"/>
        <w:ind w:firstLine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5D3306">
        <w:rPr>
          <w:rFonts w:eastAsia="Times New Roman"/>
          <w:b/>
          <w:bCs/>
          <w:kern w:val="0"/>
          <w:sz w:val="28"/>
          <w:szCs w:val="28"/>
          <w:lang w:eastAsia="ru-RU"/>
        </w:rPr>
        <w:t>ШЕСТОГО СОЗЫВА</w:t>
      </w:r>
    </w:p>
    <w:p w:rsidR="005D3306" w:rsidRPr="005D3306" w:rsidRDefault="005D3306" w:rsidP="005D3306">
      <w:pPr>
        <w:widowControl/>
        <w:suppressAutoHyphens w:val="0"/>
        <w:autoSpaceDE w:val="0"/>
        <w:adjustRightInd w:val="0"/>
        <w:ind w:firstLine="0"/>
        <w:jc w:val="center"/>
        <w:rPr>
          <w:rFonts w:eastAsia="Times New Roman"/>
          <w:b/>
          <w:bCs/>
          <w:kern w:val="0"/>
          <w:szCs w:val="24"/>
          <w:lang w:eastAsia="ru-RU"/>
        </w:rPr>
      </w:pPr>
    </w:p>
    <w:p w:rsidR="005D3306" w:rsidRPr="005D3306" w:rsidRDefault="005D3306" w:rsidP="005D3306">
      <w:pPr>
        <w:widowControl/>
        <w:suppressAutoHyphens w:val="0"/>
        <w:autoSpaceDE w:val="0"/>
        <w:adjustRightInd w:val="0"/>
        <w:ind w:firstLine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5D3306">
        <w:rPr>
          <w:rFonts w:eastAsia="Times New Roman"/>
          <w:b/>
          <w:bCs/>
          <w:kern w:val="0"/>
          <w:sz w:val="28"/>
          <w:szCs w:val="28"/>
          <w:lang w:eastAsia="ru-RU"/>
        </w:rPr>
        <w:t>РЕШЕНИЕ</w:t>
      </w:r>
    </w:p>
    <w:p w:rsidR="005D3306" w:rsidRPr="005D3306" w:rsidRDefault="005D3306" w:rsidP="005D3306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32"/>
          <w:lang w:eastAsia="ru-RU"/>
        </w:rPr>
      </w:pPr>
    </w:p>
    <w:p w:rsidR="005D3306" w:rsidRPr="005D3306" w:rsidRDefault="005D3306" w:rsidP="005D3306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от 27.02.2024 № 35/136 </w:t>
      </w:r>
    </w:p>
    <w:p w:rsidR="005D3306" w:rsidRPr="005D3306" w:rsidRDefault="005D3306" w:rsidP="005D3306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>пгт Подосиновец</w:t>
      </w:r>
    </w:p>
    <w:p w:rsidR="005D3306" w:rsidRPr="005D3306" w:rsidRDefault="005D3306" w:rsidP="005D3306">
      <w:pPr>
        <w:suppressAutoHyphens w:val="0"/>
        <w:autoSpaceDE w:val="0"/>
        <w:adjustRightInd w:val="0"/>
        <w:ind w:firstLine="0"/>
        <w:jc w:val="left"/>
        <w:rPr>
          <w:rFonts w:eastAsia="Times New Roman" w:cs="Arial"/>
          <w:bCs/>
          <w:kern w:val="0"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5D3306" w:rsidRPr="005D3306" w:rsidTr="001D63C3">
        <w:tc>
          <w:tcPr>
            <w:tcW w:w="4644" w:type="dxa"/>
          </w:tcPr>
          <w:p w:rsidR="005D3306" w:rsidRPr="005D3306" w:rsidRDefault="005D3306" w:rsidP="005D3306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D3306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Об отчете о деятельности Контрольно-счетной комиссии </w:t>
            </w:r>
            <w:r w:rsidRPr="005D3306">
              <w:rPr>
                <w:rFonts w:eastAsia="Times New Roman"/>
                <w:bCs/>
                <w:spacing w:val="-1"/>
                <w:kern w:val="0"/>
                <w:sz w:val="28"/>
                <w:szCs w:val="28"/>
                <w:lang w:eastAsia="ru-RU"/>
              </w:rPr>
              <w:t>муниципального образования Подосиновский муниципальный район Кировской области</w:t>
            </w:r>
            <w:r w:rsidRPr="005D3306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за 2023 год</w:t>
            </w:r>
          </w:p>
        </w:tc>
        <w:tc>
          <w:tcPr>
            <w:tcW w:w="4786" w:type="dxa"/>
          </w:tcPr>
          <w:p w:rsidR="005D3306" w:rsidRPr="005D3306" w:rsidRDefault="005D3306" w:rsidP="005D330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5D3306" w:rsidRPr="005D3306" w:rsidRDefault="005D3306" w:rsidP="005D3306">
      <w:pPr>
        <w:widowControl/>
        <w:suppressAutoHyphens w:val="0"/>
        <w:autoSpaceDN/>
        <w:spacing w:line="276" w:lineRule="auto"/>
        <w:ind w:firstLine="720"/>
        <w:rPr>
          <w:rFonts w:eastAsia="Times New Roman"/>
          <w:kern w:val="0"/>
          <w:sz w:val="28"/>
          <w:szCs w:val="28"/>
          <w:lang w:eastAsia="ru-RU"/>
        </w:rPr>
      </w:pPr>
    </w:p>
    <w:p w:rsidR="005D3306" w:rsidRPr="005D3306" w:rsidRDefault="005D3306" w:rsidP="005D3306">
      <w:pPr>
        <w:widowControl/>
        <w:suppressAutoHyphens w:val="0"/>
        <w:autoSpaceDN/>
        <w:spacing w:line="276" w:lineRule="auto"/>
        <w:ind w:firstLine="720"/>
        <w:rPr>
          <w:rFonts w:eastAsia="Times New Roman"/>
          <w:kern w:val="0"/>
          <w:sz w:val="28"/>
          <w:szCs w:val="28"/>
          <w:lang w:eastAsia="ru-RU"/>
        </w:rPr>
      </w:pPr>
    </w:p>
    <w:p w:rsidR="005D3306" w:rsidRPr="005D3306" w:rsidRDefault="005D3306" w:rsidP="005D3306">
      <w:pPr>
        <w:widowControl/>
        <w:suppressAutoHyphens w:val="0"/>
        <w:autoSpaceDN/>
        <w:spacing w:line="276" w:lineRule="auto"/>
        <w:ind w:firstLine="720"/>
        <w:rPr>
          <w:rFonts w:eastAsia="Times New Roman"/>
          <w:bCs/>
          <w:spacing w:val="-10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В соответствии со </w:t>
      </w:r>
      <w:r w:rsidRPr="005D3306">
        <w:rPr>
          <w:rFonts w:eastAsiaTheme="minorHAnsi"/>
          <w:kern w:val="0"/>
          <w:sz w:val="28"/>
          <w:szCs w:val="28"/>
          <w:lang w:eastAsia="en-US"/>
        </w:rPr>
        <w:t xml:space="preserve">статьей 20 Положения о Контрольно-счетной комиссии муниципального образования Подосиновский муниципальный район Кировской области, утвержденного решением Подосиновской районной Думы Кировской области от 26.11.2021 № 04/19, </w:t>
      </w:r>
      <w:r w:rsidRPr="005D3306">
        <w:rPr>
          <w:rFonts w:eastAsia="Times New Roman"/>
          <w:kern w:val="0"/>
          <w:sz w:val="28"/>
          <w:szCs w:val="28"/>
          <w:lang w:eastAsia="ru-RU"/>
        </w:rPr>
        <w:t>Подосиновская районная Дума РЕШИЛА:</w:t>
      </w:r>
    </w:p>
    <w:p w:rsidR="005D3306" w:rsidRPr="005D3306" w:rsidRDefault="005D3306" w:rsidP="005D3306">
      <w:pPr>
        <w:widowControl/>
        <w:shd w:val="clear" w:color="auto" w:fill="FFFFFF"/>
        <w:suppressAutoHyphens w:val="0"/>
        <w:autoSpaceDN/>
        <w:spacing w:line="276" w:lineRule="auto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     </w:t>
      </w:r>
      <w:r w:rsidRPr="005D3306">
        <w:rPr>
          <w:rFonts w:eastAsia="Times New Roman"/>
          <w:kern w:val="0"/>
          <w:sz w:val="28"/>
          <w:szCs w:val="28"/>
          <w:lang w:eastAsia="ru-RU"/>
        </w:rPr>
        <w:tab/>
        <w:t xml:space="preserve">1. Отчет о деятельности Контрольно-счетной комиссии </w:t>
      </w:r>
      <w:r w:rsidRPr="005D3306">
        <w:rPr>
          <w:rFonts w:eastAsia="Times New Roman"/>
          <w:bCs/>
          <w:spacing w:val="-1"/>
          <w:kern w:val="0"/>
          <w:sz w:val="28"/>
          <w:szCs w:val="28"/>
          <w:lang w:eastAsia="ru-RU"/>
        </w:rPr>
        <w:t xml:space="preserve">муниципального образования Подосиновский муниципальный район Кировской области </w:t>
      </w:r>
      <w:r w:rsidRPr="005D3306">
        <w:rPr>
          <w:rFonts w:eastAsia="Times New Roman"/>
          <w:kern w:val="0"/>
          <w:sz w:val="28"/>
          <w:szCs w:val="28"/>
          <w:lang w:eastAsia="ru-RU"/>
        </w:rPr>
        <w:t>за 2023 год принять к сведению. Прилагается.</w:t>
      </w:r>
    </w:p>
    <w:p w:rsidR="005D3306" w:rsidRPr="005D3306" w:rsidRDefault="005D3306" w:rsidP="005D3306">
      <w:pPr>
        <w:widowControl/>
        <w:shd w:val="clear" w:color="auto" w:fill="FFFFFF"/>
        <w:suppressAutoHyphens w:val="0"/>
        <w:autoSpaceDN/>
        <w:spacing w:line="276" w:lineRule="auto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ab/>
        <w:t xml:space="preserve">2. Настоящее решение опубликовать в Информационном бюллетене органов местного самоуправления Подосиновского района. </w:t>
      </w:r>
    </w:p>
    <w:p w:rsidR="005D3306" w:rsidRPr="005D3306" w:rsidRDefault="005D3306" w:rsidP="005D3306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8"/>
      </w:tblGrid>
      <w:tr w:rsidR="005D3306" w:rsidRPr="005D3306" w:rsidTr="001D63C3">
        <w:trPr>
          <w:trHeight w:val="141"/>
        </w:trPr>
        <w:tc>
          <w:tcPr>
            <w:tcW w:w="9928" w:type="dxa"/>
          </w:tcPr>
          <w:p w:rsidR="005D3306" w:rsidRPr="005D3306" w:rsidRDefault="005D3306" w:rsidP="005D3306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D3306" w:rsidRPr="005D3306" w:rsidRDefault="005D3306" w:rsidP="005D3306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D3306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  <w:p w:rsidR="005D3306" w:rsidRPr="005D3306" w:rsidRDefault="005D3306" w:rsidP="005D3306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D3306">
              <w:rPr>
                <w:rFonts w:eastAsia="Times New Roman"/>
                <w:kern w:val="0"/>
                <w:sz w:val="28"/>
                <w:szCs w:val="28"/>
                <w:lang w:eastAsia="ru-RU"/>
              </w:rPr>
              <w:t>Подосиновской районной Думы     В.Л. Труфанов</w:t>
            </w:r>
          </w:p>
          <w:p w:rsidR="005D3306" w:rsidRPr="005D3306" w:rsidRDefault="005D3306" w:rsidP="005D3306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D3306" w:rsidRPr="005D3306" w:rsidRDefault="005D3306" w:rsidP="005D3306">
            <w:pPr>
              <w:widowControl/>
              <w:suppressAutoHyphens w:val="0"/>
              <w:autoSpaceDN/>
              <w:ind w:firstLine="0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5D3306" w:rsidRPr="005D3306" w:rsidRDefault="005D3306" w:rsidP="005D3306">
      <w:pPr>
        <w:widowControl/>
        <w:suppressAutoHyphens w:val="0"/>
        <w:autoSpaceDN/>
        <w:spacing w:line="276" w:lineRule="auto"/>
        <w:ind w:firstLine="0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5D3306" w:rsidRPr="005D3306" w:rsidRDefault="005D3306" w:rsidP="005D3306">
      <w:pPr>
        <w:widowControl/>
        <w:suppressAutoHyphens w:val="0"/>
        <w:autoSpaceDN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5D3306" w:rsidRPr="005D3306" w:rsidRDefault="005D3306" w:rsidP="005D3306">
      <w:pPr>
        <w:widowControl/>
        <w:suppressAutoHyphens w:val="0"/>
        <w:autoSpaceDN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5D3306" w:rsidRPr="005D3306" w:rsidRDefault="005D3306" w:rsidP="005D3306">
      <w:pPr>
        <w:widowControl/>
        <w:suppressAutoHyphens w:val="0"/>
        <w:autoSpaceDN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5D3306" w:rsidRPr="005D3306" w:rsidRDefault="005D3306" w:rsidP="005D3306">
      <w:pPr>
        <w:widowControl/>
        <w:suppressAutoHyphens w:val="0"/>
        <w:autoSpaceDN/>
        <w:ind w:firstLine="0"/>
        <w:jc w:val="center"/>
        <w:rPr>
          <w:rFonts w:eastAsia="Times New Roman"/>
          <w:noProof/>
          <w:kern w:val="0"/>
          <w:sz w:val="28"/>
          <w:szCs w:val="28"/>
          <w:lang w:eastAsia="ru-RU"/>
        </w:rPr>
      </w:pPr>
      <w:r w:rsidRPr="005D3306">
        <w:rPr>
          <w:rFonts w:eastAsia="Times New Roman"/>
          <w:noProof/>
          <w:kern w:val="0"/>
          <w:sz w:val="28"/>
          <w:szCs w:val="28"/>
          <w:lang w:eastAsia="ru-RU"/>
        </w:rPr>
        <w:lastRenderedPageBreak/>
        <w:drawing>
          <wp:inline distT="0" distB="0" distL="0" distR="0" wp14:anchorId="0703A5D2" wp14:editId="31FD10DA">
            <wp:extent cx="438150" cy="533400"/>
            <wp:effectExtent l="0" t="0" r="0" b="0"/>
            <wp:docPr id="10" name="Рисунок 10" descr="Описание: GERBP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PO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306" w:rsidRPr="005D3306" w:rsidRDefault="005D3306" w:rsidP="005D3306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D3306">
        <w:rPr>
          <w:rFonts w:eastAsia="Times New Roman"/>
          <w:b/>
          <w:kern w:val="0"/>
          <w:sz w:val="28"/>
          <w:szCs w:val="28"/>
          <w:lang w:eastAsia="ru-RU"/>
        </w:rPr>
        <w:t>КОНТРОЛЬНО-СЧЕТНАЯ КОМИССИЯ</w:t>
      </w:r>
    </w:p>
    <w:p w:rsidR="005D3306" w:rsidRPr="005D3306" w:rsidRDefault="005D3306" w:rsidP="005D3306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D3306">
        <w:rPr>
          <w:rFonts w:eastAsia="Times New Roman"/>
          <w:b/>
          <w:kern w:val="0"/>
          <w:sz w:val="28"/>
          <w:szCs w:val="28"/>
          <w:lang w:eastAsia="ru-RU"/>
        </w:rPr>
        <w:t>МУНИЦИПАЛЬНОГО ОБРАЗОВАНИЯ                                ПОДОСИНОВСКИЙ МУНИЦИПАЛЬНЫЙ РАЙОН                              КИРОВСКОЙ ОБЛАСТИ</w:t>
      </w:r>
    </w:p>
    <w:p w:rsidR="005D3306" w:rsidRPr="005D3306" w:rsidRDefault="005D3306" w:rsidP="005D3306">
      <w:pPr>
        <w:widowControl/>
        <w:suppressAutoHyphens w:val="0"/>
        <w:autoSpaceDN/>
        <w:ind w:firstLine="0"/>
        <w:jc w:val="center"/>
        <w:rPr>
          <w:rFonts w:eastAsia="Times New Roman"/>
          <w:kern w:val="0"/>
          <w:sz w:val="22"/>
          <w:szCs w:val="22"/>
          <w:lang w:eastAsia="ru-RU"/>
        </w:rPr>
      </w:pPr>
      <w:r w:rsidRPr="005D3306">
        <w:rPr>
          <w:rFonts w:eastAsia="Times New Roman"/>
          <w:kern w:val="0"/>
          <w:sz w:val="22"/>
          <w:szCs w:val="22"/>
          <w:lang w:eastAsia="ru-RU"/>
        </w:rPr>
        <w:t xml:space="preserve">ул. </w:t>
      </w:r>
      <w:proofErr w:type="gramStart"/>
      <w:r w:rsidRPr="005D3306">
        <w:rPr>
          <w:rFonts w:eastAsia="Times New Roman"/>
          <w:kern w:val="0"/>
          <w:sz w:val="22"/>
          <w:szCs w:val="22"/>
          <w:lang w:eastAsia="ru-RU"/>
        </w:rPr>
        <w:t>Советская</w:t>
      </w:r>
      <w:proofErr w:type="gramEnd"/>
      <w:r w:rsidRPr="005D3306">
        <w:rPr>
          <w:rFonts w:eastAsia="Times New Roman"/>
          <w:kern w:val="0"/>
          <w:sz w:val="22"/>
          <w:szCs w:val="22"/>
          <w:lang w:eastAsia="ru-RU"/>
        </w:rPr>
        <w:t>, 77, п. Подосиновец, Кировская обл., 613930, тел.: (83351) 2-16-01</w:t>
      </w:r>
    </w:p>
    <w:p w:rsidR="005D3306" w:rsidRPr="005D3306" w:rsidRDefault="005D3306" w:rsidP="005D3306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2"/>
          <w:szCs w:val="22"/>
          <w:lang w:eastAsia="ru-RU"/>
        </w:rPr>
        <w:t>_____________________________________________________________________________________</w:t>
      </w:r>
    </w:p>
    <w:p w:rsidR="005D3306" w:rsidRPr="005D3306" w:rsidRDefault="005D3306" w:rsidP="005D3306">
      <w:pPr>
        <w:widowControl/>
        <w:suppressAutoHyphens w:val="0"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D3306" w:rsidRPr="005D3306" w:rsidRDefault="005D3306" w:rsidP="005D3306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D3306">
        <w:rPr>
          <w:rFonts w:eastAsia="Times New Roman"/>
          <w:b/>
          <w:kern w:val="0"/>
          <w:sz w:val="28"/>
          <w:szCs w:val="28"/>
          <w:lang w:eastAsia="ru-RU"/>
        </w:rPr>
        <w:t xml:space="preserve">ОТЧЕТ о деятельности </w:t>
      </w:r>
    </w:p>
    <w:p w:rsidR="005D3306" w:rsidRPr="005D3306" w:rsidRDefault="005D3306" w:rsidP="005D3306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5D3306">
        <w:rPr>
          <w:rFonts w:eastAsia="Times New Roman"/>
          <w:b/>
          <w:kern w:val="0"/>
          <w:sz w:val="28"/>
          <w:szCs w:val="28"/>
          <w:lang w:eastAsia="ru-RU"/>
        </w:rPr>
        <w:t xml:space="preserve">Контрольно-счетной комиссии </w:t>
      </w:r>
      <w:r w:rsidRPr="005D3306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муниципального образования </w:t>
      </w:r>
    </w:p>
    <w:p w:rsidR="005D3306" w:rsidRPr="005D3306" w:rsidRDefault="005D3306" w:rsidP="005D3306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5D3306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Подосиновский муниципальный район Кировской области </w:t>
      </w:r>
    </w:p>
    <w:p w:rsidR="005D3306" w:rsidRPr="005D3306" w:rsidRDefault="005D3306" w:rsidP="005D3306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D3306">
        <w:rPr>
          <w:rFonts w:eastAsia="Times New Roman"/>
          <w:b/>
          <w:kern w:val="0"/>
          <w:sz w:val="28"/>
          <w:szCs w:val="28"/>
          <w:lang w:eastAsia="ru-RU"/>
        </w:rPr>
        <w:t xml:space="preserve">за 2023 год </w:t>
      </w:r>
    </w:p>
    <w:p w:rsidR="005D3306" w:rsidRPr="005D3306" w:rsidRDefault="005D3306" w:rsidP="005D3306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D3306" w:rsidRPr="005D3306" w:rsidRDefault="005D3306" w:rsidP="005D3306">
      <w:pPr>
        <w:widowControl/>
        <w:suppressAutoHyphens w:val="0"/>
        <w:autoSpaceDN/>
        <w:ind w:firstLine="0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>12.02.2024                                                                                                            № 2</w:t>
      </w:r>
    </w:p>
    <w:p w:rsidR="005D3306" w:rsidRPr="005D3306" w:rsidRDefault="005D3306" w:rsidP="005D3306">
      <w:pPr>
        <w:widowControl/>
        <w:suppressAutoHyphens w:val="0"/>
        <w:autoSpaceDN/>
        <w:ind w:firstLine="708"/>
        <w:rPr>
          <w:rFonts w:eastAsia="Times New Roman"/>
          <w:kern w:val="0"/>
          <w:sz w:val="28"/>
          <w:szCs w:val="28"/>
          <w:lang w:eastAsia="ru-RU"/>
        </w:rPr>
      </w:pPr>
    </w:p>
    <w:p w:rsidR="005D3306" w:rsidRPr="005D3306" w:rsidRDefault="005D3306" w:rsidP="005D3306">
      <w:pPr>
        <w:widowControl/>
        <w:suppressAutoHyphens w:val="0"/>
        <w:autoSpaceDN/>
        <w:ind w:firstLine="720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5D3306">
        <w:rPr>
          <w:rFonts w:eastAsia="Times New Roman"/>
          <w:kern w:val="0"/>
          <w:sz w:val="28"/>
          <w:szCs w:val="28"/>
          <w:lang w:eastAsia="ru-RU"/>
        </w:rPr>
        <w:t>Настоящий отчет подготовлен в соответствии с требованиями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Подосиновского района Кировской области, Положения о Контрольно-счетной комиссии муниципального образования Подосиновский муниципальный район Кировской области, утвержденного решением Подосиновской районной Думы Кировской области от 26.11.2021 № 04/19 (далее - Положение о контрольно-счетной комиссии) и содержит</w:t>
      </w:r>
      <w:proofErr w:type="gramEnd"/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 информацию об основных направлениях и результатах деятельности Контрольно-счетной комиссии муниципального образования Подосиновский муниципальный район Кировской области (далее – контрольно-счетная комиссия) за 2023 год.</w:t>
      </w:r>
    </w:p>
    <w:p w:rsidR="005D3306" w:rsidRPr="005D3306" w:rsidRDefault="005D3306" w:rsidP="005D3306">
      <w:pPr>
        <w:widowControl/>
        <w:suppressAutoHyphens w:val="0"/>
        <w:autoSpaceDN/>
        <w:spacing w:after="14"/>
        <w:ind w:firstLine="720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Контрольно-счетная комиссия в своей деятельности основывается на принципах законности, объективности, эффективности, независимости, открытости и гласности. </w:t>
      </w:r>
    </w:p>
    <w:p w:rsidR="005D3306" w:rsidRPr="005D3306" w:rsidRDefault="005D3306" w:rsidP="005D3306">
      <w:pPr>
        <w:widowControl/>
        <w:suppressAutoHyphens w:val="0"/>
        <w:autoSpaceDN/>
        <w:ind w:firstLine="708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5D3306" w:rsidRPr="005D3306" w:rsidRDefault="005D3306" w:rsidP="005D3306">
      <w:pPr>
        <w:widowControl/>
        <w:suppressAutoHyphens w:val="0"/>
        <w:autoSpaceDN/>
        <w:ind w:firstLine="0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5D3306">
        <w:rPr>
          <w:rFonts w:eastAsia="Calibri"/>
          <w:b/>
          <w:kern w:val="0"/>
          <w:sz w:val="28"/>
          <w:szCs w:val="28"/>
          <w:lang w:eastAsia="en-US"/>
        </w:rPr>
        <w:t>Основные итоги деятельности</w:t>
      </w:r>
    </w:p>
    <w:p w:rsidR="005D3306" w:rsidRPr="005D3306" w:rsidRDefault="005D3306" w:rsidP="005D3306">
      <w:pPr>
        <w:widowControl/>
        <w:suppressAutoHyphens w:val="0"/>
        <w:autoSpaceDN/>
        <w:ind w:firstLine="708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5D3306" w:rsidRPr="005D3306" w:rsidRDefault="005D3306" w:rsidP="005D3306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Деятельность </w:t>
      </w: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контрольно-счетной комиссии </w:t>
      </w:r>
      <w:r w:rsidRPr="005D3306">
        <w:rPr>
          <w:rFonts w:eastAsia="Times New Roman"/>
          <w:color w:val="000000"/>
          <w:kern w:val="0"/>
          <w:sz w:val="28"/>
          <w:szCs w:val="28"/>
          <w:lang w:eastAsia="ru-RU"/>
        </w:rPr>
        <w:t>осуществлялась на основании плана работы</w:t>
      </w: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 контрольно-счетной комиссии Подосиновского района на 2023 год, утвержденного распоряжением председателя Контрольно-счетной комиссии муниципального образования Подосиновский муниципальный район Кировской области от 20.12.2022 № 20. План выполнен в полном объеме.</w:t>
      </w:r>
    </w:p>
    <w:p w:rsidR="005D3306" w:rsidRPr="005D3306" w:rsidRDefault="005D3306" w:rsidP="005D3306">
      <w:pPr>
        <w:widowControl/>
        <w:suppressAutoHyphens w:val="0"/>
        <w:autoSpaceDN/>
        <w:ind w:firstLine="708"/>
        <w:rPr>
          <w:rFonts w:eastAsia="Times New Roman"/>
          <w:kern w:val="0"/>
          <w:sz w:val="32"/>
          <w:szCs w:val="32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>В течение прошедшего года проведено 51 контрольное и экспертно-аналитическое мероприятие, подготовлено 14 экспертиз на проекты муниципальных нормативных правовых актов. В процессе осуществления внешнего муниципального финансового контроля проверен 71 объект.</w:t>
      </w:r>
    </w:p>
    <w:p w:rsidR="005D3306" w:rsidRPr="005D3306" w:rsidRDefault="005D3306" w:rsidP="005D3306">
      <w:pPr>
        <w:widowControl/>
        <w:suppressAutoHyphens w:val="0"/>
        <w:autoSpaceDN/>
        <w:ind w:firstLine="708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lastRenderedPageBreak/>
        <w:t>В ходе контрольных мероприятий проверено расходование бюджетных средств на общую сумму 1160,5 млн. руб.</w:t>
      </w:r>
    </w:p>
    <w:p w:rsidR="005D3306" w:rsidRPr="005D3306" w:rsidRDefault="005D3306" w:rsidP="005D3306">
      <w:pPr>
        <w:widowControl/>
        <w:suppressAutoHyphens w:val="0"/>
        <w:autoSpaceDN/>
        <w:ind w:firstLine="708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>При осуществлении внешнего муниципального финансового контроля выявлено 378 нарушений и недостатков на сумму 1465,31 тыс. руб., в том числе:</w:t>
      </w:r>
    </w:p>
    <w:p w:rsidR="005D3306" w:rsidRPr="005D3306" w:rsidRDefault="005D3306" w:rsidP="005D3306">
      <w:pPr>
        <w:widowControl/>
        <w:suppressAutoHyphens w:val="0"/>
        <w:autoSpaceDN/>
        <w:ind w:firstLine="708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- при формировании и исполнении бюджетов – 144 (на сумму 6,25 тыс. руб.); </w:t>
      </w:r>
    </w:p>
    <w:p w:rsidR="005D3306" w:rsidRPr="005D3306" w:rsidRDefault="005D3306" w:rsidP="005D3306">
      <w:pPr>
        <w:widowControl/>
        <w:suppressAutoHyphens w:val="0"/>
        <w:autoSpaceDN/>
        <w:ind w:firstLine="709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- при ведении бухгалтерского учета – 52; </w:t>
      </w:r>
    </w:p>
    <w:p w:rsidR="005D3306" w:rsidRPr="005D3306" w:rsidRDefault="005D3306" w:rsidP="005D3306">
      <w:pPr>
        <w:widowControl/>
        <w:suppressAutoHyphens w:val="0"/>
        <w:autoSpaceDN/>
        <w:ind w:firstLine="709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- в сфере имущества – 45 (на сумму 1354,44 тыс. руб.); </w:t>
      </w:r>
    </w:p>
    <w:p w:rsidR="005D3306" w:rsidRPr="005D3306" w:rsidRDefault="005D3306" w:rsidP="005D3306">
      <w:pPr>
        <w:widowControl/>
        <w:suppressAutoHyphens w:val="0"/>
        <w:autoSpaceDN/>
        <w:ind w:firstLine="709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>- при осуществлении государственных закупок – 137 (на сумму 104,62 тыс. руб.).</w:t>
      </w:r>
    </w:p>
    <w:p w:rsidR="005D3306" w:rsidRPr="005D3306" w:rsidRDefault="005D3306" w:rsidP="005D3306">
      <w:pPr>
        <w:widowControl/>
        <w:suppressAutoHyphens w:val="0"/>
        <w:autoSpaceDN/>
        <w:ind w:firstLine="708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>В ходе проверочных мероприятий установлено неэффективное использование бюджетных сре</w:t>
      </w:r>
      <w:proofErr w:type="gramStart"/>
      <w:r w:rsidRPr="005D3306">
        <w:rPr>
          <w:rFonts w:eastAsia="Times New Roman"/>
          <w:kern w:val="0"/>
          <w:sz w:val="28"/>
          <w:szCs w:val="28"/>
          <w:lang w:eastAsia="ru-RU"/>
        </w:rPr>
        <w:t>дств в с</w:t>
      </w:r>
      <w:proofErr w:type="gramEnd"/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умме 560,34 тыс. руб. </w:t>
      </w:r>
    </w:p>
    <w:p w:rsidR="005D3306" w:rsidRPr="005D3306" w:rsidRDefault="005D3306" w:rsidP="005D3306">
      <w:pPr>
        <w:widowControl/>
        <w:suppressAutoHyphens w:val="0"/>
        <w:autoSpaceDN/>
        <w:ind w:firstLine="708"/>
        <w:rPr>
          <w:rFonts w:eastAsia="Times New Roman"/>
          <w:kern w:val="0"/>
          <w:sz w:val="28"/>
          <w:szCs w:val="28"/>
          <w:lang w:eastAsia="ru-RU"/>
        </w:rPr>
      </w:pPr>
    </w:p>
    <w:p w:rsidR="005D3306" w:rsidRPr="005D3306" w:rsidRDefault="005D3306" w:rsidP="005D3306">
      <w:pPr>
        <w:widowControl/>
        <w:suppressAutoHyphens w:val="0"/>
        <w:autoSpaceDN/>
        <w:ind w:firstLine="708"/>
        <w:rPr>
          <w:rFonts w:eastAsia="Times New Roman"/>
          <w:color w:val="000000"/>
          <w:spacing w:val="3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>О</w:t>
      </w:r>
      <w:r w:rsidRPr="005D3306">
        <w:rPr>
          <w:rFonts w:eastAsia="Times New Roman"/>
          <w:color w:val="000000"/>
          <w:spacing w:val="3"/>
          <w:kern w:val="0"/>
          <w:sz w:val="28"/>
          <w:szCs w:val="28"/>
          <w:lang w:eastAsia="ru-RU"/>
        </w:rPr>
        <w:t>сновные результаты деятельности контрольно-счетной комиссии в 2023 году приведены в таблице:</w:t>
      </w:r>
    </w:p>
    <w:tbl>
      <w:tblPr>
        <w:tblW w:w="9498" w:type="dxa"/>
        <w:tblCellSpacing w:w="1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2552"/>
      </w:tblGrid>
      <w:tr w:rsidR="005D3306" w:rsidRPr="005D3306" w:rsidTr="006750C7">
        <w:trPr>
          <w:trHeight w:val="728"/>
          <w:tblCellSpacing w:w="15" w:type="dxa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306" w:rsidRPr="005D3306" w:rsidRDefault="005D3306" w:rsidP="005D3306">
            <w:pPr>
              <w:widowControl/>
              <w:autoSpaceDN/>
              <w:ind w:firstLine="0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 w:rsidRPr="005D3306">
              <w:rPr>
                <w:rFonts w:eastAsia="Times New Roman"/>
                <w:kern w:val="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306" w:rsidRPr="005D3306" w:rsidRDefault="005D3306" w:rsidP="005D3306">
            <w:pPr>
              <w:widowControl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5D3306">
              <w:rPr>
                <w:rFonts w:eastAsia="Times New Roman"/>
                <w:kern w:val="0"/>
                <w:szCs w:val="24"/>
                <w:lang w:eastAsia="ru-RU"/>
              </w:rPr>
              <w:t xml:space="preserve">Значение </w:t>
            </w:r>
          </w:p>
          <w:p w:rsidR="005D3306" w:rsidRPr="005D3306" w:rsidRDefault="005D3306" w:rsidP="005D3306">
            <w:pPr>
              <w:widowControl/>
              <w:autoSpaceDN/>
              <w:ind w:firstLine="0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 w:rsidRPr="005D3306">
              <w:rPr>
                <w:rFonts w:eastAsia="Times New Roman"/>
                <w:kern w:val="0"/>
                <w:szCs w:val="24"/>
                <w:lang w:eastAsia="ru-RU"/>
              </w:rPr>
              <w:t>показателя</w:t>
            </w:r>
          </w:p>
        </w:tc>
      </w:tr>
      <w:tr w:rsidR="005D3306" w:rsidRPr="005D3306" w:rsidTr="006750C7">
        <w:trPr>
          <w:tblCellSpacing w:w="15" w:type="dxa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306" w:rsidRPr="005D3306" w:rsidRDefault="005D3306" w:rsidP="005D3306">
            <w:pPr>
              <w:widowControl/>
              <w:autoSpaceDN/>
              <w:ind w:firstLine="0"/>
              <w:rPr>
                <w:rFonts w:eastAsia="Times New Roman"/>
                <w:kern w:val="2"/>
                <w:szCs w:val="24"/>
                <w:lang w:eastAsia="ar-SA"/>
              </w:rPr>
            </w:pPr>
            <w:r w:rsidRPr="005D3306">
              <w:rPr>
                <w:rFonts w:eastAsia="Times New Roman"/>
                <w:kern w:val="0"/>
                <w:szCs w:val="24"/>
                <w:lang w:eastAsia="ru-RU"/>
              </w:rPr>
              <w:t xml:space="preserve"> 1. Количество проведенных  контрольных, экспертно-аналитических мероприятий, всего, из них: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306" w:rsidRPr="005D3306" w:rsidRDefault="005D3306" w:rsidP="005D3306">
            <w:pPr>
              <w:widowControl/>
              <w:autoSpaceDN/>
              <w:ind w:firstLine="0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 w:rsidRPr="005D3306">
              <w:rPr>
                <w:rFonts w:eastAsia="Times New Roman"/>
                <w:kern w:val="0"/>
                <w:szCs w:val="24"/>
                <w:lang w:eastAsia="ru-RU"/>
              </w:rPr>
              <w:t>51</w:t>
            </w:r>
          </w:p>
        </w:tc>
      </w:tr>
      <w:tr w:rsidR="005D3306" w:rsidRPr="005D3306" w:rsidTr="006750C7">
        <w:trPr>
          <w:tblCellSpacing w:w="15" w:type="dxa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306" w:rsidRPr="005D3306" w:rsidRDefault="005D3306" w:rsidP="005D3306">
            <w:pPr>
              <w:widowControl/>
              <w:autoSpaceDN/>
              <w:ind w:firstLine="0"/>
              <w:rPr>
                <w:rFonts w:eastAsia="Times New Roman"/>
                <w:kern w:val="2"/>
                <w:szCs w:val="24"/>
                <w:lang w:eastAsia="ar-SA"/>
              </w:rPr>
            </w:pPr>
            <w:r w:rsidRPr="005D3306">
              <w:rPr>
                <w:rFonts w:eastAsia="Times New Roman"/>
                <w:kern w:val="0"/>
                <w:szCs w:val="24"/>
                <w:lang w:eastAsia="ru-RU"/>
              </w:rPr>
              <w:t xml:space="preserve">    контрольных мероприятий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306" w:rsidRPr="005D3306" w:rsidRDefault="005D3306" w:rsidP="005D3306">
            <w:pPr>
              <w:widowControl/>
              <w:autoSpaceDN/>
              <w:ind w:firstLine="0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 w:rsidRPr="005D3306">
              <w:rPr>
                <w:rFonts w:eastAsia="Times New Roman"/>
                <w:kern w:val="0"/>
                <w:szCs w:val="24"/>
                <w:lang w:eastAsia="ru-RU"/>
              </w:rPr>
              <w:t>19</w:t>
            </w:r>
          </w:p>
        </w:tc>
      </w:tr>
      <w:tr w:rsidR="005D3306" w:rsidRPr="005D3306" w:rsidTr="006750C7">
        <w:trPr>
          <w:tblCellSpacing w:w="15" w:type="dxa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306" w:rsidRPr="005D3306" w:rsidRDefault="005D3306" w:rsidP="005D3306">
            <w:pPr>
              <w:widowControl/>
              <w:autoSpaceDN/>
              <w:ind w:firstLine="0"/>
              <w:rPr>
                <w:rFonts w:eastAsia="Times New Roman"/>
                <w:kern w:val="2"/>
                <w:szCs w:val="24"/>
                <w:lang w:eastAsia="ar-SA"/>
              </w:rPr>
            </w:pPr>
            <w:r w:rsidRPr="005D3306">
              <w:rPr>
                <w:rFonts w:eastAsia="Times New Roman"/>
                <w:kern w:val="0"/>
                <w:szCs w:val="24"/>
                <w:lang w:eastAsia="ru-RU"/>
              </w:rPr>
              <w:t xml:space="preserve">    экспертно-аналитических мероприятий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306" w:rsidRPr="005D3306" w:rsidRDefault="005D3306" w:rsidP="005D3306">
            <w:pPr>
              <w:widowControl/>
              <w:autoSpaceDN/>
              <w:ind w:firstLine="0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 w:rsidRPr="005D3306">
              <w:rPr>
                <w:rFonts w:eastAsia="Times New Roman"/>
                <w:kern w:val="0"/>
                <w:szCs w:val="24"/>
                <w:lang w:eastAsia="ru-RU"/>
              </w:rPr>
              <w:t>32</w:t>
            </w:r>
          </w:p>
        </w:tc>
      </w:tr>
      <w:tr w:rsidR="005D3306" w:rsidRPr="005D3306" w:rsidTr="006750C7">
        <w:trPr>
          <w:trHeight w:val="326"/>
          <w:tblCellSpacing w:w="15" w:type="dxa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306" w:rsidRPr="005D3306" w:rsidRDefault="005D3306" w:rsidP="005D3306">
            <w:pPr>
              <w:widowControl/>
              <w:autoSpaceDN/>
              <w:ind w:firstLine="0"/>
              <w:rPr>
                <w:rFonts w:eastAsia="Times New Roman"/>
                <w:kern w:val="2"/>
                <w:szCs w:val="24"/>
                <w:lang w:eastAsia="ar-SA"/>
              </w:rPr>
            </w:pPr>
            <w:r w:rsidRPr="005D3306">
              <w:rPr>
                <w:rFonts w:eastAsia="Times New Roman"/>
                <w:kern w:val="0"/>
                <w:szCs w:val="24"/>
                <w:lang w:eastAsia="ru-RU"/>
              </w:rPr>
              <w:t xml:space="preserve"> 2.  Проведено экспертиз проектов  НПА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306" w:rsidRPr="005D3306" w:rsidRDefault="005D3306" w:rsidP="005D3306">
            <w:pPr>
              <w:widowControl/>
              <w:autoSpaceDN/>
              <w:ind w:firstLine="0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 w:rsidRPr="005D3306">
              <w:rPr>
                <w:rFonts w:eastAsia="Times New Roman"/>
                <w:kern w:val="0"/>
                <w:szCs w:val="24"/>
                <w:lang w:eastAsia="ru-RU"/>
              </w:rPr>
              <w:t>14</w:t>
            </w:r>
          </w:p>
        </w:tc>
      </w:tr>
      <w:tr w:rsidR="005D3306" w:rsidRPr="005D3306" w:rsidTr="006750C7">
        <w:trPr>
          <w:tblCellSpacing w:w="15" w:type="dxa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306" w:rsidRPr="005D3306" w:rsidRDefault="005D3306" w:rsidP="005D3306">
            <w:pPr>
              <w:widowControl/>
              <w:autoSpaceDN/>
              <w:ind w:firstLine="0"/>
              <w:rPr>
                <w:rFonts w:eastAsia="Times New Roman"/>
                <w:kern w:val="2"/>
                <w:szCs w:val="24"/>
                <w:lang w:eastAsia="ar-SA"/>
              </w:rPr>
            </w:pPr>
            <w:r w:rsidRPr="005D3306">
              <w:rPr>
                <w:rFonts w:eastAsia="Times New Roman"/>
                <w:kern w:val="0"/>
                <w:szCs w:val="24"/>
                <w:lang w:eastAsia="ru-RU"/>
              </w:rPr>
              <w:t xml:space="preserve"> 3. Количество проверенных объектов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306" w:rsidRPr="005D3306" w:rsidRDefault="005D3306" w:rsidP="005D3306">
            <w:pPr>
              <w:widowControl/>
              <w:autoSpaceDN/>
              <w:ind w:firstLine="0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 w:rsidRPr="005D3306">
              <w:rPr>
                <w:rFonts w:eastAsia="Times New Roman"/>
                <w:kern w:val="0"/>
                <w:szCs w:val="24"/>
                <w:lang w:eastAsia="ru-RU"/>
              </w:rPr>
              <w:t>71</w:t>
            </w:r>
          </w:p>
        </w:tc>
      </w:tr>
      <w:tr w:rsidR="005D3306" w:rsidRPr="005D3306" w:rsidTr="006750C7">
        <w:trPr>
          <w:tblCellSpacing w:w="15" w:type="dxa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306" w:rsidRPr="005D3306" w:rsidRDefault="005D3306" w:rsidP="005D3306">
            <w:pPr>
              <w:widowControl/>
              <w:autoSpaceDN/>
              <w:ind w:firstLine="0"/>
              <w:rPr>
                <w:rFonts w:eastAsia="Times New Roman"/>
                <w:kern w:val="2"/>
                <w:szCs w:val="24"/>
                <w:lang w:eastAsia="ar-SA"/>
              </w:rPr>
            </w:pPr>
            <w:r w:rsidRPr="005D3306">
              <w:rPr>
                <w:rFonts w:eastAsia="Times New Roman"/>
                <w:kern w:val="0"/>
                <w:szCs w:val="24"/>
                <w:lang w:eastAsia="ru-RU"/>
              </w:rPr>
              <w:t xml:space="preserve"> 4. Объем проверенных средств, млн. руб.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306" w:rsidRPr="005D3306" w:rsidRDefault="005D3306" w:rsidP="005D3306">
            <w:pPr>
              <w:widowControl/>
              <w:autoSpaceDN/>
              <w:ind w:firstLine="0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 w:rsidRPr="005D3306">
              <w:rPr>
                <w:rFonts w:eastAsia="Times New Roman"/>
                <w:kern w:val="0"/>
                <w:szCs w:val="24"/>
                <w:lang w:eastAsia="ru-RU"/>
              </w:rPr>
              <w:t>1160,5</w:t>
            </w:r>
          </w:p>
        </w:tc>
      </w:tr>
      <w:tr w:rsidR="005D3306" w:rsidRPr="005D3306" w:rsidTr="006750C7">
        <w:trPr>
          <w:tblCellSpacing w:w="15" w:type="dxa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306" w:rsidRPr="005D3306" w:rsidRDefault="005D3306" w:rsidP="005D3306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2"/>
                <w:szCs w:val="24"/>
                <w:lang w:eastAsia="ar-SA"/>
              </w:rPr>
            </w:pPr>
            <w:r w:rsidRPr="005D3306">
              <w:rPr>
                <w:rFonts w:eastAsia="Times New Roman"/>
                <w:kern w:val="0"/>
                <w:szCs w:val="24"/>
                <w:lang w:eastAsia="ru-RU"/>
              </w:rPr>
              <w:t xml:space="preserve"> 5. Всего выявлено нарушений в ходе осуществления внешнего муниципального финансового контроля (тыс. руб. /количество)</w:t>
            </w:r>
          </w:p>
          <w:p w:rsidR="005D3306" w:rsidRPr="005D3306" w:rsidRDefault="005D3306" w:rsidP="005D3306">
            <w:pPr>
              <w:widowControl/>
              <w:autoSpaceDN/>
              <w:ind w:firstLine="0"/>
              <w:rPr>
                <w:rFonts w:eastAsia="Times New Roman"/>
                <w:kern w:val="2"/>
                <w:szCs w:val="24"/>
                <w:lang w:eastAsia="ar-SA"/>
              </w:rPr>
            </w:pPr>
            <w:r w:rsidRPr="005D3306">
              <w:rPr>
                <w:rFonts w:eastAsia="Times New Roman"/>
                <w:kern w:val="0"/>
                <w:szCs w:val="24"/>
                <w:lang w:eastAsia="ru-RU"/>
              </w:rPr>
              <w:t>из них: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306" w:rsidRPr="005D3306" w:rsidRDefault="005D3306" w:rsidP="005D3306">
            <w:pPr>
              <w:widowControl/>
              <w:autoSpaceDN/>
              <w:ind w:firstLine="0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 w:rsidRPr="005D3306">
              <w:rPr>
                <w:rFonts w:eastAsia="Times New Roman"/>
                <w:kern w:val="0"/>
                <w:szCs w:val="24"/>
                <w:lang w:eastAsia="ru-RU"/>
              </w:rPr>
              <w:t>1465,31/378</w:t>
            </w:r>
          </w:p>
        </w:tc>
      </w:tr>
      <w:tr w:rsidR="005D3306" w:rsidRPr="005D3306" w:rsidTr="006750C7">
        <w:trPr>
          <w:tblCellSpacing w:w="15" w:type="dxa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306" w:rsidRPr="005D3306" w:rsidRDefault="005D3306" w:rsidP="005D3306">
            <w:pPr>
              <w:widowControl/>
              <w:tabs>
                <w:tab w:val="left" w:pos="6663"/>
              </w:tabs>
              <w:autoSpaceDN/>
              <w:ind w:left="426" w:firstLine="0"/>
              <w:rPr>
                <w:rFonts w:eastAsia="Times New Roman"/>
                <w:kern w:val="2"/>
                <w:szCs w:val="24"/>
                <w:lang w:eastAsia="ar-SA"/>
              </w:rPr>
            </w:pPr>
            <w:r w:rsidRPr="005D3306">
              <w:rPr>
                <w:rFonts w:eastAsia="Times New Roman"/>
                <w:kern w:val="0"/>
                <w:szCs w:val="24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306" w:rsidRPr="005D3306" w:rsidRDefault="005D3306" w:rsidP="005D3306">
            <w:pPr>
              <w:widowControl/>
              <w:tabs>
                <w:tab w:val="left" w:pos="6663"/>
              </w:tabs>
              <w:autoSpaceDN/>
              <w:ind w:firstLine="0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 w:rsidRPr="005D3306">
              <w:rPr>
                <w:rFonts w:eastAsia="Times New Roman"/>
                <w:kern w:val="0"/>
                <w:szCs w:val="24"/>
                <w:lang w:eastAsia="ru-RU"/>
              </w:rPr>
              <w:t>6,25/144</w:t>
            </w:r>
          </w:p>
        </w:tc>
      </w:tr>
      <w:tr w:rsidR="005D3306" w:rsidRPr="005D3306" w:rsidTr="006750C7">
        <w:trPr>
          <w:tblCellSpacing w:w="15" w:type="dxa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306" w:rsidRPr="005D3306" w:rsidRDefault="005D3306" w:rsidP="005D3306">
            <w:pPr>
              <w:widowControl/>
              <w:tabs>
                <w:tab w:val="left" w:pos="6663"/>
              </w:tabs>
              <w:autoSpaceDN/>
              <w:ind w:left="426" w:firstLine="0"/>
              <w:rPr>
                <w:rFonts w:eastAsia="Times New Roman"/>
                <w:kern w:val="2"/>
                <w:szCs w:val="24"/>
                <w:lang w:eastAsia="ar-SA"/>
              </w:rPr>
            </w:pPr>
            <w:r w:rsidRPr="005D3306">
              <w:rPr>
                <w:rFonts w:eastAsia="Times New Roman"/>
                <w:kern w:val="0"/>
                <w:szCs w:val="24"/>
                <w:lang w:eastAsia="ru-RU"/>
              </w:rPr>
              <w:t>нарушения  ведения бухгалтерского учета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306" w:rsidRPr="005D3306" w:rsidRDefault="005D3306" w:rsidP="005D3306">
            <w:pPr>
              <w:widowControl/>
              <w:tabs>
                <w:tab w:val="left" w:pos="6663"/>
              </w:tabs>
              <w:autoSpaceDN/>
              <w:ind w:firstLine="0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 w:rsidRPr="005D3306">
              <w:rPr>
                <w:rFonts w:eastAsia="Times New Roman"/>
                <w:kern w:val="0"/>
                <w:szCs w:val="24"/>
                <w:lang w:eastAsia="ru-RU"/>
              </w:rPr>
              <w:t>0,0/52</w:t>
            </w:r>
          </w:p>
        </w:tc>
      </w:tr>
      <w:tr w:rsidR="005D3306" w:rsidRPr="005D3306" w:rsidTr="006750C7">
        <w:trPr>
          <w:tblCellSpacing w:w="15" w:type="dxa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306" w:rsidRPr="005D3306" w:rsidRDefault="005D3306" w:rsidP="005D3306">
            <w:pPr>
              <w:widowControl/>
              <w:tabs>
                <w:tab w:val="left" w:pos="6663"/>
              </w:tabs>
              <w:autoSpaceDN/>
              <w:ind w:left="426" w:firstLine="0"/>
              <w:rPr>
                <w:rFonts w:eastAsia="Times New Roman"/>
                <w:kern w:val="2"/>
                <w:szCs w:val="24"/>
                <w:lang w:eastAsia="ar-SA"/>
              </w:rPr>
            </w:pPr>
            <w:r w:rsidRPr="005D3306">
              <w:rPr>
                <w:rFonts w:eastAsia="Times New Roman"/>
                <w:kern w:val="0"/>
                <w:szCs w:val="24"/>
                <w:lang w:eastAsia="ru-RU"/>
              </w:rPr>
              <w:t>нарушения  при осуществлении муниципальных закупок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306" w:rsidRPr="005D3306" w:rsidRDefault="005D3306" w:rsidP="005D3306">
            <w:pPr>
              <w:widowControl/>
              <w:tabs>
                <w:tab w:val="left" w:pos="6663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 w:rsidRPr="005D3306">
              <w:rPr>
                <w:rFonts w:eastAsia="Times New Roman"/>
                <w:kern w:val="0"/>
                <w:szCs w:val="24"/>
                <w:lang w:eastAsia="ru-RU"/>
              </w:rPr>
              <w:t>1354,44/45</w:t>
            </w:r>
          </w:p>
        </w:tc>
      </w:tr>
      <w:tr w:rsidR="005D3306" w:rsidRPr="005D3306" w:rsidTr="006750C7">
        <w:trPr>
          <w:tblCellSpacing w:w="15" w:type="dxa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306" w:rsidRPr="005D3306" w:rsidRDefault="005D3306" w:rsidP="005D3306">
            <w:pPr>
              <w:widowControl/>
              <w:tabs>
                <w:tab w:val="left" w:pos="6663"/>
              </w:tabs>
              <w:autoSpaceDN/>
              <w:ind w:left="426" w:firstLine="0"/>
              <w:rPr>
                <w:rFonts w:eastAsia="Times New Roman"/>
                <w:kern w:val="2"/>
                <w:szCs w:val="24"/>
                <w:lang w:eastAsia="ar-SA"/>
              </w:rPr>
            </w:pPr>
            <w:r w:rsidRPr="005D3306">
              <w:rPr>
                <w:rFonts w:eastAsia="Times New Roman"/>
                <w:kern w:val="0"/>
                <w:szCs w:val="24"/>
                <w:lang w:eastAsia="ru-RU"/>
              </w:rPr>
              <w:t xml:space="preserve">нарушения в сфере имущества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306" w:rsidRPr="005D3306" w:rsidRDefault="005D3306" w:rsidP="005D3306">
            <w:pPr>
              <w:widowControl/>
              <w:tabs>
                <w:tab w:val="left" w:pos="6663"/>
              </w:tabs>
              <w:autoSpaceDN/>
              <w:ind w:firstLine="0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 w:rsidRPr="005D3306">
              <w:rPr>
                <w:rFonts w:eastAsia="Times New Roman"/>
                <w:kern w:val="0"/>
                <w:szCs w:val="24"/>
                <w:lang w:eastAsia="ru-RU"/>
              </w:rPr>
              <w:t>104,62/137</w:t>
            </w:r>
          </w:p>
        </w:tc>
      </w:tr>
      <w:tr w:rsidR="005D3306" w:rsidRPr="005D3306" w:rsidTr="006750C7">
        <w:trPr>
          <w:tblCellSpacing w:w="15" w:type="dxa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306" w:rsidRPr="005D3306" w:rsidRDefault="005D3306" w:rsidP="005D3306">
            <w:pPr>
              <w:widowControl/>
              <w:tabs>
                <w:tab w:val="left" w:pos="6663"/>
              </w:tabs>
              <w:autoSpaceDN/>
              <w:ind w:firstLine="0"/>
              <w:rPr>
                <w:rFonts w:eastAsia="Times New Roman"/>
                <w:kern w:val="2"/>
                <w:szCs w:val="24"/>
                <w:lang w:eastAsia="ar-SA"/>
              </w:rPr>
            </w:pPr>
            <w:r w:rsidRPr="005D3306">
              <w:rPr>
                <w:rFonts w:eastAsia="Times New Roman"/>
                <w:kern w:val="0"/>
                <w:szCs w:val="24"/>
                <w:lang w:eastAsia="ru-RU"/>
              </w:rPr>
              <w:t xml:space="preserve"> 6. Неэффективное использование бюджетных средств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306" w:rsidRPr="005D3306" w:rsidRDefault="005D3306" w:rsidP="005D3306">
            <w:pPr>
              <w:widowControl/>
              <w:tabs>
                <w:tab w:val="left" w:pos="6663"/>
              </w:tabs>
              <w:autoSpaceDN/>
              <w:ind w:firstLine="0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 w:rsidRPr="005D3306">
              <w:rPr>
                <w:rFonts w:eastAsia="Times New Roman"/>
                <w:kern w:val="0"/>
                <w:szCs w:val="24"/>
                <w:lang w:eastAsia="ru-RU"/>
              </w:rPr>
              <w:t>560,34</w:t>
            </w:r>
          </w:p>
        </w:tc>
      </w:tr>
      <w:tr w:rsidR="005D3306" w:rsidRPr="005D3306" w:rsidTr="006750C7">
        <w:trPr>
          <w:tblCellSpacing w:w="15" w:type="dxa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306" w:rsidRPr="005D3306" w:rsidRDefault="005D3306" w:rsidP="005D3306">
            <w:pPr>
              <w:widowControl/>
              <w:tabs>
                <w:tab w:val="left" w:pos="6663"/>
              </w:tabs>
              <w:autoSpaceDN/>
              <w:ind w:firstLine="0"/>
              <w:rPr>
                <w:rFonts w:eastAsia="Times New Roman"/>
                <w:kern w:val="2"/>
                <w:szCs w:val="24"/>
                <w:lang w:eastAsia="ar-SA"/>
              </w:rPr>
            </w:pPr>
            <w:r w:rsidRPr="005D3306">
              <w:rPr>
                <w:rFonts w:eastAsia="Times New Roman"/>
                <w:kern w:val="0"/>
                <w:szCs w:val="24"/>
                <w:lang w:eastAsia="ru-RU"/>
              </w:rPr>
              <w:t xml:space="preserve"> 7. Внесено представлений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306" w:rsidRPr="005D3306" w:rsidRDefault="005D3306" w:rsidP="005D3306">
            <w:pPr>
              <w:widowControl/>
              <w:tabs>
                <w:tab w:val="left" w:pos="6663"/>
              </w:tabs>
              <w:autoSpaceDN/>
              <w:ind w:firstLine="0"/>
              <w:jc w:val="center"/>
              <w:rPr>
                <w:rFonts w:eastAsia="Times New Roman"/>
                <w:kern w:val="2"/>
                <w:szCs w:val="24"/>
                <w:highlight w:val="yellow"/>
                <w:lang w:eastAsia="ar-SA"/>
              </w:rPr>
            </w:pPr>
            <w:r w:rsidRPr="005D3306">
              <w:rPr>
                <w:rFonts w:eastAsia="Times New Roman"/>
                <w:kern w:val="0"/>
                <w:szCs w:val="24"/>
                <w:lang w:eastAsia="ru-RU"/>
              </w:rPr>
              <w:t>16</w:t>
            </w:r>
          </w:p>
        </w:tc>
      </w:tr>
      <w:tr w:rsidR="005D3306" w:rsidRPr="005D3306" w:rsidTr="006750C7">
        <w:trPr>
          <w:trHeight w:val="339"/>
          <w:tblCellSpacing w:w="15" w:type="dxa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306" w:rsidRPr="005D3306" w:rsidRDefault="005D3306" w:rsidP="005D3306">
            <w:pPr>
              <w:widowControl/>
              <w:tabs>
                <w:tab w:val="left" w:pos="6663"/>
              </w:tabs>
              <w:autoSpaceDN/>
              <w:ind w:firstLine="0"/>
              <w:rPr>
                <w:rFonts w:eastAsia="Times New Roman"/>
                <w:kern w:val="2"/>
                <w:szCs w:val="24"/>
                <w:lang w:eastAsia="ar-SA"/>
              </w:rPr>
            </w:pPr>
            <w:r w:rsidRPr="005D3306">
              <w:rPr>
                <w:rFonts w:eastAsia="Times New Roman"/>
                <w:kern w:val="0"/>
                <w:szCs w:val="24"/>
                <w:lang w:eastAsia="ru-RU"/>
              </w:rPr>
              <w:t xml:space="preserve"> 8. Привлечено лиц к дисциплинарной ответственности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3306" w:rsidRPr="005D3306" w:rsidRDefault="005D3306" w:rsidP="005D3306">
            <w:pPr>
              <w:widowControl/>
              <w:tabs>
                <w:tab w:val="left" w:pos="6663"/>
              </w:tabs>
              <w:autoSpaceDN/>
              <w:ind w:firstLine="0"/>
              <w:jc w:val="center"/>
              <w:rPr>
                <w:rFonts w:eastAsia="Times New Roman"/>
                <w:kern w:val="2"/>
                <w:szCs w:val="24"/>
                <w:highlight w:val="yellow"/>
                <w:lang w:eastAsia="ar-SA"/>
              </w:rPr>
            </w:pPr>
            <w:r w:rsidRPr="005D3306">
              <w:rPr>
                <w:rFonts w:eastAsia="Times New Roman"/>
                <w:kern w:val="0"/>
                <w:szCs w:val="24"/>
                <w:lang w:eastAsia="ru-RU"/>
              </w:rPr>
              <w:t>0</w:t>
            </w:r>
          </w:p>
        </w:tc>
      </w:tr>
    </w:tbl>
    <w:p w:rsidR="005D3306" w:rsidRPr="005D3306" w:rsidRDefault="005D3306" w:rsidP="005D3306">
      <w:pPr>
        <w:widowControl/>
        <w:tabs>
          <w:tab w:val="left" w:pos="567"/>
          <w:tab w:val="left" w:pos="993"/>
        </w:tabs>
        <w:suppressAutoHyphens w:val="0"/>
        <w:autoSpaceDN/>
        <w:ind w:firstLine="709"/>
        <w:rPr>
          <w:rFonts w:eastAsia="Times New Roman"/>
          <w:kern w:val="0"/>
          <w:sz w:val="28"/>
          <w:szCs w:val="28"/>
          <w:highlight w:val="yellow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В целях устранения выявленных нарушений и недостатков и предотвращения их  в дальнейшем в адрес проверяемых органов и учреждений в 2023 году внесено 16 представлений для принятия мер. По результатам внесенных представлений объектами контроля реализовано 105 предложений. </w:t>
      </w:r>
    </w:p>
    <w:p w:rsidR="005D3306" w:rsidRPr="005D3306" w:rsidRDefault="005D3306" w:rsidP="005D3306">
      <w:pPr>
        <w:widowControl/>
        <w:tabs>
          <w:tab w:val="left" w:pos="567"/>
        </w:tabs>
        <w:suppressAutoHyphens w:val="0"/>
        <w:autoSpaceDN/>
        <w:ind w:firstLine="709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D3306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В течение года информация о результатах проведенных мероприятий направлялась в Подосиновскую районную Думу, главе Подосиновского района, Прокуратуру Подосиновского района, в Контрольно-счетную палату Кировской области, </w:t>
      </w:r>
      <w:r w:rsidRPr="005D3306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размещалась на официальном сайте Администрации Подосиновского района Кировской области в сети Интернет, в информационных бюллетенях органов местного самоуправления Подосиновского района.</w:t>
      </w:r>
    </w:p>
    <w:p w:rsidR="005D3306" w:rsidRPr="005D3306" w:rsidRDefault="005D3306" w:rsidP="005D3306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D3306" w:rsidRPr="005D3306" w:rsidRDefault="005D3306" w:rsidP="005D3306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D3306">
        <w:rPr>
          <w:rFonts w:eastAsia="Times New Roman"/>
          <w:b/>
          <w:kern w:val="0"/>
          <w:sz w:val="28"/>
          <w:szCs w:val="28"/>
          <w:lang w:eastAsia="ru-RU"/>
        </w:rPr>
        <w:t>Экспертно-аналитическая деятельность</w:t>
      </w:r>
    </w:p>
    <w:p w:rsidR="005D3306" w:rsidRPr="005D3306" w:rsidRDefault="005D3306" w:rsidP="005D3306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5D3306" w:rsidRPr="005D3306" w:rsidRDefault="005D3306" w:rsidP="005D3306">
      <w:pPr>
        <w:widowControl/>
        <w:suppressAutoHyphens w:val="0"/>
        <w:autoSpaceDN/>
        <w:ind w:firstLine="720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color w:val="000000"/>
          <w:spacing w:val="5"/>
          <w:kern w:val="0"/>
          <w:sz w:val="28"/>
          <w:szCs w:val="28"/>
          <w:lang w:eastAsia="ru-RU"/>
        </w:rPr>
        <w:t>В 2023 году</w:t>
      </w: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 в рамках экспертно-аналитической деятельности проведено 32 экспертно-аналитических мероприятия и 14 экспертиз на проекты муниципальных нормативных правовых актов органов местного самоуправления Подосиновского района.</w:t>
      </w:r>
    </w:p>
    <w:p w:rsidR="005D3306" w:rsidRPr="005D3306" w:rsidRDefault="005D3306" w:rsidP="005D3306">
      <w:pPr>
        <w:widowControl/>
        <w:tabs>
          <w:tab w:val="left" w:pos="709"/>
          <w:tab w:val="left" w:pos="3045"/>
          <w:tab w:val="left" w:pos="6663"/>
        </w:tabs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ab/>
      </w:r>
    </w:p>
    <w:p w:rsidR="005D3306" w:rsidRPr="005D3306" w:rsidRDefault="005D3306" w:rsidP="005D3306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В рамках предварительного контроля проведена экспертиза и подготовлены заключения на проекты решений о бюджете района и поселений на 2024 год и на плановый период 2025 и 2026 годов. </w:t>
      </w:r>
    </w:p>
    <w:p w:rsidR="005D3306" w:rsidRPr="005D3306" w:rsidRDefault="005D3306" w:rsidP="005D3306">
      <w:pPr>
        <w:widowControl/>
        <w:suppressAutoHyphens w:val="0"/>
        <w:autoSpaceDN/>
        <w:spacing w:line="233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Результаты экспертизы проекта решения </w:t>
      </w:r>
      <w:r w:rsidRPr="005D3306">
        <w:rPr>
          <w:rFonts w:eastAsia="Times New Roman"/>
          <w:bCs/>
          <w:kern w:val="36"/>
          <w:sz w:val="28"/>
          <w:szCs w:val="28"/>
          <w:lang w:eastAsia="ru-RU"/>
        </w:rPr>
        <w:t>«</w:t>
      </w: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О бюджете Подосиновского района на 2024 год и на плановый период 2025 и 2026 годов» свидетельствуют о соответствии плановых показателей доходной части бюджета показателям прогноза социально-экономического развития района. При формировании бюджета района </w:t>
      </w:r>
      <w:r w:rsidRPr="005D3306">
        <w:rPr>
          <w:rFonts w:eastAsia="Times New Roman" w:cs="Arial"/>
          <w:bCs/>
          <w:kern w:val="0"/>
          <w:sz w:val="28"/>
          <w:szCs w:val="28"/>
          <w:lang w:eastAsia="ru-RU"/>
        </w:rPr>
        <w:t xml:space="preserve">на планируемый период </w:t>
      </w: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учтены основные направления бюджетной и налоговой политики. </w:t>
      </w:r>
    </w:p>
    <w:p w:rsidR="005D3306" w:rsidRPr="005D3306" w:rsidRDefault="005D3306" w:rsidP="005D3306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>Доходы бюджета района запланированы на 2024 год ниже уровня оценки 2023 года на 21,2 %, п</w:t>
      </w:r>
      <w:r w:rsidRPr="005D3306">
        <w:rPr>
          <w:rFonts w:eastAsia="Calibri"/>
          <w:kern w:val="0"/>
          <w:sz w:val="28"/>
          <w:szCs w:val="28"/>
          <w:lang w:eastAsia="ru-RU" w:bidi="en-US"/>
        </w:rPr>
        <w:t xml:space="preserve">ри этом </w:t>
      </w:r>
      <w:r w:rsidRPr="005D3306">
        <w:rPr>
          <w:rFonts w:eastAsia="Calibri"/>
          <w:kern w:val="0"/>
          <w:sz w:val="28"/>
          <w:szCs w:val="28"/>
          <w:lang w:eastAsia="ru-RU"/>
        </w:rPr>
        <w:t xml:space="preserve">собственные доходы увеличиваются на 5,8 %, </w:t>
      </w: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безвозмездные поступления уменьшаются на 30,6 %; расходы - ниже оценки 2023 года на 22,6 %. </w:t>
      </w:r>
      <w:r w:rsidRPr="005D3306">
        <w:rPr>
          <w:rFonts w:eastAsia="Calibri"/>
          <w:kern w:val="0"/>
          <w:sz w:val="28"/>
          <w:szCs w:val="28"/>
          <w:lang w:eastAsia="ru-RU"/>
        </w:rPr>
        <w:t xml:space="preserve">Бюджет района на 2024 год спрогнозирован с дефицитом (5000,0 тыс. руб.). </w:t>
      </w:r>
      <w:r w:rsidRPr="005D3306">
        <w:rPr>
          <w:rFonts w:eastAsia="Times New Roman"/>
          <w:kern w:val="0"/>
          <w:sz w:val="28"/>
          <w:szCs w:val="28"/>
          <w:lang w:eastAsia="ru-RU"/>
        </w:rPr>
        <w:t>П</w:t>
      </w:r>
      <w:r w:rsidRPr="005D3306">
        <w:rPr>
          <w:rFonts w:eastAsia="Calibri"/>
          <w:kern w:val="0"/>
          <w:sz w:val="28"/>
          <w:szCs w:val="28"/>
          <w:lang w:eastAsia="ru-RU"/>
        </w:rPr>
        <w:t xml:space="preserve">роект бюджета района сформирован в программной структуре расходов на основе </w:t>
      </w: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10 муниципальных программ. </w:t>
      </w:r>
    </w:p>
    <w:p w:rsidR="005D3306" w:rsidRPr="005D3306" w:rsidRDefault="005D3306" w:rsidP="005D3306">
      <w:pPr>
        <w:widowControl/>
        <w:suppressAutoHyphens w:val="0"/>
        <w:autoSpaceDN/>
        <w:ind w:firstLine="708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Основные требования, установленные бюджетным законодательством, при составлении проекта бюджета были соблюдены. </w:t>
      </w:r>
    </w:p>
    <w:p w:rsidR="005D3306" w:rsidRPr="005D3306" w:rsidRDefault="005D3306" w:rsidP="005D3306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5D3306" w:rsidRPr="005D3306" w:rsidRDefault="005D3306" w:rsidP="005D3306">
      <w:pPr>
        <w:widowControl/>
        <w:tabs>
          <w:tab w:val="left" w:pos="0"/>
        </w:tabs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ab/>
        <w:t xml:space="preserve">Проведена экспертиза проектов решений поселений о бюджете на 2024 год и на плановый период 2025 и 2026 годов, в </w:t>
      </w:r>
      <w:proofErr w:type="gramStart"/>
      <w:r w:rsidRPr="005D3306">
        <w:rPr>
          <w:rFonts w:eastAsia="Times New Roman"/>
          <w:kern w:val="0"/>
          <w:sz w:val="28"/>
          <w:szCs w:val="28"/>
          <w:lang w:eastAsia="ru-RU"/>
        </w:rPr>
        <w:t>ходе</w:t>
      </w:r>
      <w:proofErr w:type="gramEnd"/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 которой дана оценка обоснованности показателей бюджета по доходам, расходам и дефициту.</w:t>
      </w:r>
    </w:p>
    <w:p w:rsidR="005D3306" w:rsidRPr="005D3306" w:rsidRDefault="005D3306" w:rsidP="005D3306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По результатам экспертизы выявлено нарушение требований Бюджетного кодекса Российской Федерации, Положения о бюджетном процессе Администрацией Демьяновского городского поселения в части </w:t>
      </w:r>
      <w:r w:rsidRPr="005D3306">
        <w:rPr>
          <w:rFonts w:eastAsia="Times New Roman"/>
          <w:kern w:val="0"/>
          <w:sz w:val="28"/>
          <w:szCs w:val="28"/>
          <w:lang w:eastAsia="ru-RU"/>
        </w:rPr>
        <w:lastRenderedPageBreak/>
        <w:t>отсутствия некоторых</w:t>
      </w:r>
      <w:r w:rsidRPr="005D3306">
        <w:rPr>
          <w:rFonts w:eastAsia="Times New Roman"/>
          <w:bCs/>
          <w:kern w:val="0"/>
          <w:sz w:val="28"/>
          <w:szCs w:val="28"/>
          <w:lang w:eastAsia="ru-RU"/>
        </w:rPr>
        <w:t xml:space="preserve"> документов и материалов</w:t>
      </w:r>
      <w:r w:rsidRPr="005D3306">
        <w:rPr>
          <w:rFonts w:eastAsia="Times New Roman"/>
          <w:kern w:val="0"/>
          <w:sz w:val="28"/>
          <w:szCs w:val="28"/>
          <w:lang w:eastAsia="ru-RU"/>
        </w:rPr>
        <w:t>, представляемых одновременно с проектом бюджета</w:t>
      </w:r>
      <w:r w:rsidRPr="005D3306">
        <w:rPr>
          <w:rFonts w:eastAsia="Times New Roman"/>
          <w:bCs/>
          <w:kern w:val="0"/>
          <w:sz w:val="28"/>
          <w:szCs w:val="28"/>
          <w:lang w:eastAsia="ru-RU"/>
        </w:rPr>
        <w:t xml:space="preserve"> в Контрольно-счетную комиссию Подосиновского района</w:t>
      </w: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. </w:t>
      </w:r>
    </w:p>
    <w:p w:rsidR="005D3306" w:rsidRPr="005D3306" w:rsidRDefault="005D3306" w:rsidP="005D3306">
      <w:pPr>
        <w:widowControl/>
        <w:suppressAutoHyphens w:val="0"/>
        <w:autoSpaceDE w:val="0"/>
        <w:adjustRightInd w:val="0"/>
        <w:ind w:firstLine="709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>В структуре доходов бюджета поселений на 2024 год планируется поступление налоговых доходов 30,07 % от общего объема доходов, неналоговых доходов – 4,19 %, безвозмездных поступлений – 65,74 %. Наибольший удельный вес занимают безвозмездные поступления.</w:t>
      </w:r>
    </w:p>
    <w:p w:rsidR="005D3306" w:rsidRPr="005D3306" w:rsidRDefault="005D3306" w:rsidP="005D3306">
      <w:pPr>
        <w:widowControl/>
        <w:tabs>
          <w:tab w:val="left" w:pos="0"/>
        </w:tabs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ab/>
        <w:t>В нарушение ст. 92</w:t>
      </w:r>
      <w:r w:rsidRPr="005D3306">
        <w:rPr>
          <w:rFonts w:eastAsia="Times New Roman"/>
          <w:kern w:val="0"/>
          <w:sz w:val="28"/>
          <w:szCs w:val="28"/>
          <w:vertAlign w:val="superscript"/>
          <w:lang w:eastAsia="ru-RU"/>
        </w:rPr>
        <w:t>1</w:t>
      </w: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 Бюджетного кодекса Российской Федерации планируемый дефицит бюджетов поселений на 2024-2026 годы превышает установленный  предел в размере 10,0 %.</w:t>
      </w:r>
    </w:p>
    <w:p w:rsidR="005D3306" w:rsidRPr="005D3306" w:rsidRDefault="005D3306" w:rsidP="005D3306">
      <w:pPr>
        <w:widowControl/>
        <w:suppressAutoHyphens w:val="0"/>
        <w:autoSpaceDN/>
        <w:ind w:firstLine="720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>Основные параметры бюджета поселений на 2024 год и на плановый период 2025 и 2026 годов соответствуют требованиям Бюджетного кодекса Российской Федерации.</w:t>
      </w:r>
    </w:p>
    <w:p w:rsidR="005D3306" w:rsidRPr="005D3306" w:rsidRDefault="005D3306" w:rsidP="005D3306">
      <w:pPr>
        <w:widowControl/>
        <w:tabs>
          <w:tab w:val="left" w:pos="0"/>
        </w:tabs>
        <w:suppressAutoHyphens w:val="0"/>
        <w:autoSpaceDN/>
        <w:ind w:firstLine="709"/>
        <w:rPr>
          <w:rFonts w:eastAsia="Calibri"/>
          <w:kern w:val="0"/>
          <w:sz w:val="28"/>
          <w:szCs w:val="28"/>
          <w:lang w:eastAsia="ru-RU" w:bidi="en-US"/>
        </w:rPr>
      </w:pPr>
      <w:r w:rsidRPr="005D3306">
        <w:rPr>
          <w:rFonts w:eastAsia="Calibri"/>
          <w:kern w:val="0"/>
          <w:sz w:val="28"/>
          <w:szCs w:val="28"/>
          <w:lang w:eastAsia="ru-RU" w:bidi="en-US"/>
        </w:rPr>
        <w:t xml:space="preserve">Представительным органам поселений рекомендовано рассмотреть проекты </w:t>
      </w:r>
      <w:r w:rsidRPr="005D3306">
        <w:rPr>
          <w:rFonts w:eastAsia="Times New Roman"/>
          <w:kern w:val="0"/>
          <w:sz w:val="28"/>
          <w:szCs w:val="28"/>
          <w:lang w:eastAsia="ru-RU"/>
        </w:rPr>
        <w:t>решений о бюджете поселений на 2024 год и на плановый период 2025 и 2026 годов с учетом устранения нарушений.</w:t>
      </w:r>
    </w:p>
    <w:p w:rsidR="005D3306" w:rsidRPr="005D3306" w:rsidRDefault="005D3306" w:rsidP="005D3306">
      <w:pPr>
        <w:widowControl/>
        <w:tabs>
          <w:tab w:val="left" w:pos="0"/>
        </w:tabs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5D3306" w:rsidRPr="005D3306" w:rsidRDefault="005D3306" w:rsidP="005D3306">
      <w:pPr>
        <w:widowControl/>
        <w:suppressAutoHyphens w:val="0"/>
        <w:autoSpaceDN/>
        <w:ind w:right="-5" w:firstLine="709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В рамках текущего </w:t>
      </w:r>
      <w:proofErr w:type="gramStart"/>
      <w:r w:rsidRPr="005D3306">
        <w:rPr>
          <w:rFonts w:eastAsia="Times New Roman"/>
          <w:kern w:val="0"/>
          <w:sz w:val="28"/>
          <w:szCs w:val="28"/>
          <w:lang w:eastAsia="ru-RU"/>
        </w:rPr>
        <w:t>контроля за</w:t>
      </w:r>
      <w:proofErr w:type="gramEnd"/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 формированием и исполнением бюджета контрольно-счетной комиссией подготовлено 5 заключений на проекты решений о внесении изменений на 2023 год и на плановый период 2024 и 2025 годов в бюджет района.</w:t>
      </w:r>
    </w:p>
    <w:p w:rsidR="005D3306" w:rsidRPr="005D3306" w:rsidRDefault="005D3306" w:rsidP="005D3306">
      <w:pPr>
        <w:widowControl/>
        <w:suppressAutoHyphens w:val="0"/>
        <w:autoSpaceDN/>
        <w:ind w:firstLine="709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>В заключениях дана оценка обоснованности предложений по корректировке бюджетных показателей по отдельным видам доходов, исходя из сложившихся объемов поступлений собственных доходов и утвержденных объемов безвозмездных поступлений, определенных Законом Кировской области об областном бюджете. Изменения, вносимые в расходную часть бюджета района, главным образом, были обусловлены обеспечением расходов по первоочередным направлениям и перераспределением средств по ходатайствам главных распорядителей бюджетных средств.</w:t>
      </w:r>
    </w:p>
    <w:p w:rsidR="005D3306" w:rsidRPr="005D3306" w:rsidRDefault="005D3306" w:rsidP="005D3306">
      <w:pPr>
        <w:widowControl/>
        <w:suppressAutoHyphens w:val="0"/>
        <w:autoSpaceDN/>
        <w:ind w:firstLine="709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</w:p>
    <w:p w:rsidR="005D3306" w:rsidRPr="005D3306" w:rsidRDefault="005D3306" w:rsidP="005D3306">
      <w:pPr>
        <w:widowControl/>
        <w:tabs>
          <w:tab w:val="left" w:pos="851"/>
          <w:tab w:val="left" w:pos="3045"/>
          <w:tab w:val="left" w:pos="6663"/>
        </w:tabs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В  соответствии с требованиями статьи 264.4 Бюджетного кодекса Российской Федерации </w:t>
      </w:r>
      <w:proofErr w:type="gramStart"/>
      <w:r w:rsidRPr="005D3306">
        <w:rPr>
          <w:rFonts w:eastAsia="Times New Roman"/>
          <w:kern w:val="0"/>
          <w:sz w:val="28"/>
          <w:szCs w:val="28"/>
          <w:lang w:eastAsia="ru-RU"/>
        </w:rPr>
        <w:t>в рамках последующего контроля за исполнением бюджета по результатам внешней проверки годовой бюджетной отчетности главных администраторов бюджетных средств</w:t>
      </w:r>
      <w:r w:rsidRPr="005D3306">
        <w:rPr>
          <w:rFonts w:eastAsia="Times New Roman"/>
          <w:kern w:val="0"/>
          <w:sz w:val="20"/>
          <w:lang w:eastAsia="ru-RU"/>
        </w:rPr>
        <w:t xml:space="preserve"> </w:t>
      </w:r>
      <w:r w:rsidRPr="005D3306">
        <w:rPr>
          <w:rFonts w:eastAsia="Times New Roman"/>
          <w:kern w:val="0"/>
          <w:sz w:val="28"/>
          <w:szCs w:val="28"/>
          <w:lang w:eastAsia="ru-RU"/>
        </w:rPr>
        <w:t>подготовлено заключение на годовой отчет об исполнении</w:t>
      </w:r>
      <w:proofErr w:type="gramEnd"/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 бюджета  района за 2022 год. </w:t>
      </w:r>
    </w:p>
    <w:p w:rsidR="005D3306" w:rsidRPr="005D3306" w:rsidRDefault="005D3306" w:rsidP="005D3306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Отчет об исполнении бюджета за 2022 год представлен в срок, установленный Бюджетным кодексом Российской Федерации и Положением о бюджетном процессе. Представленный отчет отвечает требованиям бюджетного законодательства по форме, содержанию, перечню и составу необходимой информации. </w:t>
      </w:r>
    </w:p>
    <w:p w:rsidR="005D3306" w:rsidRPr="005D3306" w:rsidRDefault="005D3306" w:rsidP="005D3306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Годовой отчет об исполнении бюджета района за 2022 год в целом соответствует бюджетной отчетности главных администраторов бюджетных средств и требованиям бюджетного законодательства. </w:t>
      </w:r>
    </w:p>
    <w:p w:rsidR="005D3306" w:rsidRPr="005D3306" w:rsidRDefault="005D3306" w:rsidP="005D3306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lastRenderedPageBreak/>
        <w:t>В заключени</w:t>
      </w:r>
      <w:proofErr w:type="gramStart"/>
      <w:r w:rsidRPr="005D3306">
        <w:rPr>
          <w:rFonts w:eastAsia="Times New Roman"/>
          <w:kern w:val="0"/>
          <w:sz w:val="28"/>
          <w:szCs w:val="28"/>
          <w:lang w:eastAsia="ru-RU"/>
        </w:rPr>
        <w:t>и</w:t>
      </w:r>
      <w:proofErr w:type="gramEnd"/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 на годовой отчет об исполнении бюджета района за 2022 год отмечено, что основные характеристики бюджета района в течение года корректировались 7 раз. В результате уточненные плановые назначения доходов бюджета района по сравнению с первоначально утвержденными показателями были увеличены на 95771,4 тыс. руб., или на 27,1 %; расходов – на 102851,7 тыс. руб., или на 29,0 %; профицит спланирован на уровне 7530,3 тыс. руб.</w:t>
      </w:r>
    </w:p>
    <w:p w:rsidR="005D3306" w:rsidRPr="005D3306" w:rsidRDefault="005D3306" w:rsidP="005D3306">
      <w:pPr>
        <w:widowControl/>
        <w:tabs>
          <w:tab w:val="left" w:pos="720"/>
        </w:tabs>
        <w:suppressAutoHyphens w:val="0"/>
        <w:autoSpaceDN/>
        <w:ind w:firstLine="709"/>
        <w:rPr>
          <w:rFonts w:cs="Arial"/>
          <w:kern w:val="0"/>
          <w:sz w:val="28"/>
          <w:szCs w:val="28"/>
          <w:lang w:eastAsia="ru-RU"/>
        </w:rPr>
      </w:pPr>
      <w:proofErr w:type="gramStart"/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Уточненный прогноз по доходам бюджета района исполнен на 101,4 % (по </w:t>
      </w:r>
      <w:r w:rsidRPr="005D3306">
        <w:rPr>
          <w:rFonts w:cs="Arial"/>
          <w:kern w:val="0"/>
          <w:sz w:val="28"/>
          <w:szCs w:val="28"/>
          <w:lang w:eastAsia="ru-RU"/>
        </w:rPr>
        <w:t>налоговым доходам – на 110,9 %, по неналоговым доходам – на 101,0 %),  безвозмездные поступления — на 97,7 %).</w:t>
      </w:r>
      <w:proofErr w:type="gramEnd"/>
    </w:p>
    <w:p w:rsidR="005D3306" w:rsidRPr="005D3306" w:rsidRDefault="005D3306" w:rsidP="005D3306">
      <w:pPr>
        <w:widowControl/>
        <w:suppressAutoHyphens w:val="0"/>
        <w:autoSpaceDN/>
        <w:ind w:firstLine="709"/>
        <w:rPr>
          <w:rFonts w:eastAsia="Calibri"/>
          <w:kern w:val="0"/>
          <w:sz w:val="28"/>
          <w:szCs w:val="28"/>
          <w:lang w:eastAsia="en-US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>В 2022 году, в отличие от 2021 года,</w:t>
      </w:r>
      <w:r w:rsidRPr="005D3306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5D3306">
        <w:rPr>
          <w:rFonts w:eastAsia="Times New Roman"/>
          <w:kern w:val="0"/>
          <w:sz w:val="28"/>
          <w:szCs w:val="28"/>
          <w:lang w:eastAsia="ru-RU"/>
        </w:rPr>
        <w:t>отмечается значительное увеличение собственных доходов бюджета района на 32,8 %, рост безвозмездных поступлений составляет 12,9 %.</w:t>
      </w:r>
    </w:p>
    <w:p w:rsidR="005D3306" w:rsidRPr="005D3306" w:rsidRDefault="005D3306" w:rsidP="005D3306">
      <w:pPr>
        <w:widowControl/>
        <w:tabs>
          <w:tab w:val="left" w:pos="567"/>
        </w:tabs>
        <w:suppressAutoHyphens w:val="0"/>
        <w:autoSpaceDN/>
        <w:ind w:firstLine="709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Расходная часть бюджета района  исполнена на 97,0 % к уточненному годовому плану, на 19,1 % больше по сравнению с 2021 годом. </w:t>
      </w:r>
    </w:p>
    <w:p w:rsidR="005D3306" w:rsidRPr="005D3306" w:rsidRDefault="005D3306" w:rsidP="005D3306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ab/>
        <w:t>В общем объеме расходов основную долю занимали расходы на «Образование» - 54,1 % (46,9 % в 2021 году). Значительный удельный вес в объеме произведенных расходов занимают расходы на общегосударственные расходы - 13,6 %, культуру и кинематографию – 8,7 %, национальную экономику – 6,7 %, межбюджетные трансферты – 12,0 %.</w:t>
      </w:r>
    </w:p>
    <w:p w:rsidR="005D3306" w:rsidRPr="005D3306" w:rsidRDefault="005D3306" w:rsidP="005D3306">
      <w:pPr>
        <w:widowControl/>
        <w:suppressAutoHyphens w:val="0"/>
        <w:autoSpaceDN/>
        <w:ind w:firstLine="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ab/>
        <w:t xml:space="preserve">Исполнение бюджета района в 2022 году осуществлялось в рамках </w:t>
      </w:r>
      <w:r w:rsidRPr="005D3306">
        <w:rPr>
          <w:rFonts w:cs="Arial"/>
          <w:kern w:val="0"/>
          <w:sz w:val="28"/>
          <w:szCs w:val="28"/>
          <w:lang w:eastAsia="ru-RU"/>
        </w:rPr>
        <w:t>12 муниципальных программ. О</w:t>
      </w: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бъем неисполненных бюджетных назначений в рамках муниципальных программ составил 13568,8 тыс. руб., или 3,0 % от общего объема расходов 2022 года (в 2021 году – 10371,3 тыс. руб., или 2,8 % от общего объема расходов), в том числе наибольший объем сложился по муниципальным программам: </w:t>
      </w:r>
      <w:proofErr w:type="gramStart"/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«Развитие образования» - 2766,5 тыс. руб.; «Развитие культуры» - 1160,3 тыс. руб.; «Развитие гражданского общества, социальная поддержка граждан и социально-ориентированных некоммерческих организаций» - 33,2 тыс. руб.; «Развитие  транспортной  системы» - 9116,1  тыс.  руб., </w:t>
      </w:r>
      <w:r w:rsidRPr="005D3306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«Развитие агропромышленного комплекса»  - 103,2 тыс. руб. (11,6 %); «Управление муниципальным имуществом» - 205,4 тыс. руб. (2,2 %).</w:t>
      </w:r>
      <w:proofErr w:type="gramEnd"/>
    </w:p>
    <w:p w:rsidR="005D3306" w:rsidRPr="005D3306" w:rsidRDefault="005D3306" w:rsidP="005D3306">
      <w:pPr>
        <w:widowControl/>
        <w:suppressAutoHyphens w:val="0"/>
        <w:autoSpaceDN/>
        <w:ind w:firstLine="708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>Бюджет района в 2022 году исполнен с профицитом в объеме 12375,8 тыс. руб.</w:t>
      </w:r>
    </w:p>
    <w:p w:rsidR="005D3306" w:rsidRPr="005D3306" w:rsidRDefault="005D3306" w:rsidP="005D3306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ab/>
        <w:t>По итогам 2022 года муниципальный долг составил 7500,0 тыс. руб. Расходы на обслуживание муниципального долга составили 477,0 тыс. руб. или на 2,9 % меньше, чем в 2021 году.</w:t>
      </w:r>
    </w:p>
    <w:p w:rsidR="005D3306" w:rsidRPr="005D3306" w:rsidRDefault="005D3306" w:rsidP="005D3306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5D3306" w:rsidRPr="005D3306" w:rsidRDefault="005D3306" w:rsidP="005D3306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>В целях выполнения п</w:t>
      </w:r>
      <w:r w:rsidRPr="005D3306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олномочий по внешнему муниципальному финансовому контролю, переданных</w:t>
      </w: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 поселениями </w:t>
      </w:r>
      <w:r w:rsidRPr="005D3306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в соответствии с заключенными соглашениями, по результатам внешней проверки </w:t>
      </w:r>
      <w:r w:rsidRPr="005D3306">
        <w:rPr>
          <w:rFonts w:eastAsia="Times New Roman"/>
          <w:kern w:val="0"/>
          <w:sz w:val="28"/>
          <w:szCs w:val="28"/>
          <w:lang w:eastAsia="ru-RU"/>
        </w:rPr>
        <w:t>годовой бюджетной отчетности главных администраторов бюджетных средств</w:t>
      </w:r>
      <w:r w:rsidRPr="005D3306">
        <w:rPr>
          <w:rFonts w:eastAsia="Times New Roman"/>
          <w:kern w:val="0"/>
          <w:sz w:val="20"/>
          <w:lang w:eastAsia="ru-RU"/>
        </w:rPr>
        <w:t xml:space="preserve"> </w:t>
      </w:r>
      <w:r w:rsidRPr="005D3306">
        <w:rPr>
          <w:rFonts w:eastAsia="Times New Roman"/>
          <w:kern w:val="0"/>
          <w:sz w:val="28"/>
          <w:szCs w:val="28"/>
          <w:lang w:eastAsia="ru-RU"/>
        </w:rPr>
        <w:t>подготовлены заключения на годовые отчеты об исполнении бюджета поселений за 2022 год.</w:t>
      </w:r>
    </w:p>
    <w:p w:rsidR="005D3306" w:rsidRPr="005D3306" w:rsidRDefault="005D3306" w:rsidP="005D3306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lastRenderedPageBreak/>
        <w:tab/>
        <w:t>Проведен анализ исполнения показателей доходной и расходной частей бюджетов поселений района за 2022 год, соблюдение бюджетного законодательства при осуществлении бюджетного процесса в поселениях, использование средств резервного и дорожного фондов.</w:t>
      </w:r>
    </w:p>
    <w:p w:rsidR="005D3306" w:rsidRPr="005D3306" w:rsidRDefault="005D3306" w:rsidP="005D3306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ab/>
        <w:t xml:space="preserve">План по доходам выполнен на 100,89 % только </w:t>
      </w:r>
      <w:proofErr w:type="spellStart"/>
      <w:r w:rsidRPr="005D3306">
        <w:rPr>
          <w:rFonts w:eastAsia="Times New Roman"/>
          <w:kern w:val="0"/>
          <w:sz w:val="28"/>
          <w:szCs w:val="28"/>
          <w:lang w:eastAsia="ru-RU"/>
        </w:rPr>
        <w:t>Утмановским</w:t>
      </w:r>
      <w:proofErr w:type="spellEnd"/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 сельским поселением, по остальным поселениям процент выполнения от 90,2 % до 99,8%.</w:t>
      </w:r>
    </w:p>
    <w:p w:rsidR="005D3306" w:rsidRPr="005D3306" w:rsidRDefault="005D3306" w:rsidP="005D3306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>За 2022 год собственные доходы увеличились по сравнению с аналогичным периодом предыдущего года по всем поселениям, снижение безвозмездных поступлений отмечается по Подосиновскому городскому поселению.</w:t>
      </w:r>
    </w:p>
    <w:p w:rsidR="005D3306" w:rsidRPr="005D3306" w:rsidRDefault="005D3306" w:rsidP="005D3306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ab/>
        <w:t>По сравнению с предыдущим годом снижение расходов произошло по Подосиновскому городскому и Пушемскому сельскому поселениям.</w:t>
      </w:r>
    </w:p>
    <w:p w:rsidR="005D3306" w:rsidRPr="005D3306" w:rsidRDefault="005D3306" w:rsidP="005D3306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>Отмечаются н</w:t>
      </w:r>
      <w:r w:rsidRPr="005D3306">
        <w:rPr>
          <w:rFonts w:eastAsia="Times New Roman"/>
          <w:kern w:val="0"/>
          <w:sz w:val="28"/>
          <w:lang w:eastAsia="ru-RU"/>
        </w:rPr>
        <w:t>едостатки в планировании и прогнозировании бюджетных показателей по собственным доходам. Наблюдается значительное отклонение и</w:t>
      </w:r>
      <w:r w:rsidRPr="005D3306">
        <w:rPr>
          <w:rFonts w:eastAsia="Times New Roman"/>
          <w:kern w:val="0"/>
          <w:sz w:val="28"/>
          <w:szCs w:val="28"/>
          <w:lang w:eastAsia="ru-RU"/>
        </w:rPr>
        <w:t>сполненных показателей по объему налоговых и неналоговых доходов от первоначальных плановых назначений.</w:t>
      </w:r>
    </w:p>
    <w:p w:rsidR="005D3306" w:rsidRPr="005D3306" w:rsidRDefault="005D3306" w:rsidP="005D3306">
      <w:pPr>
        <w:widowControl/>
        <w:suppressAutoHyphens w:val="0"/>
        <w:autoSpaceDN/>
        <w:ind w:firstLine="0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ab/>
        <w:t>Годовые отчеты об исполнении бюджета поселений района за 2022 год соответствуют требованиям бюджетного законодательства и рекомендованы к рассмотрению представительными органами поселений района.</w:t>
      </w:r>
    </w:p>
    <w:p w:rsidR="005D3306" w:rsidRPr="005D3306" w:rsidRDefault="005D3306" w:rsidP="005D3306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5D3306" w:rsidRPr="005D3306" w:rsidRDefault="005D3306" w:rsidP="005D3306">
      <w:pPr>
        <w:widowControl/>
        <w:tabs>
          <w:tab w:val="left" w:pos="567"/>
          <w:tab w:val="left" w:pos="851"/>
          <w:tab w:val="left" w:pos="6663"/>
        </w:tabs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В течение отчетного периода контрольно-счетной комиссией проводился ежеквартальный мониторинг исполнения бюджета района. Оперативный </w:t>
      </w:r>
      <w:proofErr w:type="gramStart"/>
      <w:r w:rsidRPr="005D3306">
        <w:rPr>
          <w:rFonts w:eastAsia="Times New Roman"/>
          <w:kern w:val="0"/>
          <w:sz w:val="28"/>
          <w:szCs w:val="28"/>
          <w:lang w:eastAsia="ru-RU"/>
        </w:rPr>
        <w:t>контроль за</w:t>
      </w:r>
      <w:proofErr w:type="gramEnd"/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 исполнением бюджета проводился в соответствии со статьей 265 Бюджетного кодекса </w:t>
      </w:r>
      <w:r w:rsidRPr="005D3306">
        <w:rPr>
          <w:rFonts w:eastAsia="Times New Roman"/>
          <w:kern w:val="1"/>
          <w:sz w:val="28"/>
          <w:szCs w:val="28"/>
          <w:lang w:eastAsia="ru-RU"/>
        </w:rPr>
        <w:t>Российской Федерации</w:t>
      </w: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 и статьей 8 Положения о контрольно-счетной комиссии. </w:t>
      </w:r>
    </w:p>
    <w:p w:rsidR="005D3306" w:rsidRPr="005D3306" w:rsidRDefault="005D3306" w:rsidP="005D3306">
      <w:pPr>
        <w:widowControl/>
        <w:tabs>
          <w:tab w:val="left" w:pos="567"/>
          <w:tab w:val="left" w:pos="851"/>
          <w:tab w:val="left" w:pos="6663"/>
        </w:tabs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При подготовке заключений дана оценка достоверности, полноты и соответствия нормативным требованиям составления и представления отчетов об исполнении бюджета за </w:t>
      </w:r>
      <w:r w:rsidRPr="005D3306">
        <w:rPr>
          <w:rFonts w:eastAsia="Times New Roman"/>
          <w:kern w:val="0"/>
          <w:sz w:val="28"/>
          <w:szCs w:val="28"/>
          <w:lang w:val="en-US" w:eastAsia="ru-RU"/>
        </w:rPr>
        <w:t>I</w:t>
      </w: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 квартал, 6 и 9 месяцев 2023 года. Особое внимание уделялось вопросам соблюдения бюджетного законодательства, динамике исполнения бюджета, состоянию муниципального долга и расходов на его обслуживание. В рамках анализа исполнения бюджета проводился мониторинг реализации муниципальных программ, отмечены факты низкого освоения бюджетных ассигнований по отдельным программам, а также в разрезе главным распорядителей средств бюджета района.</w:t>
      </w:r>
    </w:p>
    <w:p w:rsidR="005D3306" w:rsidRPr="005D3306" w:rsidRDefault="005D3306" w:rsidP="005D3306">
      <w:pPr>
        <w:widowControl/>
        <w:tabs>
          <w:tab w:val="left" w:pos="567"/>
          <w:tab w:val="left" w:pos="851"/>
          <w:tab w:val="left" w:pos="6663"/>
        </w:tabs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Проведен ежеквартальный мониторинг исполнения бюджетов поселений. Контрольно-счетной комиссией проанализировано исполнение доходной и расходной части бюджетов, отмечено невыполнение планов по доходам, низкое исполнение расходов по отдельным муниципальным программам. </w:t>
      </w:r>
    </w:p>
    <w:p w:rsidR="005D3306" w:rsidRPr="005D3306" w:rsidRDefault="005D3306" w:rsidP="005D3306">
      <w:pPr>
        <w:widowControl/>
        <w:tabs>
          <w:tab w:val="left" w:pos="567"/>
          <w:tab w:val="left" w:pos="851"/>
          <w:tab w:val="left" w:pos="6663"/>
        </w:tabs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5D3306" w:rsidRPr="005D3306" w:rsidRDefault="005D3306" w:rsidP="005D3306">
      <w:pPr>
        <w:widowControl/>
        <w:tabs>
          <w:tab w:val="left" w:pos="567"/>
          <w:tab w:val="left" w:pos="851"/>
          <w:tab w:val="left" w:pos="6663"/>
        </w:tabs>
        <w:suppressAutoHyphens w:val="0"/>
        <w:autoSpaceDN/>
        <w:ind w:firstLine="0"/>
        <w:rPr>
          <w:rFonts w:eastAsia="Times New Roman"/>
          <w:b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ab/>
        <w:t xml:space="preserve">   В 2023 году одним из приоритетных направлений деятельности являлся </w:t>
      </w:r>
      <w:proofErr w:type="gramStart"/>
      <w:r w:rsidRPr="005D3306">
        <w:rPr>
          <w:rFonts w:eastAsia="Times New Roman"/>
          <w:kern w:val="0"/>
          <w:sz w:val="28"/>
          <w:szCs w:val="28"/>
          <w:lang w:eastAsia="ru-RU"/>
        </w:rPr>
        <w:t>контроль за</w:t>
      </w:r>
      <w:proofErr w:type="gramEnd"/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 реализацией региональных (национальных) проектов,  ежеквартально проводился мониторинг их реализации.</w:t>
      </w:r>
      <w:r w:rsidRPr="005D3306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</w:p>
    <w:p w:rsidR="005D3306" w:rsidRPr="005D3306" w:rsidRDefault="005D3306" w:rsidP="005D3306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0"/>
          <w:lang w:eastAsia="ru-RU"/>
        </w:rPr>
        <w:lastRenderedPageBreak/>
        <w:tab/>
      </w:r>
      <w:r w:rsidRPr="005D3306">
        <w:rPr>
          <w:rFonts w:eastAsia="Times New Roman"/>
          <w:kern w:val="0"/>
          <w:sz w:val="28"/>
          <w:szCs w:val="28"/>
          <w:lang w:eastAsia="ru-RU"/>
        </w:rPr>
        <w:t>Органы местного самоуправления Подосиновского района в 2023 году участвовали в реализации следующих мероприятий:</w:t>
      </w:r>
    </w:p>
    <w:p w:rsidR="005D3306" w:rsidRPr="005D3306" w:rsidRDefault="005D3306" w:rsidP="005D3306">
      <w:pPr>
        <w:widowControl/>
        <w:suppressAutoHyphens w:val="0"/>
        <w:autoSpaceDN/>
        <w:ind w:firstLine="0"/>
        <w:rPr>
          <w:rFonts w:eastAsia="Times New Roman"/>
          <w:i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ab/>
      </w:r>
      <w:r w:rsidRPr="005D3306">
        <w:rPr>
          <w:rFonts w:eastAsia="Times New Roman"/>
          <w:i/>
          <w:kern w:val="0"/>
          <w:sz w:val="28"/>
          <w:szCs w:val="28"/>
          <w:lang w:eastAsia="ru-RU"/>
        </w:rPr>
        <w:t>Подосиновский муниципальный район</w:t>
      </w:r>
    </w:p>
    <w:p w:rsidR="005D3306" w:rsidRPr="005D3306" w:rsidRDefault="005D3306" w:rsidP="005D3306">
      <w:pPr>
        <w:widowControl/>
        <w:suppressAutoHyphens w:val="0"/>
        <w:autoSpaceDE w:val="0"/>
        <w:adjustRightInd w:val="0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b/>
          <w:kern w:val="0"/>
          <w:sz w:val="28"/>
          <w:szCs w:val="28"/>
          <w:lang w:eastAsia="ru-RU"/>
        </w:rPr>
        <w:tab/>
        <w:t xml:space="preserve">- </w:t>
      </w: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</w:r>
      <w:proofErr w:type="gramStart"/>
      <w:r w:rsidRPr="005D3306">
        <w:rPr>
          <w:rFonts w:eastAsia="Times New Roman"/>
          <w:kern w:val="0"/>
          <w:sz w:val="28"/>
          <w:szCs w:val="28"/>
          <w:lang w:eastAsia="ru-RU"/>
        </w:rPr>
        <w:t>естественно-научной</w:t>
      </w:r>
      <w:proofErr w:type="gramEnd"/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 и технологической направленности «Точка роста» в рамках федерального проекта «Современная школа» национального проекта «Образование» на сумму 303,1 тыс. руб. (исполнение составило 303,1 тыс. руб. или 100,0 %),</w:t>
      </w:r>
    </w:p>
    <w:p w:rsidR="005D3306" w:rsidRPr="005D3306" w:rsidRDefault="005D3306" w:rsidP="005D3306">
      <w:pPr>
        <w:widowControl/>
        <w:suppressAutoHyphens w:val="0"/>
        <w:autoSpaceDE w:val="0"/>
        <w:adjustRightInd w:val="0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ab/>
        <w:t>-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 w:rsidRPr="005D3306">
        <w:rPr>
          <w:rFonts w:eastAsia="Times New Roman"/>
          <w:i/>
          <w:kern w:val="0"/>
          <w:sz w:val="28"/>
          <w:szCs w:val="28"/>
          <w:lang w:eastAsia="ru-RU"/>
        </w:rPr>
        <w:t xml:space="preserve"> </w:t>
      </w: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(Федеральный проект «Патриотическое воспитание граждан Российской Федерации») на сумму 775,2 тыс. руб. (исполнение 775,2 тыс. руб. или 100,0 %), </w:t>
      </w:r>
    </w:p>
    <w:p w:rsidR="005D3306" w:rsidRPr="005D3306" w:rsidRDefault="005D3306" w:rsidP="005D3306">
      <w:pPr>
        <w:widowControl/>
        <w:suppressAutoHyphens w:val="0"/>
        <w:autoSpaceDE w:val="0"/>
        <w:adjustRightInd w:val="0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ab/>
        <w:t>- приведение в нормативное состояние автомобильных дорог и искусственных дорожных сооружений в рамках реализации национального проекта «Безопасные качественные дороги» на сумму 44515,2 тыс. руб. (исполнение 44515,2 тыс. руб. или 100,0 %).</w:t>
      </w:r>
    </w:p>
    <w:p w:rsidR="005D3306" w:rsidRPr="005D3306" w:rsidRDefault="005D3306" w:rsidP="005D3306">
      <w:pPr>
        <w:widowControl/>
        <w:tabs>
          <w:tab w:val="left" w:pos="567"/>
          <w:tab w:val="left" w:pos="851"/>
          <w:tab w:val="left" w:pos="6663"/>
        </w:tabs>
        <w:suppressAutoHyphens w:val="0"/>
        <w:autoSpaceDN/>
        <w:ind w:firstLine="709"/>
        <w:rPr>
          <w:rFonts w:eastAsia="Times New Roman"/>
          <w:i/>
          <w:color w:val="000000"/>
          <w:kern w:val="0"/>
          <w:sz w:val="28"/>
          <w:szCs w:val="28"/>
          <w:lang w:eastAsia="ru-RU"/>
        </w:rPr>
      </w:pPr>
      <w:r w:rsidRPr="005D3306">
        <w:rPr>
          <w:rFonts w:eastAsia="Times New Roman"/>
          <w:i/>
          <w:color w:val="000000"/>
          <w:kern w:val="0"/>
          <w:sz w:val="28"/>
          <w:szCs w:val="28"/>
          <w:lang w:eastAsia="ru-RU"/>
        </w:rPr>
        <w:t>Демьяновское городское поселение</w:t>
      </w:r>
    </w:p>
    <w:p w:rsidR="005D3306" w:rsidRPr="005D3306" w:rsidRDefault="005D3306" w:rsidP="005D3306">
      <w:pPr>
        <w:widowControl/>
        <w:tabs>
          <w:tab w:val="left" w:pos="709"/>
        </w:tabs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- реализация </w:t>
      </w:r>
      <w:r w:rsidRPr="005D3306">
        <w:rPr>
          <w:rFonts w:eastAsia="Times New Roman"/>
          <w:color w:val="000000"/>
          <w:kern w:val="0"/>
          <w:sz w:val="28"/>
          <w:szCs w:val="28"/>
          <w:lang w:eastAsia="ru-RU"/>
        </w:rPr>
        <w:t>мероприятий по</w:t>
      </w: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 формированию современной городской среды (Федеральный проект «Формирование комфортной городской среды») – 2528,9 тыс. руб. (</w:t>
      </w:r>
      <w:r w:rsidRPr="005D3306">
        <w:rPr>
          <w:rFonts w:eastAsia="Times New Roman"/>
          <w:color w:val="000000"/>
          <w:kern w:val="0"/>
          <w:sz w:val="28"/>
          <w:szCs w:val="28"/>
          <w:lang w:eastAsia="ru-RU"/>
        </w:rPr>
        <w:t>исполнение – 2528,9 тыс. руб. или 100,0 %).</w:t>
      </w:r>
    </w:p>
    <w:p w:rsidR="005D3306" w:rsidRPr="005D3306" w:rsidRDefault="005D3306" w:rsidP="005D3306">
      <w:pPr>
        <w:widowControl/>
        <w:suppressAutoHyphens w:val="0"/>
        <w:autoSpaceDN/>
        <w:ind w:firstLine="708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>Заключения по результатам мониторинга направлялись в Подосиновскую районную Думу, главе Подосиновского района, главе Демьяновского городского поселения.</w:t>
      </w:r>
    </w:p>
    <w:p w:rsidR="005D3306" w:rsidRPr="005D3306" w:rsidRDefault="005D3306" w:rsidP="005D3306">
      <w:pPr>
        <w:widowControl/>
        <w:tabs>
          <w:tab w:val="left" w:pos="709"/>
        </w:tabs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5D3306" w:rsidRPr="005D3306" w:rsidRDefault="005D3306" w:rsidP="005D3306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В 2023 году подготовлены заключения на проекты Решений Подосиновской районной Думы: </w:t>
      </w:r>
    </w:p>
    <w:p w:rsidR="005D3306" w:rsidRPr="005D3306" w:rsidRDefault="005D3306" w:rsidP="005D3306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- «Об утверждении Программы приватизации муниципального имущества муниципального образования Подосиновский муниципальный район Кировской области на 2024 год и на плановый период 2025 и 2026 годов»; </w:t>
      </w:r>
    </w:p>
    <w:p w:rsidR="005D3306" w:rsidRPr="005D3306" w:rsidRDefault="005D3306" w:rsidP="005D3306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- «О внесении изменений в решение Подосиновской районной Думы от 10.10.2006     № 15/79». </w:t>
      </w:r>
    </w:p>
    <w:p w:rsidR="005D3306" w:rsidRPr="005D3306" w:rsidRDefault="005D3306" w:rsidP="005D3306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>Представленные проекты соответствовали требованиям федерального законодательства.</w:t>
      </w:r>
    </w:p>
    <w:p w:rsidR="001A3A32" w:rsidRDefault="001A3A32" w:rsidP="005D3306">
      <w:pPr>
        <w:widowControl/>
        <w:suppressAutoHyphens w:val="0"/>
        <w:autoSpaceDN/>
        <w:ind w:firstLine="0"/>
        <w:jc w:val="center"/>
        <w:rPr>
          <w:rFonts w:eastAsia="Calibri"/>
          <w:b/>
          <w:kern w:val="0"/>
          <w:sz w:val="28"/>
          <w:szCs w:val="28"/>
          <w:lang w:eastAsia="en-US"/>
        </w:rPr>
      </w:pPr>
    </w:p>
    <w:p w:rsidR="005D3306" w:rsidRPr="005D3306" w:rsidRDefault="005D3306" w:rsidP="005D3306">
      <w:pPr>
        <w:widowControl/>
        <w:suppressAutoHyphens w:val="0"/>
        <w:autoSpaceDN/>
        <w:ind w:firstLine="0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5D3306">
        <w:rPr>
          <w:rFonts w:eastAsia="Calibri"/>
          <w:b/>
          <w:kern w:val="0"/>
          <w:sz w:val="28"/>
          <w:szCs w:val="28"/>
          <w:lang w:eastAsia="en-US"/>
        </w:rPr>
        <w:t>Контрольная деятельность</w:t>
      </w:r>
    </w:p>
    <w:p w:rsidR="005D3306" w:rsidRPr="005D3306" w:rsidRDefault="005D3306" w:rsidP="005D3306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5D3306" w:rsidRPr="005D3306" w:rsidRDefault="005D3306" w:rsidP="005D3306">
      <w:pPr>
        <w:widowControl/>
        <w:suppressAutoHyphens w:val="0"/>
        <w:autoSpaceDN/>
        <w:ind w:firstLine="0"/>
        <w:rPr>
          <w:rFonts w:eastAsia="Times New Roman"/>
          <w:kern w:val="0"/>
          <w:sz w:val="20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ab/>
        <w:t xml:space="preserve">В 2023 году контрольно-счетной комиссией проведено 19 контрольных мероприятий, в том числе 3 контрольных мероприятия совместно с Контрольно-счетной палатой Кировской области. </w:t>
      </w:r>
    </w:p>
    <w:p w:rsidR="005D3306" w:rsidRPr="005D3306" w:rsidRDefault="005D3306" w:rsidP="005D3306">
      <w:pPr>
        <w:widowControl/>
        <w:suppressAutoHyphens w:val="0"/>
        <w:autoSpaceDN/>
        <w:ind w:firstLine="0"/>
        <w:rPr>
          <w:rFonts w:eastAsia="Times New Roman"/>
          <w:i/>
          <w:kern w:val="0"/>
          <w:sz w:val="28"/>
          <w:szCs w:val="28"/>
          <w:u w:val="single"/>
          <w:lang w:eastAsia="ru-RU"/>
        </w:rPr>
      </w:pPr>
    </w:p>
    <w:p w:rsidR="005D3306" w:rsidRPr="005D3306" w:rsidRDefault="005D3306" w:rsidP="005D3306">
      <w:pPr>
        <w:widowControl/>
        <w:suppressAutoHyphens w:val="0"/>
        <w:autoSpaceDN/>
        <w:ind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D3306">
        <w:rPr>
          <w:rFonts w:eastAsia="Calibri"/>
          <w:kern w:val="0"/>
          <w:sz w:val="28"/>
          <w:szCs w:val="28"/>
          <w:lang w:eastAsia="en-US"/>
        </w:rPr>
        <w:lastRenderedPageBreak/>
        <w:tab/>
        <w:t xml:space="preserve">По результатам </w:t>
      </w:r>
      <w:r w:rsidRPr="005D3306">
        <w:rPr>
          <w:rFonts w:eastAsia="Times New Roman"/>
          <w:i/>
          <w:kern w:val="0"/>
          <w:sz w:val="28"/>
          <w:szCs w:val="28"/>
          <w:lang w:eastAsia="ru-RU"/>
        </w:rPr>
        <w:t xml:space="preserve">внешней проверки бюджетной отчетности </w:t>
      </w:r>
      <w:r w:rsidRPr="005D3306">
        <w:rPr>
          <w:rFonts w:eastAsia="Times New Roman"/>
          <w:i/>
          <w:color w:val="000000"/>
          <w:kern w:val="0"/>
          <w:sz w:val="28"/>
          <w:szCs w:val="28"/>
          <w:lang w:eastAsia="ru-RU"/>
        </w:rPr>
        <w:t>главных администраторов бюджетных средств</w:t>
      </w:r>
      <w:r w:rsidRPr="005D3306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(Администрация Подосиновского района, Финансовое управление, Управление образования, Подосиновская районная Дума, городские и сельские поселения района) </w:t>
      </w:r>
      <w:r w:rsidRPr="005D3306">
        <w:rPr>
          <w:rFonts w:eastAsia="Times New Roman"/>
          <w:color w:val="000000"/>
          <w:kern w:val="0"/>
          <w:sz w:val="28"/>
          <w:szCs w:val="28"/>
          <w:lang w:eastAsia="ru-RU"/>
        </w:rPr>
        <w:t>установлено.</w:t>
      </w:r>
    </w:p>
    <w:p w:rsidR="005D3306" w:rsidRPr="005D3306" w:rsidRDefault="005D3306" w:rsidP="005D3306">
      <w:pPr>
        <w:widowControl/>
        <w:suppressAutoHyphens w:val="0"/>
        <w:autoSpaceDN/>
        <w:ind w:firstLine="709"/>
        <w:rPr>
          <w:rFonts w:eastAsia="Times New Roman"/>
          <w:bCs/>
          <w:kern w:val="0"/>
          <w:sz w:val="28"/>
          <w:szCs w:val="28"/>
          <w:lang w:eastAsia="ru-RU"/>
        </w:rPr>
      </w:pPr>
      <w:r w:rsidRPr="005D3306">
        <w:rPr>
          <w:rFonts w:eastAsia="Times New Roman"/>
          <w:color w:val="000000"/>
          <w:kern w:val="0"/>
          <w:sz w:val="28"/>
          <w:szCs w:val="28"/>
          <w:lang w:eastAsia="ru-RU"/>
        </w:rPr>
        <w:t>Б</w:t>
      </w:r>
      <w:r w:rsidRPr="005D3306">
        <w:rPr>
          <w:rFonts w:eastAsia="Calibri"/>
          <w:kern w:val="0"/>
          <w:sz w:val="28"/>
          <w:szCs w:val="28"/>
          <w:lang w:eastAsia="en-US"/>
        </w:rPr>
        <w:t>юджетная отчетность за 2022 год сформирована в полном объеме, достоверно отражает финансовое положение учреждений на 01.01.2023 и результаты финансовой деятельности за период с 01.01.2022 по 31.12.2022, с</w:t>
      </w: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оответствует структуре и бюджетной классификации, которые применялись при утверждении решения </w:t>
      </w:r>
      <w:r w:rsidRPr="005D3306">
        <w:rPr>
          <w:rFonts w:eastAsia="Times New Roman"/>
          <w:bCs/>
          <w:kern w:val="0"/>
          <w:sz w:val="28"/>
          <w:szCs w:val="28"/>
          <w:lang w:eastAsia="ru-RU"/>
        </w:rPr>
        <w:t>о бюджете.</w:t>
      </w:r>
    </w:p>
    <w:p w:rsidR="005D3306" w:rsidRPr="005D3306" w:rsidRDefault="005D3306" w:rsidP="005D3306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bCs/>
          <w:kern w:val="0"/>
          <w:sz w:val="28"/>
          <w:szCs w:val="28"/>
          <w:lang w:eastAsia="ru-RU"/>
        </w:rPr>
        <w:t>Б</w:t>
      </w:r>
      <w:r w:rsidRPr="005D3306">
        <w:rPr>
          <w:rFonts w:eastAsia="Times New Roman"/>
          <w:kern w:val="0"/>
          <w:sz w:val="28"/>
          <w:szCs w:val="28"/>
          <w:lang w:eastAsia="ru-RU"/>
        </w:rPr>
        <w:t>юджетная отчетность по Подосиновской районной Думе, Администрации Подосиновского района, Управлению образования представлена в финансовое управление Подосиновского района с нарушением установленного срока. С нарушением срока представлена бюджетная отчетность сельскими поселениями района.</w:t>
      </w:r>
    </w:p>
    <w:p w:rsidR="005D3306" w:rsidRPr="005D3306" w:rsidRDefault="005D3306" w:rsidP="005D3306">
      <w:pPr>
        <w:widowControl/>
        <w:suppressAutoHyphens w:val="0"/>
        <w:autoSpaceDN/>
        <w:ind w:firstLine="709"/>
        <w:rPr>
          <w:rFonts w:eastAsia="Calibri"/>
          <w:kern w:val="0"/>
          <w:sz w:val="28"/>
          <w:szCs w:val="28"/>
          <w:lang w:eastAsia="en-US"/>
        </w:rPr>
      </w:pPr>
      <w:r w:rsidRPr="005D3306">
        <w:rPr>
          <w:rFonts w:eastAsia="Calibri"/>
          <w:kern w:val="0"/>
          <w:sz w:val="28"/>
          <w:szCs w:val="28"/>
          <w:lang w:eastAsia="en-US"/>
        </w:rPr>
        <w:t>При проверке контрольных соотношений между показателями форм бюджетной отчетности несоответствия показателей не установлено.</w:t>
      </w:r>
    </w:p>
    <w:p w:rsidR="005D3306" w:rsidRPr="005D3306" w:rsidRDefault="005D3306" w:rsidP="005D3306">
      <w:pPr>
        <w:widowControl/>
        <w:suppressAutoHyphens w:val="0"/>
        <w:autoSpaceDN/>
        <w:ind w:firstLine="709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D3306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Установлены </w:t>
      </w: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нарушения, касающиеся составления пояснительной записки (ф. 0503160) к годовой бюджетной отчетности, в соответствие с требованиями </w:t>
      </w:r>
      <w:r w:rsidRPr="005D3306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 (далее - </w:t>
      </w:r>
      <w:r w:rsidRPr="005D3306">
        <w:rPr>
          <w:rFonts w:eastAsia="Times New Roman"/>
          <w:kern w:val="0"/>
          <w:sz w:val="28"/>
          <w:szCs w:val="28"/>
          <w:lang w:eastAsia="ru-RU"/>
        </w:rPr>
        <w:t>Инструкция № 191н)</w:t>
      </w:r>
      <w:r w:rsidRPr="005D3306">
        <w:rPr>
          <w:rFonts w:eastAsia="Times New Roman"/>
          <w:color w:val="000000"/>
          <w:kern w:val="0"/>
          <w:sz w:val="28"/>
          <w:szCs w:val="28"/>
          <w:lang w:eastAsia="ru-RU"/>
        </w:rPr>
        <w:t>.</w:t>
      </w:r>
    </w:p>
    <w:p w:rsidR="005D3306" w:rsidRPr="005D3306" w:rsidRDefault="005D3306" w:rsidP="005D3306">
      <w:pPr>
        <w:widowControl/>
        <w:suppressAutoHyphens w:val="0"/>
        <w:autoSpaceDN/>
        <w:ind w:firstLine="709"/>
        <w:rPr>
          <w:rFonts w:eastAsia="Times New Roman"/>
          <w:bCs/>
          <w:kern w:val="0"/>
          <w:sz w:val="28"/>
          <w:szCs w:val="28"/>
          <w:lang w:eastAsia="ru-RU"/>
        </w:rPr>
      </w:pPr>
      <w:r w:rsidRPr="005D3306">
        <w:rPr>
          <w:rFonts w:eastAsia="Times New Roman"/>
          <w:bCs/>
          <w:kern w:val="0"/>
          <w:sz w:val="28"/>
          <w:szCs w:val="28"/>
          <w:lang w:eastAsia="ru-RU"/>
        </w:rPr>
        <w:t xml:space="preserve">В нарушение ст. </w:t>
      </w: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34 Бюджетного кодекса </w:t>
      </w:r>
      <w:r w:rsidRPr="005D3306">
        <w:rPr>
          <w:rFonts w:eastAsia="Times New Roman"/>
          <w:kern w:val="1"/>
          <w:sz w:val="28"/>
          <w:szCs w:val="28"/>
          <w:lang w:eastAsia="ru-RU"/>
        </w:rPr>
        <w:t>Российской Федерации</w:t>
      </w: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5D3306">
        <w:rPr>
          <w:rFonts w:eastAsia="Times New Roman"/>
          <w:bCs/>
          <w:kern w:val="0"/>
          <w:sz w:val="28"/>
          <w:szCs w:val="28"/>
          <w:lang w:eastAsia="ru-RU"/>
        </w:rPr>
        <w:t>в 2022 году произведено неэффективное расходование бюджетных сре</w:t>
      </w:r>
      <w:proofErr w:type="gramStart"/>
      <w:r w:rsidRPr="005D3306">
        <w:rPr>
          <w:rFonts w:eastAsia="Times New Roman"/>
          <w:bCs/>
          <w:kern w:val="0"/>
          <w:sz w:val="28"/>
          <w:szCs w:val="28"/>
          <w:lang w:eastAsia="ru-RU"/>
        </w:rPr>
        <w:t>дств в ч</w:t>
      </w:r>
      <w:proofErr w:type="gramEnd"/>
      <w:r w:rsidRPr="005D3306">
        <w:rPr>
          <w:rFonts w:eastAsia="Times New Roman"/>
          <w:bCs/>
          <w:kern w:val="0"/>
          <w:sz w:val="28"/>
          <w:szCs w:val="28"/>
          <w:lang w:eastAsia="ru-RU"/>
        </w:rPr>
        <w:t>асти оплаты:</w:t>
      </w:r>
    </w:p>
    <w:p w:rsidR="005D3306" w:rsidRPr="005D3306" w:rsidRDefault="005D3306" w:rsidP="005D3306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bCs/>
          <w:kern w:val="0"/>
          <w:sz w:val="28"/>
          <w:szCs w:val="28"/>
          <w:lang w:eastAsia="ru-RU"/>
        </w:rPr>
        <w:t xml:space="preserve">- штрафов </w:t>
      </w:r>
      <w:r w:rsidRPr="005D3306">
        <w:rPr>
          <w:rFonts w:eastAsia="Times New Roman"/>
          <w:kern w:val="0"/>
          <w:sz w:val="28"/>
          <w:szCs w:val="28"/>
          <w:lang w:eastAsia="ru-RU"/>
        </w:rPr>
        <w:t>за нарушение законодательства  о налогах и сборах, законодательства о страховых взносах</w:t>
      </w:r>
      <w:r w:rsidRPr="005D3306">
        <w:rPr>
          <w:rFonts w:eastAsia="Times New Roman"/>
          <w:bCs/>
          <w:kern w:val="0"/>
          <w:sz w:val="28"/>
          <w:szCs w:val="28"/>
          <w:lang w:eastAsia="ru-RU"/>
        </w:rPr>
        <w:t xml:space="preserve"> Администрацией Подосиновского района в сумме 991,83 руб., Подосиновским городским поселением в сумме 6543,32 руб., Демьяновским городским поселением в сумме 7463,32 руб., Пинюгским городским поселением в сумме 971,26 руб., </w:t>
      </w:r>
      <w:proofErr w:type="spellStart"/>
      <w:r w:rsidRPr="005D3306">
        <w:rPr>
          <w:rFonts w:eastAsia="Times New Roman"/>
          <w:bCs/>
          <w:kern w:val="0"/>
          <w:sz w:val="28"/>
          <w:szCs w:val="28"/>
          <w:lang w:eastAsia="ru-RU"/>
        </w:rPr>
        <w:t>Пушемским</w:t>
      </w:r>
      <w:proofErr w:type="spellEnd"/>
      <w:r w:rsidRPr="005D3306">
        <w:rPr>
          <w:rFonts w:eastAsia="Times New Roman"/>
          <w:bCs/>
          <w:kern w:val="0"/>
          <w:sz w:val="28"/>
          <w:szCs w:val="28"/>
          <w:lang w:eastAsia="ru-RU"/>
        </w:rPr>
        <w:t xml:space="preserve"> сельским поселением в сумме </w:t>
      </w: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0,22 руб., </w:t>
      </w:r>
    </w:p>
    <w:p w:rsidR="005D3306" w:rsidRPr="005D3306" w:rsidRDefault="005D3306" w:rsidP="005D3306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bCs/>
          <w:kern w:val="0"/>
          <w:sz w:val="28"/>
          <w:szCs w:val="28"/>
          <w:lang w:eastAsia="ru-RU"/>
        </w:rPr>
        <w:t xml:space="preserve">- штрафов </w:t>
      </w: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за нарушение законодательства  о закупках и нарушение условий контрактов (договоров) </w:t>
      </w:r>
      <w:r w:rsidRPr="005D3306">
        <w:rPr>
          <w:rFonts w:eastAsia="Times New Roman"/>
          <w:bCs/>
          <w:kern w:val="0"/>
          <w:sz w:val="28"/>
          <w:szCs w:val="28"/>
          <w:lang w:eastAsia="ru-RU"/>
        </w:rPr>
        <w:t xml:space="preserve">Подосиновским городским поселением </w:t>
      </w: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в сумме 730,06 руб., </w:t>
      </w:r>
      <w:r w:rsidRPr="005D3306">
        <w:rPr>
          <w:rFonts w:eastAsia="Times New Roman"/>
          <w:bCs/>
          <w:kern w:val="0"/>
          <w:sz w:val="28"/>
          <w:szCs w:val="28"/>
          <w:lang w:eastAsia="ru-RU"/>
        </w:rPr>
        <w:t>Демьяновским городским поселением в сумме 20911,42 руб.,</w:t>
      </w:r>
    </w:p>
    <w:p w:rsidR="005D3306" w:rsidRPr="005D3306" w:rsidRDefault="005D3306" w:rsidP="005D3306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- другие экономические санкции </w:t>
      </w:r>
      <w:r w:rsidRPr="005D3306">
        <w:rPr>
          <w:rFonts w:eastAsia="Times New Roman"/>
          <w:bCs/>
          <w:kern w:val="0"/>
          <w:sz w:val="28"/>
          <w:szCs w:val="28"/>
          <w:lang w:eastAsia="ru-RU"/>
        </w:rPr>
        <w:t xml:space="preserve">Администрацией Подосиновского района в сумме 65000,00 руб., Демьяновским городским поселением в сумме 407431,85 руб. (в </w:t>
      </w:r>
      <w:proofErr w:type="spellStart"/>
      <w:r w:rsidRPr="005D3306">
        <w:rPr>
          <w:rFonts w:eastAsia="Times New Roman"/>
          <w:bCs/>
          <w:kern w:val="0"/>
          <w:sz w:val="28"/>
          <w:szCs w:val="28"/>
          <w:lang w:eastAsia="ru-RU"/>
        </w:rPr>
        <w:t>т.ч</w:t>
      </w:r>
      <w:proofErr w:type="spellEnd"/>
      <w:r w:rsidRPr="005D3306">
        <w:rPr>
          <w:rFonts w:eastAsia="Times New Roman"/>
          <w:bCs/>
          <w:kern w:val="0"/>
          <w:sz w:val="28"/>
          <w:szCs w:val="28"/>
          <w:lang w:eastAsia="ru-RU"/>
        </w:rPr>
        <w:t xml:space="preserve">. </w:t>
      </w:r>
      <w:r w:rsidRPr="005D3306">
        <w:rPr>
          <w:rFonts w:eastAsia="Times New Roman"/>
          <w:kern w:val="0"/>
          <w:sz w:val="28"/>
          <w:szCs w:val="28"/>
          <w:lang w:eastAsia="ru-RU"/>
        </w:rPr>
        <w:t>50000,00 руб. несвоевременное исполнение решения суда,  50000,00 руб. неисполнение предписания о наличии светофора и ограждений перильного типа в обе стороны от пешеходного перехода, 50000,00 руб. неисполнение предписания о предоставлении гражданину по договору социального найма жилого помещения, 50000,00 руб. неисполнение предписания</w:t>
      </w:r>
      <w:proofErr w:type="gramEnd"/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proofErr w:type="gramStart"/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об обустройстве пожарных водоёмов, 117431,85 руб. оплата </w:t>
      </w:r>
      <w:r w:rsidRPr="005D3306">
        <w:rPr>
          <w:rFonts w:eastAsia="Times New Roman"/>
          <w:kern w:val="0"/>
          <w:sz w:val="28"/>
          <w:szCs w:val="28"/>
          <w:lang w:eastAsia="ru-RU"/>
        </w:rPr>
        <w:lastRenderedPageBreak/>
        <w:t>долга и процентов по кредитному договору, 30000,00 руб. неисполнение предписания об обустройстве светофора и ограждений, 30000,00 руб. неисполнение предписания о сносе расселенных аварийных домов Комсомольская д. 22, Комсомольская д. 20, Советская д. 10, 30000,00 руб. оплата административного штрафа, неисполнение предписания об установке светофора и ограждений),</w:t>
      </w:r>
      <w:r w:rsidRPr="005D3306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Pr="005D3306">
        <w:rPr>
          <w:rFonts w:eastAsia="Times New Roman"/>
          <w:bCs/>
          <w:kern w:val="0"/>
          <w:sz w:val="28"/>
          <w:szCs w:val="28"/>
          <w:lang w:eastAsia="ru-RU"/>
        </w:rPr>
        <w:t>Пушемским</w:t>
      </w:r>
      <w:proofErr w:type="spellEnd"/>
      <w:r w:rsidRPr="005D3306">
        <w:rPr>
          <w:rFonts w:eastAsia="Times New Roman"/>
          <w:bCs/>
          <w:kern w:val="0"/>
          <w:sz w:val="28"/>
          <w:szCs w:val="28"/>
          <w:lang w:eastAsia="ru-RU"/>
        </w:rPr>
        <w:t xml:space="preserve"> сельским поселением </w:t>
      </w:r>
      <w:r w:rsidRPr="005D3306">
        <w:rPr>
          <w:rFonts w:eastAsia="Times New Roman"/>
          <w:kern w:val="0"/>
          <w:sz w:val="28"/>
          <w:szCs w:val="28"/>
          <w:lang w:eastAsia="ru-RU"/>
        </w:rPr>
        <w:t>в сумме 50000,00 руб. (несвоевременное</w:t>
      </w:r>
      <w:proofErr w:type="gramEnd"/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 исполнение решения суда по организации проведения ремонтных работ по восстановлению фундамента и несущей стены жилого помещения).</w:t>
      </w:r>
    </w:p>
    <w:p w:rsidR="005D3306" w:rsidRPr="005D3306" w:rsidRDefault="005D3306" w:rsidP="005D3306">
      <w:pPr>
        <w:widowControl/>
        <w:tabs>
          <w:tab w:val="left" w:pos="567"/>
        </w:tabs>
        <w:suppressAutoHyphens w:val="0"/>
        <w:autoSpaceDN/>
        <w:ind w:firstLine="0"/>
        <w:rPr>
          <w:rFonts w:eastAsia="Times New Roman"/>
          <w:bCs/>
          <w:kern w:val="0"/>
          <w:sz w:val="28"/>
          <w:szCs w:val="28"/>
          <w:lang w:eastAsia="ru-RU"/>
        </w:rPr>
      </w:pPr>
      <w:r w:rsidRPr="005D3306">
        <w:rPr>
          <w:rFonts w:eastAsia="Calibri"/>
          <w:kern w:val="0"/>
          <w:sz w:val="28"/>
          <w:szCs w:val="28"/>
          <w:lang w:eastAsia="en-US"/>
        </w:rPr>
        <w:tab/>
        <w:t xml:space="preserve"> </w:t>
      </w:r>
      <w:r w:rsidRPr="005D3306">
        <w:rPr>
          <w:rFonts w:eastAsia="Calibri"/>
          <w:kern w:val="0"/>
          <w:sz w:val="28"/>
          <w:szCs w:val="28"/>
          <w:lang w:eastAsia="en-US"/>
        </w:rPr>
        <w:tab/>
        <w:t xml:space="preserve">По результатам проведенной внешней проверки годовая бюджетная отчетность </w:t>
      </w:r>
      <w:r w:rsidRPr="005D3306">
        <w:rPr>
          <w:rFonts w:eastAsia="Times New Roman"/>
          <w:color w:val="000000"/>
          <w:kern w:val="0"/>
          <w:sz w:val="28"/>
          <w:szCs w:val="28"/>
          <w:lang w:eastAsia="ru-RU"/>
        </w:rPr>
        <w:t>главных администраторов бюджетных сре</w:t>
      </w:r>
      <w:proofErr w:type="gramStart"/>
      <w:r w:rsidRPr="005D3306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дств </w:t>
      </w:r>
      <w:r w:rsidRPr="005D3306">
        <w:rPr>
          <w:rFonts w:eastAsia="Calibri"/>
          <w:kern w:val="0"/>
          <w:sz w:val="28"/>
          <w:szCs w:val="28"/>
          <w:lang w:eastAsia="en-US"/>
        </w:rPr>
        <w:t>пр</w:t>
      </w:r>
      <w:proofErr w:type="gramEnd"/>
      <w:r w:rsidRPr="005D3306">
        <w:rPr>
          <w:rFonts w:eastAsia="Calibri"/>
          <w:kern w:val="0"/>
          <w:sz w:val="28"/>
          <w:szCs w:val="28"/>
          <w:lang w:eastAsia="en-US"/>
        </w:rPr>
        <w:t>изнана достоверной.</w:t>
      </w:r>
    </w:p>
    <w:p w:rsidR="005D3306" w:rsidRPr="005D3306" w:rsidRDefault="005D3306" w:rsidP="005D3306">
      <w:pPr>
        <w:widowControl/>
        <w:suppressAutoHyphens w:val="0"/>
        <w:autoSpaceDE w:val="0"/>
        <w:adjustRightInd w:val="0"/>
        <w:ind w:firstLine="709"/>
        <w:rPr>
          <w:rFonts w:eastAsia="Times New Roman"/>
          <w:bCs/>
          <w:kern w:val="0"/>
          <w:sz w:val="28"/>
          <w:szCs w:val="28"/>
          <w:lang w:eastAsia="ru-RU"/>
        </w:rPr>
      </w:pPr>
    </w:p>
    <w:p w:rsidR="005D3306" w:rsidRPr="005D3306" w:rsidRDefault="005D3306" w:rsidP="005D3306">
      <w:pPr>
        <w:widowControl/>
        <w:suppressAutoHyphens w:val="0"/>
        <w:autoSpaceDE w:val="0"/>
        <w:adjustRightInd w:val="0"/>
        <w:ind w:firstLine="709"/>
        <w:rPr>
          <w:rFonts w:eastAsia="Times New Roman"/>
          <w:i/>
          <w:kern w:val="0"/>
          <w:sz w:val="28"/>
          <w:szCs w:val="28"/>
          <w:lang w:eastAsia="ru-RU"/>
        </w:rPr>
      </w:pPr>
      <w:proofErr w:type="gramStart"/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В соответствии с планом работы на 2023 год контрольно-счетной комиссией проведено контрольное мероприятие </w:t>
      </w:r>
      <w:r w:rsidRPr="005D3306">
        <w:rPr>
          <w:rFonts w:eastAsia="Times New Roman"/>
          <w:i/>
          <w:kern w:val="0"/>
          <w:sz w:val="28"/>
          <w:szCs w:val="28"/>
          <w:lang w:eastAsia="ru-RU"/>
        </w:rPr>
        <w:t>«Проверка законности и эффективности использования бюджетных средств, направленных  на реализацию мероприятий областной адресной программы «Переселение граждан, проживающих на территории Кировской области, из аварийного жилищного фонда, признанного таковым до 1 января 2017 года» в рамках регионального проекта «Обеспечение устойчивого сокращения непригодного для проживания жилищного фонда на территории Кировской</w:t>
      </w:r>
      <w:proofErr w:type="gramEnd"/>
      <w:r w:rsidRPr="005D3306">
        <w:rPr>
          <w:rFonts w:eastAsia="Times New Roman"/>
          <w:i/>
          <w:kern w:val="0"/>
          <w:sz w:val="28"/>
          <w:szCs w:val="28"/>
          <w:lang w:eastAsia="ru-RU"/>
        </w:rPr>
        <w:t xml:space="preserve"> области» в Демьяновском городском поселении в 2022 году».</w:t>
      </w:r>
    </w:p>
    <w:p w:rsidR="005D3306" w:rsidRPr="005D3306" w:rsidRDefault="005D3306" w:rsidP="005D3306">
      <w:pPr>
        <w:widowControl/>
        <w:autoSpaceDN/>
        <w:ind w:firstLine="709"/>
        <w:rPr>
          <w:rFonts w:eastAsia="Calibri"/>
          <w:kern w:val="0"/>
          <w:sz w:val="28"/>
          <w:szCs w:val="28"/>
          <w:lang w:eastAsia="en-US"/>
        </w:rPr>
      </w:pPr>
      <w:r w:rsidRPr="005D3306">
        <w:rPr>
          <w:rFonts w:eastAsia="Calibri"/>
          <w:color w:val="000000"/>
          <w:kern w:val="0"/>
          <w:sz w:val="28"/>
          <w:szCs w:val="28"/>
          <w:lang w:eastAsia="en-US"/>
        </w:rPr>
        <w:t>Проверкой установлено, что в 2022 году п</w:t>
      </w:r>
      <w:r w:rsidRPr="005D3306">
        <w:rPr>
          <w:rFonts w:eastAsia="Calibri"/>
          <w:kern w:val="0"/>
          <w:sz w:val="28"/>
          <w:szCs w:val="28"/>
          <w:lang w:eastAsia="en-US"/>
        </w:rPr>
        <w:t>о девяти заключенным муниципальным контрактам на общую сумму 8699381,97 руб. приобретено 400,30 кв. м. жилой площади. В 9 приобретенных квартир общей площадью 400,30 кв. м. фактически расселено 9 жилых помещений, количество расселенных граждан составило 17 человек, расселенная площадь - 331,70 кв. м.</w:t>
      </w:r>
    </w:p>
    <w:p w:rsidR="005D3306" w:rsidRPr="005D3306" w:rsidRDefault="005D3306" w:rsidP="005D3306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>По итогам проверки отмечаются следующие нарушения и недостатки:</w:t>
      </w:r>
    </w:p>
    <w:p w:rsidR="005D3306" w:rsidRPr="005D3306" w:rsidRDefault="005D3306" w:rsidP="005D3306">
      <w:pPr>
        <w:widowControl/>
        <w:suppressAutoHyphens w:val="0"/>
        <w:autoSpaceDN/>
        <w:ind w:firstLine="0"/>
        <w:rPr>
          <w:rFonts w:eastAsia="Calibri"/>
          <w:kern w:val="0"/>
          <w:sz w:val="28"/>
          <w:szCs w:val="28"/>
          <w:lang w:eastAsia="en-US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ab/>
        <w:t xml:space="preserve">- в нарушение требований, установленных статьями 34,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от 05.04.2013 № 44-ФЗ), допущена </w:t>
      </w:r>
      <w:r w:rsidRPr="005D3306">
        <w:rPr>
          <w:rFonts w:eastAsia="Calibri"/>
          <w:kern w:val="0"/>
          <w:sz w:val="28"/>
          <w:szCs w:val="28"/>
          <w:lang w:eastAsia="en-US"/>
        </w:rPr>
        <w:t xml:space="preserve">несвоевременная оплата по </w:t>
      </w: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девяти муниципальным контрактам. </w:t>
      </w:r>
      <w:r w:rsidRPr="005D3306">
        <w:rPr>
          <w:rFonts w:eastAsia="Calibri"/>
          <w:kern w:val="0"/>
          <w:sz w:val="28"/>
          <w:szCs w:val="28"/>
          <w:lang w:eastAsia="en-US"/>
        </w:rPr>
        <w:t>Нарушение сроков оплаты составляет от 3 до 10 рабочих дней;</w:t>
      </w:r>
    </w:p>
    <w:p w:rsidR="005D3306" w:rsidRPr="005D3306" w:rsidRDefault="005D3306" w:rsidP="005D3306">
      <w:pPr>
        <w:widowControl/>
        <w:suppressAutoHyphens w:val="0"/>
        <w:autoSpaceDN/>
        <w:ind w:firstLine="0"/>
        <w:rPr>
          <w:rFonts w:eastAsia="Calibri"/>
          <w:kern w:val="0"/>
          <w:sz w:val="28"/>
          <w:szCs w:val="28"/>
          <w:lang w:eastAsia="en-US"/>
        </w:rPr>
      </w:pPr>
      <w:r w:rsidRPr="005D3306">
        <w:rPr>
          <w:rFonts w:eastAsia="Calibri"/>
          <w:kern w:val="0"/>
          <w:sz w:val="28"/>
          <w:szCs w:val="28"/>
          <w:lang w:eastAsia="en-US"/>
        </w:rPr>
        <w:tab/>
      </w:r>
      <w:proofErr w:type="gramStart"/>
      <w:r w:rsidRPr="005D3306">
        <w:rPr>
          <w:rFonts w:eastAsia="Calibri"/>
          <w:kern w:val="0"/>
          <w:sz w:val="28"/>
          <w:szCs w:val="28"/>
          <w:lang w:eastAsia="en-US"/>
        </w:rPr>
        <w:t>- в</w:t>
      </w: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 нарушение </w:t>
      </w:r>
      <w:hyperlink r:id="rId10" w:history="1">
        <w:r w:rsidRPr="005D3306">
          <w:rPr>
            <w:rFonts w:eastAsia="Times New Roman"/>
            <w:kern w:val="0"/>
            <w:sz w:val="28"/>
            <w:szCs w:val="28"/>
            <w:lang w:eastAsia="ru-RU"/>
          </w:rPr>
          <w:t>ч. 3 ст. 103</w:t>
        </w:r>
      </w:hyperlink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 Федерального закона от 05.04.2013 № 44-ФЗ, </w:t>
      </w:r>
      <w:hyperlink r:id="rId11" w:history="1">
        <w:r w:rsidRPr="005D3306">
          <w:rPr>
            <w:rFonts w:eastAsia="Times New Roman"/>
            <w:kern w:val="0"/>
            <w:sz w:val="28"/>
            <w:szCs w:val="28"/>
            <w:lang w:eastAsia="ru-RU"/>
          </w:rPr>
          <w:t>п. п. "а"</w:t>
        </w:r>
      </w:hyperlink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, </w:t>
      </w:r>
      <w:hyperlink r:id="rId12" w:history="1">
        <w:r w:rsidRPr="005D3306">
          <w:rPr>
            <w:rFonts w:eastAsia="Times New Roman"/>
            <w:kern w:val="0"/>
            <w:sz w:val="28"/>
            <w:szCs w:val="28"/>
            <w:lang w:eastAsia="ru-RU"/>
          </w:rPr>
          <w:t>"б" п. 15</w:t>
        </w:r>
      </w:hyperlink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 Правил ведения реестра контрактов, утвержденных Постановлением Правительства Российской Федерации от 27.01.2022 № 60 «О мерах по информационному обеспечению контрактной системы в сфере закупок товаров, работ, услуг для обеспечения государственных и муниципальных нужд, по организации в ней документооборота, о внесении изменений в некоторые акты Правительства</w:t>
      </w:r>
      <w:proofErr w:type="gramEnd"/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 Российской Федерации и признании </w:t>
      </w:r>
      <w:proofErr w:type="gramStart"/>
      <w:r w:rsidRPr="005D3306">
        <w:rPr>
          <w:rFonts w:eastAsia="Times New Roman"/>
          <w:kern w:val="0"/>
          <w:sz w:val="28"/>
          <w:szCs w:val="28"/>
          <w:lang w:eastAsia="ru-RU"/>
        </w:rPr>
        <w:t>утратившими</w:t>
      </w:r>
      <w:proofErr w:type="gramEnd"/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 силу актов и отдельных положений актов Правительства Российской Федерации» (далее – Правила ведения реестра </w:t>
      </w:r>
      <w:r w:rsidRPr="005D3306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контрактов), отмечается несвоевременное размещение необходимой информации в Единой информационной системе в сфере закупок (далее – ЕИС). С нарушением сроков размещена </w:t>
      </w:r>
      <w:proofErr w:type="gramStart"/>
      <w:r w:rsidRPr="005D3306">
        <w:rPr>
          <w:rFonts w:eastAsia="Times New Roman"/>
          <w:kern w:val="0"/>
          <w:sz w:val="28"/>
          <w:szCs w:val="28"/>
          <w:lang w:eastAsia="ru-RU"/>
        </w:rPr>
        <w:t>и</w:t>
      </w:r>
      <w:hyperlink r:id="rId13" w:history="1">
        <w:r w:rsidRPr="005D3306">
          <w:rPr>
            <w:rFonts w:eastAsia="Times New Roman"/>
            <w:kern w:val="0"/>
            <w:sz w:val="28"/>
            <w:szCs w:val="28"/>
            <w:lang w:eastAsia="ru-RU"/>
          </w:rPr>
          <w:t>нформация</w:t>
        </w:r>
        <w:proofErr w:type="gramEnd"/>
        <w:r w:rsidRPr="005D3306">
          <w:rPr>
            <w:rFonts w:eastAsia="Times New Roman"/>
            <w:kern w:val="0"/>
            <w:sz w:val="28"/>
            <w:szCs w:val="28"/>
            <w:lang w:eastAsia="ru-RU"/>
          </w:rPr>
          <w:t xml:space="preserve"> и документы</w:t>
        </w:r>
      </w:hyperlink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 о приемке по восьми муниципальным контрактам, информация и документы об оплате по пяти муниципальным контрактам;</w:t>
      </w:r>
    </w:p>
    <w:p w:rsidR="005D3306" w:rsidRPr="005D3306" w:rsidRDefault="005D3306" w:rsidP="005D3306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ab/>
        <w:t xml:space="preserve">- в нарушение условий муниципального контракта жилое помещение передано с нарушением срока. </w:t>
      </w:r>
    </w:p>
    <w:p w:rsidR="005D3306" w:rsidRPr="005D3306" w:rsidRDefault="005D3306" w:rsidP="005D3306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>По результатам контрольного мероприятия в адрес главы поселения направлены акт и представление об устранении выявленных нарушений и недостатков. Представление рассмотрено, приняты меры по устранению и недопущению возникновения аналогичных нарушений и недостатков в будущем.</w:t>
      </w:r>
    </w:p>
    <w:p w:rsidR="005D3306" w:rsidRPr="005D3306" w:rsidRDefault="005D3306" w:rsidP="005D3306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5D3306" w:rsidRPr="005D3306" w:rsidRDefault="005D3306" w:rsidP="005D3306">
      <w:pPr>
        <w:widowControl/>
        <w:suppressAutoHyphens w:val="0"/>
        <w:autoSpaceDE w:val="0"/>
        <w:adjustRightInd w:val="0"/>
        <w:ind w:firstLine="709"/>
        <w:rPr>
          <w:rFonts w:eastAsia="Times New Roman"/>
          <w:i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В 2023 году контрольно-счетной комиссией проведено контрольное мероприятие </w:t>
      </w:r>
      <w:r w:rsidRPr="005D3306">
        <w:rPr>
          <w:rFonts w:eastAsia="Times New Roman"/>
          <w:i/>
          <w:kern w:val="0"/>
          <w:sz w:val="28"/>
          <w:szCs w:val="28"/>
          <w:lang w:eastAsia="ru-RU"/>
        </w:rPr>
        <w:t xml:space="preserve">«Проверка законности и эффективности использования бюджетных средств на реализацию мероприятий по формированию современной городской среды в Демьяновском городском поселении за 2022 год».  </w:t>
      </w:r>
    </w:p>
    <w:p w:rsidR="005D3306" w:rsidRPr="005D3306" w:rsidRDefault="005D3306" w:rsidP="005D3306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>По результатам проведения контрольного мероприятия отмечается следующее.</w:t>
      </w:r>
    </w:p>
    <w:p w:rsidR="005D3306" w:rsidRPr="005D3306" w:rsidRDefault="005D3306" w:rsidP="005D3306">
      <w:pPr>
        <w:widowControl/>
        <w:suppressAutoHyphens w:val="0"/>
        <w:autoSpaceDN/>
        <w:ind w:firstLine="708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В связи с </w:t>
      </w:r>
      <w:proofErr w:type="gramStart"/>
      <w:r w:rsidRPr="005D3306">
        <w:rPr>
          <w:rFonts w:eastAsia="Times New Roman"/>
          <w:kern w:val="0"/>
          <w:sz w:val="28"/>
          <w:szCs w:val="28"/>
          <w:lang w:eastAsia="ru-RU"/>
        </w:rPr>
        <w:t>признанием</w:t>
      </w:r>
      <w:proofErr w:type="gramEnd"/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 утратившим силу постановления Правительства Кировской области от 20.11.2017 № 79-П «Об утверждении Порядка проведения инвентаризации дворовых и общественных территорий, объектов недвижимого имущества и земельных участков, мероприятий по инвентаризации уровня благоустройства индивидуальных жилых домов и земельных участков, предоставленных для их размещения на территории Кировской области» в соответствии с п. 2. постановления Правительства Кировской области от 15.07.2021 № 362-П «Об </w:t>
      </w:r>
      <w:proofErr w:type="gramStart"/>
      <w:r w:rsidRPr="005D3306">
        <w:rPr>
          <w:rFonts w:eastAsia="Times New Roman"/>
          <w:kern w:val="0"/>
          <w:sz w:val="28"/>
          <w:szCs w:val="28"/>
          <w:lang w:eastAsia="ru-RU"/>
        </w:rPr>
        <w:t>утверждении Порядка проведения инвентаризации дворовых и общественных территорий, в муниципальных образованиях Кировской области» (далее - порядок проведения инвентаризации) Постановление Администрации Демьяновского городского поселения от 15.04.2020 № 45 «Об утверждении положения о комиссии по проведению инвентаризации дворовых и общественных территорий,  объектов недвижимого имущества и земельных участков в ведении юридических лиц и индивидуальных предпринимателей, территорий индивидуальной жилой застройки, расположенных на территории</w:t>
      </w:r>
      <w:r w:rsidRPr="005D3306">
        <w:rPr>
          <w:rFonts w:eastAsia="Times New Roman"/>
          <w:kern w:val="0"/>
          <w:sz w:val="28"/>
          <w:szCs w:val="28"/>
          <w:lang w:eastAsia="ru-RU"/>
        </w:rPr>
        <w:br/>
        <w:t>муниципального образования Демьяновское</w:t>
      </w:r>
      <w:proofErr w:type="gramEnd"/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 городское поселение» необходимо привести в соответствие с новым  порядком проведения инвентаризации или принять новое. </w:t>
      </w:r>
    </w:p>
    <w:p w:rsidR="005D3306" w:rsidRPr="005D3306" w:rsidRDefault="005D3306" w:rsidP="005D3306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>В нарушение п. 2.1., 2.6., 2.7. порядка проведения инвентаризации Администрацией поселения:</w:t>
      </w:r>
    </w:p>
    <w:p w:rsidR="005D3306" w:rsidRPr="005D3306" w:rsidRDefault="005D3306" w:rsidP="005D3306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- не утверждены ежегодные графики инвентаризации; после завершения  работ по благоустройству соответствующей дворовой (общественной) </w:t>
      </w:r>
      <w:r w:rsidRPr="005D3306">
        <w:rPr>
          <w:rFonts w:eastAsia="Times New Roman"/>
          <w:kern w:val="0"/>
          <w:sz w:val="28"/>
          <w:szCs w:val="28"/>
          <w:lang w:eastAsia="ru-RU"/>
        </w:rPr>
        <w:lastRenderedPageBreak/>
        <w:t>территории повторная инвентаризация не проводится, сроки инвентаризации не определены,</w:t>
      </w:r>
    </w:p>
    <w:p w:rsidR="005D3306" w:rsidRPr="005D3306" w:rsidRDefault="005D3306" w:rsidP="005D3306">
      <w:pPr>
        <w:widowControl/>
        <w:suppressAutoHyphens w:val="0"/>
        <w:autoSpaceDE w:val="0"/>
        <w:adjustRightInd w:val="0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ab/>
        <w:t xml:space="preserve">- по результатам проведения первичной инвентаризации не составляется паспорт благоустройства территории по форме, которая утверждается правовым актом органа исполнительной власти Кировской области, являющегося ответственным исполнителем государственной </w:t>
      </w:r>
      <w:hyperlink r:id="rId14" w:history="1">
        <w:r w:rsidRPr="005D3306">
          <w:rPr>
            <w:rFonts w:eastAsia="Times New Roman"/>
            <w:kern w:val="0"/>
            <w:sz w:val="28"/>
            <w:szCs w:val="28"/>
            <w:lang w:eastAsia="ru-RU"/>
          </w:rPr>
          <w:t>программы</w:t>
        </w:r>
      </w:hyperlink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, соответственно в паспорт соответствующей территории результаты повторной инвентаризации не заносятся, </w:t>
      </w:r>
    </w:p>
    <w:p w:rsidR="005D3306" w:rsidRPr="005D3306" w:rsidRDefault="005D3306" w:rsidP="005D3306">
      <w:pPr>
        <w:widowControl/>
        <w:suppressAutoHyphens w:val="0"/>
        <w:autoSpaceDE w:val="0"/>
        <w:adjustRightInd w:val="0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ab/>
        <w:t>- паспорт благоустройства территории главой администрации не утверждается.</w:t>
      </w:r>
    </w:p>
    <w:p w:rsidR="005D3306" w:rsidRPr="005D3306" w:rsidRDefault="005D3306" w:rsidP="005D3306">
      <w:pPr>
        <w:widowControl/>
        <w:suppressAutoHyphens w:val="0"/>
        <w:autoSpaceDN/>
        <w:ind w:firstLine="0"/>
        <w:rPr>
          <w:rFonts w:eastAsia="Calibri"/>
          <w:kern w:val="0"/>
          <w:sz w:val="28"/>
          <w:szCs w:val="28"/>
          <w:lang w:eastAsia="en-US"/>
        </w:rPr>
      </w:pPr>
      <w:r w:rsidRPr="005D3306">
        <w:rPr>
          <w:rFonts w:eastAsia="Calibri"/>
          <w:kern w:val="0"/>
          <w:sz w:val="28"/>
          <w:szCs w:val="28"/>
          <w:lang w:eastAsia="en-US"/>
        </w:rPr>
        <w:tab/>
      </w: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В нарушение требований, установленных статьями 34, 94 Федерального закона от 05.04.2013 № 44-ФЗ, допущена </w:t>
      </w:r>
      <w:r w:rsidRPr="005D3306">
        <w:rPr>
          <w:rFonts w:eastAsia="Calibri"/>
          <w:kern w:val="0"/>
          <w:sz w:val="28"/>
          <w:szCs w:val="28"/>
          <w:lang w:eastAsia="en-US"/>
        </w:rPr>
        <w:t xml:space="preserve">несвоевременная оплата по </w:t>
      </w: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четырем муниципальным контрактам. </w:t>
      </w:r>
      <w:r w:rsidRPr="005D3306">
        <w:rPr>
          <w:rFonts w:eastAsia="Calibri"/>
          <w:kern w:val="0"/>
          <w:sz w:val="28"/>
          <w:szCs w:val="28"/>
          <w:lang w:eastAsia="en-US"/>
        </w:rPr>
        <w:t>Нарушение сроков оплаты составляет от 1 до 12 рабочих дней.</w:t>
      </w:r>
    </w:p>
    <w:p w:rsidR="005D3306" w:rsidRPr="005D3306" w:rsidRDefault="005D3306" w:rsidP="005D3306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ab/>
        <w:t xml:space="preserve">В нарушение </w:t>
      </w:r>
      <w:hyperlink r:id="rId15" w:history="1">
        <w:r w:rsidRPr="005D3306">
          <w:rPr>
            <w:rFonts w:eastAsia="Times New Roman"/>
            <w:kern w:val="0"/>
            <w:sz w:val="28"/>
            <w:szCs w:val="28"/>
            <w:lang w:eastAsia="ru-RU"/>
          </w:rPr>
          <w:t>ч. 3 ст. 103</w:t>
        </w:r>
      </w:hyperlink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 Федерального закона от 05.04.2013 № 44-ФЗ, Правил ведения реестра контрактов отмечается несвоевременное размещение необходимой информации в ЕИС. С нарушением сроков размещена </w:t>
      </w:r>
      <w:proofErr w:type="gramStart"/>
      <w:r w:rsidRPr="005D3306">
        <w:rPr>
          <w:rFonts w:eastAsia="Times New Roman"/>
          <w:kern w:val="0"/>
          <w:sz w:val="28"/>
          <w:szCs w:val="28"/>
          <w:lang w:eastAsia="ru-RU"/>
        </w:rPr>
        <w:t>и</w:t>
      </w:r>
      <w:hyperlink r:id="rId16" w:history="1">
        <w:r w:rsidRPr="005D3306">
          <w:rPr>
            <w:rFonts w:eastAsia="Times New Roman"/>
            <w:kern w:val="0"/>
            <w:sz w:val="28"/>
            <w:szCs w:val="28"/>
            <w:lang w:eastAsia="ru-RU"/>
          </w:rPr>
          <w:t>нформация</w:t>
        </w:r>
        <w:proofErr w:type="gramEnd"/>
        <w:r w:rsidRPr="005D3306">
          <w:rPr>
            <w:rFonts w:eastAsia="Times New Roman"/>
            <w:kern w:val="0"/>
            <w:sz w:val="28"/>
            <w:szCs w:val="28"/>
            <w:lang w:eastAsia="ru-RU"/>
          </w:rPr>
          <w:t xml:space="preserve"> и документы</w:t>
        </w:r>
      </w:hyperlink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 о приемке по пяти муниципальным контрактам, информация и документы об оплате по двум муниципальным контрактам.</w:t>
      </w:r>
    </w:p>
    <w:p w:rsidR="005D3306" w:rsidRPr="005D3306" w:rsidRDefault="005D3306" w:rsidP="005D3306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>В адрес главы поселения направлены акт и представление об устранении выявленных нарушений и недостатков. Представление рассмотрено, приняты меры по устранению и недопущению возникновения аналогичных нарушений и недостатков в будущем.</w:t>
      </w:r>
    </w:p>
    <w:p w:rsidR="005D3306" w:rsidRPr="005D3306" w:rsidRDefault="005D3306" w:rsidP="005D3306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5D3306" w:rsidRPr="005D3306" w:rsidRDefault="005D3306" w:rsidP="005D3306">
      <w:pPr>
        <w:widowControl/>
        <w:suppressAutoHyphens w:val="0"/>
        <w:autoSpaceDN/>
        <w:ind w:firstLine="708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По результатам контрольного мероприятия </w:t>
      </w:r>
      <w:r w:rsidRPr="005D3306">
        <w:rPr>
          <w:rFonts w:eastAsia="Times New Roman"/>
          <w:i/>
          <w:kern w:val="0"/>
          <w:sz w:val="28"/>
          <w:szCs w:val="28"/>
          <w:lang w:eastAsia="ru-RU"/>
        </w:rPr>
        <w:t xml:space="preserve">«Проверка законности и эффективности использования бюджетных средств на реализацию мероприятий по формированию современной городской среды в </w:t>
      </w:r>
      <w:proofErr w:type="spellStart"/>
      <w:r w:rsidRPr="005D3306">
        <w:rPr>
          <w:rFonts w:eastAsia="Times New Roman"/>
          <w:i/>
          <w:kern w:val="0"/>
          <w:sz w:val="28"/>
          <w:szCs w:val="28"/>
          <w:lang w:eastAsia="ru-RU"/>
        </w:rPr>
        <w:t>Пинюгском</w:t>
      </w:r>
      <w:proofErr w:type="spellEnd"/>
      <w:r w:rsidRPr="005D3306">
        <w:rPr>
          <w:rFonts w:eastAsia="Times New Roman"/>
          <w:i/>
          <w:kern w:val="0"/>
          <w:sz w:val="28"/>
          <w:szCs w:val="28"/>
          <w:lang w:eastAsia="ru-RU"/>
        </w:rPr>
        <w:t xml:space="preserve"> городском поселении за 2022 год» </w:t>
      </w:r>
      <w:r w:rsidRPr="005D3306">
        <w:rPr>
          <w:rFonts w:eastAsia="Times New Roman"/>
          <w:kern w:val="0"/>
          <w:sz w:val="28"/>
          <w:szCs w:val="28"/>
          <w:lang w:eastAsia="ru-RU"/>
        </w:rPr>
        <w:t>выявлены следующие нарушения и недостатки.</w:t>
      </w:r>
    </w:p>
    <w:p w:rsidR="005D3306" w:rsidRPr="005D3306" w:rsidRDefault="005D3306" w:rsidP="005D3306">
      <w:pPr>
        <w:widowControl/>
        <w:tabs>
          <w:tab w:val="left" w:pos="567"/>
        </w:tabs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>Бюджетные средства на реализацию мероприятий по формированию современной городской среды планировались в бюджете поселения и расходовались не в рамках муниципальной программы «Формирование современной городской среды муниципального образования Пинюгское городское поселение Подосиновского района Кировской области», а в рамках муниципальной программы «Развитие муниципального управления», не предусматривающей мероприятия по формированию современной городской среды. Отмечается нарушение принципов бюджетной системы Российской Федерации в части адресности и целевого характера бюджетных средств -  ст. 38 Бюджетного кодекса Российской Федерации и ст. 21 п. 4 Бюджетного кодекса Российской Федерации в части формирования целевых статей расходов бюджета в соответствии с государственными (муниципальными) программами.</w:t>
      </w:r>
    </w:p>
    <w:p w:rsidR="005D3306" w:rsidRPr="005D3306" w:rsidRDefault="005D3306" w:rsidP="005D3306">
      <w:pPr>
        <w:widowControl/>
        <w:suppressAutoHyphens w:val="0"/>
        <w:autoSpaceDN/>
        <w:ind w:firstLine="709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В нарушение п. 2 ст. 179 Бюджетного кодекса Российской Федерации объемы финансового обеспечения в муниципальной программе на 2022 год не </w:t>
      </w:r>
      <w:r w:rsidRPr="005D3306">
        <w:rPr>
          <w:rFonts w:eastAsia="Times New Roman"/>
          <w:kern w:val="0"/>
          <w:sz w:val="28"/>
          <w:szCs w:val="28"/>
          <w:lang w:eastAsia="ru-RU"/>
        </w:rPr>
        <w:lastRenderedPageBreak/>
        <w:t>приведены в соответствие с объемами бюджетных ассигнований, предусмотренных решением о бюджете на 2022 год.</w:t>
      </w:r>
      <w:r w:rsidRPr="005D3306">
        <w:rPr>
          <w:rFonts w:eastAsia="Calibri"/>
          <w:kern w:val="0"/>
          <w:sz w:val="28"/>
          <w:szCs w:val="28"/>
          <w:lang w:eastAsia="ru-RU"/>
        </w:rPr>
        <w:t xml:space="preserve"> </w:t>
      </w:r>
    </w:p>
    <w:p w:rsidR="005D3306" w:rsidRPr="005D3306" w:rsidRDefault="005D3306" w:rsidP="005D3306">
      <w:pPr>
        <w:widowControl/>
        <w:suppressAutoHyphens w:val="0"/>
        <w:autoSpaceDN/>
        <w:ind w:firstLine="708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>В нарушение Порядка проведения инвентаризации дворовых и общественных территорий в муниципальных образованиях Кировской области», утвержденного постановлением Правительства Кировской области от 15.07.2021 № 362-П, Администрацией Пинюгского городского поселения (далее – администрация поселения):</w:t>
      </w:r>
    </w:p>
    <w:p w:rsidR="005D3306" w:rsidRPr="005D3306" w:rsidRDefault="005D3306" w:rsidP="005D3306">
      <w:pPr>
        <w:widowControl/>
        <w:suppressAutoHyphens w:val="0"/>
        <w:autoSpaceDE w:val="0"/>
        <w:adjustRightInd w:val="0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ab/>
        <w:t>- п. 2.1. не проводится первичная инвентаризация в соответствии с ежегодными графиками инвентаризации, утверждаемыми муниципальными правовыми актами (графики не утверждены); после завершения  работ по благоустройству соответствующей дворовой (общественной) территории сроки повторной инвентаризации не определены,</w:t>
      </w:r>
    </w:p>
    <w:p w:rsidR="005D3306" w:rsidRPr="005D3306" w:rsidRDefault="005D3306" w:rsidP="005D3306">
      <w:pPr>
        <w:widowControl/>
        <w:suppressAutoHyphens w:val="0"/>
        <w:autoSpaceDE w:val="0"/>
        <w:adjustRightInd w:val="0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ab/>
        <w:t>- п. 2.2., 2.3., 2.4. для проведения инвентаризации не создана и не сформирована муниципальная инвентаризационная комиссия, не определены полномочия комиссии, порядок ее деятельности,</w:t>
      </w:r>
    </w:p>
    <w:p w:rsidR="005D3306" w:rsidRPr="005D3306" w:rsidRDefault="005D3306" w:rsidP="005D3306">
      <w:pPr>
        <w:widowControl/>
        <w:suppressAutoHyphens w:val="0"/>
        <w:autoSpaceDE w:val="0"/>
        <w:adjustRightInd w:val="0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ab/>
        <w:t xml:space="preserve">- п. 2.6. по результатам проведения первичной инвентаризации не составляется паспорт благоустройства территории по форме, которая утверждается правовым актом органа исполнительной власти Кировской области, являющегося ответственным исполнителем государственной </w:t>
      </w:r>
      <w:hyperlink r:id="rId17" w:history="1">
        <w:r w:rsidRPr="005D3306">
          <w:rPr>
            <w:rFonts w:eastAsia="Times New Roman"/>
            <w:kern w:val="0"/>
            <w:sz w:val="28"/>
            <w:szCs w:val="28"/>
            <w:lang w:eastAsia="ru-RU"/>
          </w:rPr>
          <w:t>программы</w:t>
        </w:r>
      </w:hyperlink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, соответственно в паспорт соответствующей территории результаты повторной инвентаризации не заносятся, </w:t>
      </w:r>
    </w:p>
    <w:p w:rsidR="005D3306" w:rsidRPr="005D3306" w:rsidRDefault="005D3306" w:rsidP="005D3306">
      <w:pPr>
        <w:widowControl/>
        <w:suppressAutoHyphens w:val="0"/>
        <w:autoSpaceDE w:val="0"/>
        <w:adjustRightInd w:val="0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ab/>
        <w:t>- п. 2.7. паспорт благоустройства территории главой администрации не утверждается.</w:t>
      </w:r>
    </w:p>
    <w:p w:rsidR="005D3306" w:rsidRPr="005D3306" w:rsidRDefault="005D3306" w:rsidP="005D3306">
      <w:pPr>
        <w:widowControl/>
        <w:suppressAutoHyphens w:val="0"/>
        <w:autoSpaceDN/>
        <w:ind w:firstLine="709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Calibri"/>
          <w:kern w:val="0"/>
          <w:sz w:val="28"/>
          <w:szCs w:val="28"/>
          <w:lang w:eastAsia="ru-RU"/>
        </w:rPr>
        <w:t xml:space="preserve">В нарушение  </w:t>
      </w:r>
      <w:r w:rsidRPr="005D3306">
        <w:rPr>
          <w:rFonts w:eastAsia="Times New Roman"/>
          <w:kern w:val="0"/>
          <w:sz w:val="28"/>
          <w:szCs w:val="28"/>
          <w:lang w:eastAsia="ru-RU"/>
        </w:rPr>
        <w:t>п. 4.3.12. Соглашения администрацией поселения:</w:t>
      </w:r>
    </w:p>
    <w:p w:rsidR="005D3306" w:rsidRPr="005D3306" w:rsidRDefault="005D3306" w:rsidP="001A3A32">
      <w:pPr>
        <w:widowControl/>
        <w:suppressAutoHyphens w:val="0"/>
        <w:autoSpaceDN/>
        <w:ind w:firstLine="709"/>
        <w:contextualSpacing/>
        <w:rPr>
          <w:rFonts w:eastAsia="Calibri"/>
          <w:kern w:val="0"/>
          <w:sz w:val="28"/>
          <w:szCs w:val="28"/>
          <w:lang w:eastAsia="ru-RU"/>
        </w:rPr>
      </w:pPr>
      <w:proofErr w:type="spellStart"/>
      <w:r w:rsidRPr="005D3306">
        <w:rPr>
          <w:rFonts w:eastAsia="Times New Roman"/>
          <w:kern w:val="0"/>
          <w:sz w:val="28"/>
          <w:szCs w:val="28"/>
          <w:lang w:eastAsia="ru-RU"/>
        </w:rPr>
        <w:t>п.п</w:t>
      </w:r>
      <w:proofErr w:type="spellEnd"/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. е) - не обеспечена своевременная актуализация муниципальной программы   формирования  современной  городской  среды  в   соответствии  с </w:t>
      </w:r>
      <w:r w:rsidRPr="005D3306">
        <w:rPr>
          <w:rFonts w:eastAsia="Calibri"/>
          <w:kern w:val="0"/>
          <w:sz w:val="28"/>
          <w:szCs w:val="28"/>
          <w:lang w:eastAsia="ru-RU"/>
        </w:rPr>
        <w:t>требованиями  федерального и регионального  законодательства;</w:t>
      </w:r>
    </w:p>
    <w:p w:rsidR="005D3306" w:rsidRPr="005D3306" w:rsidRDefault="005D3306" w:rsidP="005D3306">
      <w:pPr>
        <w:widowControl/>
        <w:suppressAutoHyphens w:val="0"/>
        <w:autoSpaceDN/>
        <w:ind w:firstLine="0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Calibri"/>
          <w:kern w:val="0"/>
          <w:sz w:val="28"/>
          <w:szCs w:val="28"/>
          <w:lang w:eastAsia="ru-RU"/>
        </w:rPr>
        <w:tab/>
      </w:r>
      <w:proofErr w:type="spellStart"/>
      <w:r w:rsidRPr="005D3306">
        <w:rPr>
          <w:rFonts w:eastAsia="Calibri"/>
          <w:kern w:val="0"/>
          <w:sz w:val="28"/>
          <w:szCs w:val="28"/>
          <w:lang w:eastAsia="ru-RU"/>
        </w:rPr>
        <w:t>п.п</w:t>
      </w:r>
      <w:proofErr w:type="spellEnd"/>
      <w:r w:rsidRPr="005D3306">
        <w:rPr>
          <w:rFonts w:eastAsia="Calibri"/>
          <w:kern w:val="0"/>
          <w:sz w:val="28"/>
          <w:szCs w:val="28"/>
          <w:lang w:eastAsia="ru-RU"/>
        </w:rPr>
        <w:t xml:space="preserve">. ж) - не проводилось проведение  </w:t>
      </w:r>
      <w:r w:rsidRPr="005D3306">
        <w:rPr>
          <w:rFonts w:eastAsia="Times New Roman"/>
          <w:kern w:val="0"/>
          <w:sz w:val="28"/>
          <w:szCs w:val="28"/>
          <w:lang w:eastAsia="ru-RU"/>
        </w:rPr>
        <w:t>общественных  обсуждений  проектов</w:t>
      </w:r>
      <w:r w:rsidR="001A3A32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5D3306">
        <w:rPr>
          <w:rFonts w:eastAsia="Times New Roman"/>
          <w:kern w:val="0"/>
          <w:sz w:val="28"/>
          <w:szCs w:val="28"/>
          <w:lang w:eastAsia="ru-RU"/>
        </w:rPr>
        <w:t>муниципальных программ, срок обсуждения которых составляет не менее  30  календарных  дней  со  дня  опубликования   проектов  муниципальных  программ,  в  том  числе  при  внесении  в  них изменений;</w:t>
      </w:r>
    </w:p>
    <w:p w:rsidR="005D3306" w:rsidRPr="005D3306" w:rsidRDefault="005D3306" w:rsidP="005D3306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proofErr w:type="spellStart"/>
      <w:r w:rsidRPr="005D3306">
        <w:rPr>
          <w:rFonts w:eastAsia="Times New Roman"/>
          <w:kern w:val="0"/>
          <w:sz w:val="28"/>
          <w:szCs w:val="28"/>
          <w:lang w:eastAsia="ru-RU"/>
        </w:rPr>
        <w:t>п.п</w:t>
      </w:r>
      <w:proofErr w:type="spellEnd"/>
      <w:r w:rsidRPr="005D3306">
        <w:rPr>
          <w:rFonts w:eastAsia="Times New Roman"/>
          <w:kern w:val="0"/>
          <w:sz w:val="28"/>
          <w:szCs w:val="28"/>
          <w:lang w:eastAsia="ru-RU"/>
        </w:rPr>
        <w:t>. к) - не размещена информация о реализации муниципальной программы в модуле «Формирование комфортной городской среды» Государственной информационной системы жилищно-коммунального хозяйства.</w:t>
      </w:r>
    </w:p>
    <w:p w:rsidR="005D3306" w:rsidRPr="005D3306" w:rsidRDefault="005D3306" w:rsidP="005D3306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highlight w:val="yellow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В нарушение статьи 34, 94 Федерального закона от 05.04.2013 № 44-ФЗ  подрядчиком нарушен срок исполнения муниципального контракта на 8 дней. Заказчиком </w:t>
      </w:r>
      <w:r w:rsidRPr="005D3306">
        <w:rPr>
          <w:rFonts w:eastAsia="Calibri"/>
          <w:kern w:val="0"/>
          <w:sz w:val="28"/>
          <w:szCs w:val="28"/>
          <w:lang w:eastAsia="en-US"/>
        </w:rPr>
        <w:t>не направлено</w:t>
      </w: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5D3306">
        <w:rPr>
          <w:rFonts w:eastAsia="Calibri"/>
          <w:kern w:val="0"/>
          <w:sz w:val="28"/>
          <w:szCs w:val="28"/>
          <w:lang w:eastAsia="en-US"/>
        </w:rPr>
        <w:t xml:space="preserve">требование об уплате пени на сумму 3642,16 руб. </w:t>
      </w: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в отношении Подрядчика, несвоевременно выполнявшего контрактные обязательства. В связи с тем, что пени за просрочку не предъявлены, Заказчик произвел оплату работ в полном объеме. В  нарушение п. 2.9. муниципального контракта администрация поселения не уменьшила оплату за выполненные </w:t>
      </w:r>
      <w:r w:rsidRPr="005D3306">
        <w:rPr>
          <w:rFonts w:eastAsia="Times New Roman"/>
          <w:kern w:val="0"/>
          <w:sz w:val="28"/>
          <w:szCs w:val="28"/>
          <w:lang w:eastAsia="ru-RU"/>
        </w:rPr>
        <w:lastRenderedPageBreak/>
        <w:t>работы на сумму пени 3642,16 руб. за несвоевременное исполнение муниципального контракта.</w:t>
      </w:r>
    </w:p>
    <w:p w:rsidR="005D3306" w:rsidRPr="005D3306" w:rsidRDefault="005D3306" w:rsidP="005D3306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ab/>
      </w:r>
      <w:r w:rsidRPr="005D3306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В нарушение </w:t>
      </w:r>
      <w:hyperlink r:id="rId18" w:history="1">
        <w:r w:rsidRPr="005D3306">
          <w:rPr>
            <w:rFonts w:eastAsia="Times New Roman"/>
            <w:color w:val="000000"/>
            <w:kern w:val="0"/>
            <w:sz w:val="28"/>
            <w:szCs w:val="28"/>
            <w:lang w:eastAsia="ru-RU"/>
          </w:rPr>
          <w:t>ч. 3 ст. 103</w:t>
        </w:r>
      </w:hyperlink>
      <w:r w:rsidRPr="005D3306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Федерального закона от 05.04.2013 № 44-ФЗ, Правил ведения реестра контрактов отмечается </w:t>
      </w:r>
      <w:proofErr w:type="gramStart"/>
      <w:r w:rsidRPr="005D3306">
        <w:rPr>
          <w:rFonts w:eastAsia="Times New Roman"/>
          <w:color w:val="000000"/>
          <w:kern w:val="0"/>
          <w:sz w:val="28"/>
          <w:szCs w:val="28"/>
          <w:lang w:eastAsia="ru-RU"/>
        </w:rPr>
        <w:t>не размещение</w:t>
      </w:r>
      <w:proofErr w:type="gramEnd"/>
      <w:r w:rsidRPr="005D3306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необходимой информации в ЕИС. Не размещены в ЕИС </w:t>
      </w:r>
      <w:hyperlink r:id="rId19" w:history="1">
        <w:r w:rsidRPr="005D3306">
          <w:rPr>
            <w:rFonts w:eastAsia="Times New Roman"/>
            <w:color w:val="000000"/>
            <w:kern w:val="0"/>
            <w:sz w:val="28"/>
            <w:szCs w:val="28"/>
            <w:lang w:eastAsia="ru-RU"/>
          </w:rPr>
          <w:t>информация и документы</w:t>
        </w:r>
      </w:hyperlink>
      <w:r w:rsidRPr="005D3306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о приемке, информация и документы об оплате муниципального контракта.</w:t>
      </w:r>
    </w:p>
    <w:p w:rsidR="005D3306" w:rsidRPr="005D3306" w:rsidRDefault="005D3306" w:rsidP="005D3306">
      <w:pPr>
        <w:widowControl/>
        <w:shd w:val="clear" w:color="auto" w:fill="FFFFFF"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ab/>
      </w:r>
      <w:proofErr w:type="gramStart"/>
      <w:r w:rsidRPr="005D3306">
        <w:rPr>
          <w:rFonts w:eastAsia="Times New Roman"/>
          <w:kern w:val="0"/>
          <w:sz w:val="28"/>
          <w:szCs w:val="28"/>
          <w:lang w:eastAsia="ru-RU"/>
        </w:rPr>
        <w:t>В нарушение</w:t>
      </w:r>
      <w:r w:rsidRPr="005D3306">
        <w:rPr>
          <w:rFonts w:eastAsia="Times New Roman"/>
          <w:kern w:val="0"/>
          <w:sz w:val="28"/>
          <w:szCs w:val="28"/>
          <w:shd w:val="clear" w:color="auto" w:fill="FFFFFF"/>
          <w:lang w:eastAsia="ru-RU"/>
        </w:rPr>
        <w:t xml:space="preserve"> требований </w:t>
      </w:r>
      <w:r w:rsidRPr="005D3306">
        <w:rPr>
          <w:rFonts w:eastAsia="Times New Roman"/>
          <w:kern w:val="0"/>
          <w:sz w:val="28"/>
          <w:szCs w:val="28"/>
          <w:lang w:eastAsia="ru-RU"/>
        </w:rPr>
        <w:t>Приказа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объекты благоустройства (скамейки, урны, тренажеры, спортивный комплекс и др.) не приняты к бухгалтерскому учету, что влечет к искажению бухгалтерской</w:t>
      </w:r>
      <w:proofErr w:type="gramEnd"/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 отчетности, отрицательно сказывается на сохранности объектов муниципальной собственности.</w:t>
      </w:r>
    </w:p>
    <w:p w:rsidR="005D3306" w:rsidRPr="005D3306" w:rsidRDefault="005D3306" w:rsidP="005D3306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По итогам проведения контрольного мероприятия в адрес главы поселения направлены акт и представление об устранении выявленных нарушений и недостатков. Представление рассмотрено, меры приняты. </w:t>
      </w:r>
    </w:p>
    <w:p w:rsidR="005D3306" w:rsidRPr="005D3306" w:rsidRDefault="005D3306" w:rsidP="005D3306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5D3306" w:rsidRPr="005D3306" w:rsidRDefault="005D3306" w:rsidP="005D3306">
      <w:pPr>
        <w:widowControl/>
        <w:suppressAutoHyphens w:val="0"/>
        <w:autoSpaceDN/>
        <w:ind w:firstLine="708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5D3306">
        <w:rPr>
          <w:rFonts w:eastAsia="Times New Roman"/>
          <w:i/>
          <w:kern w:val="0"/>
          <w:sz w:val="28"/>
          <w:szCs w:val="28"/>
          <w:lang w:eastAsia="ru-RU"/>
        </w:rPr>
        <w:t xml:space="preserve">«Проверка законности и результативности использования бюджетных средств, направленных в 2021-2022 годах и истекшем периоде 2023 года  на реализацию государственной программы Кировской области  «Развитие культуры» </w:t>
      </w:r>
      <w:r w:rsidRPr="005D3306">
        <w:rPr>
          <w:rFonts w:eastAsia="Times New Roman"/>
          <w:kern w:val="0"/>
          <w:sz w:val="28"/>
          <w:szCs w:val="28"/>
          <w:lang w:eastAsia="ru-RU"/>
        </w:rPr>
        <w:t>проводилась в рамках совместных мероприятий с Контрольно-счетной палатой Кировской области в Администрации Подосиновского района, МКУК «Подосиновская МБС», МКУК «Борокский  СДК», МКОУ ДО ДМШ пгт Демьяново, МКУК «Подосиновский РДК», МКУК «Подосиновский краеведческий музей», МКУК «</w:t>
      </w:r>
      <w:r w:rsidRPr="005D3306">
        <w:rPr>
          <w:rFonts w:eastAsia="Times New Roman"/>
          <w:color w:val="222222"/>
          <w:kern w:val="0"/>
          <w:sz w:val="28"/>
          <w:szCs w:val="28"/>
          <w:lang w:eastAsia="ru-RU"/>
        </w:rPr>
        <w:t>Центр культуры и</w:t>
      </w:r>
      <w:proofErr w:type="gramEnd"/>
      <w:r w:rsidRPr="005D3306">
        <w:rPr>
          <w:rFonts w:eastAsia="Times New Roman"/>
          <w:color w:val="222222"/>
          <w:kern w:val="0"/>
          <w:sz w:val="28"/>
          <w:szCs w:val="28"/>
          <w:lang w:eastAsia="ru-RU"/>
        </w:rPr>
        <w:t xml:space="preserve"> досуга пгт </w:t>
      </w:r>
      <w:proofErr w:type="gramStart"/>
      <w:r w:rsidRPr="005D3306">
        <w:rPr>
          <w:rFonts w:eastAsia="Times New Roman"/>
          <w:color w:val="222222"/>
          <w:kern w:val="0"/>
          <w:sz w:val="28"/>
          <w:szCs w:val="28"/>
          <w:lang w:eastAsia="ru-RU"/>
        </w:rPr>
        <w:t>Демьяново</w:t>
      </w:r>
      <w:proofErr w:type="gramEnd"/>
      <w:r w:rsidRPr="005D3306">
        <w:rPr>
          <w:rFonts w:eastAsia="Times New Roman"/>
          <w:color w:val="222222"/>
          <w:kern w:val="0"/>
          <w:sz w:val="28"/>
          <w:szCs w:val="28"/>
          <w:lang w:eastAsia="ru-RU"/>
        </w:rPr>
        <w:t>,</w:t>
      </w: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 МКУК «Утмановский СДК».</w:t>
      </w:r>
    </w:p>
    <w:p w:rsidR="005D3306" w:rsidRPr="005D3306" w:rsidRDefault="005D3306" w:rsidP="005D3306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ab/>
        <w:t>Проверкой установлены нарушения при закупке товаров (работ, услуг).</w:t>
      </w:r>
    </w:p>
    <w:p w:rsidR="005D3306" w:rsidRPr="005D3306" w:rsidRDefault="005D3306" w:rsidP="005D3306">
      <w:pPr>
        <w:widowControl/>
        <w:shd w:val="clear" w:color="auto" w:fill="FFFFFF"/>
        <w:suppressAutoHyphens w:val="0"/>
        <w:autoSpaceDN/>
        <w:ind w:firstLine="567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D3306">
        <w:rPr>
          <w:rFonts w:eastAsia="Times New Roman"/>
          <w:color w:val="000000"/>
          <w:kern w:val="0"/>
          <w:sz w:val="28"/>
          <w:szCs w:val="28"/>
          <w:lang w:eastAsia="ru-RU"/>
        </w:rPr>
        <w:tab/>
        <w:t xml:space="preserve">В нарушение </w:t>
      </w:r>
      <w:hyperlink r:id="rId20" w:history="1">
        <w:r w:rsidRPr="005D3306">
          <w:rPr>
            <w:rFonts w:eastAsia="Times New Roman"/>
            <w:color w:val="000000"/>
            <w:kern w:val="0"/>
            <w:sz w:val="28"/>
            <w:szCs w:val="28"/>
            <w:lang w:eastAsia="ru-RU"/>
          </w:rPr>
          <w:t>ч. 3 ст. 103</w:t>
        </w:r>
      </w:hyperlink>
      <w:r w:rsidRPr="005D3306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Федерального закона от 05.04.2013 № 44-ФЗ, Правил ведения реестра контрактов МКУК «Борокский СДК» несвоевременно размещает необходимую информацию в ЕИС, а также размещает не актуальную информацию.</w:t>
      </w:r>
    </w:p>
    <w:p w:rsidR="005D3306" w:rsidRPr="005D3306" w:rsidRDefault="005D3306" w:rsidP="005D3306">
      <w:pPr>
        <w:widowControl/>
        <w:tabs>
          <w:tab w:val="left" w:pos="435"/>
        </w:tabs>
        <w:autoSpaceDN/>
        <w:ind w:firstLine="567"/>
        <w:rPr>
          <w:rFonts w:eastAsia="Times New Roman"/>
          <w:kern w:val="0"/>
          <w:sz w:val="28"/>
          <w:szCs w:val="28"/>
          <w:shd w:val="clear" w:color="auto" w:fill="FFFFFF"/>
          <w:lang w:eastAsia="ru-RU"/>
        </w:rPr>
      </w:pPr>
      <w:r w:rsidRPr="005D3306">
        <w:rPr>
          <w:rFonts w:eastAsia="Times New Roman"/>
          <w:kern w:val="0"/>
          <w:sz w:val="28"/>
          <w:szCs w:val="28"/>
          <w:shd w:val="clear" w:color="auto" w:fill="FFFFFF"/>
          <w:lang w:eastAsia="ru-RU"/>
        </w:rPr>
        <w:tab/>
        <w:t xml:space="preserve">В нарушение требований, установленных пунктом 13.1 статьи 34 </w:t>
      </w:r>
      <w:r w:rsidRPr="005D3306">
        <w:rPr>
          <w:rFonts w:eastAsia="Times New Roman"/>
          <w:kern w:val="0"/>
          <w:sz w:val="28"/>
          <w:szCs w:val="28"/>
          <w:lang w:eastAsia="ru-RU"/>
        </w:rPr>
        <w:t>Федерального закона от 05.04.2013 № 44-ФЗ</w:t>
      </w:r>
      <w:r w:rsidRPr="005D3306">
        <w:rPr>
          <w:rFonts w:eastAsia="Times New Roman"/>
          <w:kern w:val="0"/>
          <w:sz w:val="28"/>
          <w:szCs w:val="28"/>
          <w:shd w:val="clear" w:color="auto" w:fill="FFFFFF"/>
          <w:lang w:eastAsia="ru-RU"/>
        </w:rPr>
        <w:t xml:space="preserve">, в девяти договорах на поставку товаров </w:t>
      </w: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МКУК «Борокский СДК» </w:t>
      </w:r>
      <w:r w:rsidRPr="005D3306">
        <w:rPr>
          <w:rFonts w:eastAsia="Times New Roman"/>
          <w:kern w:val="0"/>
          <w:sz w:val="28"/>
          <w:szCs w:val="28"/>
          <w:shd w:val="clear" w:color="auto" w:fill="FFFFFF"/>
          <w:lang w:eastAsia="ru-RU"/>
        </w:rPr>
        <w:t xml:space="preserve">неверно указан срок оплаты - </w:t>
      </w:r>
      <w:r w:rsidRPr="005D3306">
        <w:rPr>
          <w:rFonts w:eastAsia="Calibri"/>
          <w:kern w:val="0"/>
          <w:sz w:val="28"/>
          <w:szCs w:val="28"/>
          <w:lang w:eastAsia="ru-RU"/>
        </w:rPr>
        <w:t xml:space="preserve">не позднее 30 (тридцати) рабочих дней со дня подписания сторонами товарной накладной, на основании выставленного счета (счета-фактуры) на оплату. Срок оплаты </w:t>
      </w:r>
      <w:r w:rsidRPr="005D3306">
        <w:rPr>
          <w:rFonts w:eastAsia="Times New Roman"/>
          <w:kern w:val="0"/>
          <w:sz w:val="28"/>
          <w:szCs w:val="28"/>
          <w:shd w:val="clear" w:color="auto" w:fill="FFFFFF"/>
          <w:lang w:eastAsia="ru-RU"/>
        </w:rPr>
        <w:t>должен составлять не более 30 календарных дней.</w:t>
      </w:r>
    </w:p>
    <w:p w:rsidR="005D3306" w:rsidRPr="005D3306" w:rsidRDefault="005D3306" w:rsidP="005D3306">
      <w:pPr>
        <w:widowControl/>
        <w:tabs>
          <w:tab w:val="left" w:pos="435"/>
        </w:tabs>
        <w:autoSpaceDN/>
        <w:ind w:firstLine="709"/>
        <w:rPr>
          <w:rFonts w:eastAsia="Times New Roman"/>
          <w:kern w:val="0"/>
          <w:sz w:val="28"/>
          <w:szCs w:val="28"/>
          <w:shd w:val="clear" w:color="auto" w:fill="FFFFFF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В нарушение статьи 34 Федерального закона от 05.04.2013 № 44-ФЗ в МКУК «Борокский СДК» </w:t>
      </w:r>
      <w:r w:rsidRPr="005D3306">
        <w:rPr>
          <w:rFonts w:eastAsia="Calibri"/>
          <w:kern w:val="0"/>
          <w:sz w:val="28"/>
          <w:szCs w:val="28"/>
          <w:lang w:eastAsia="ru-RU"/>
        </w:rPr>
        <w:t xml:space="preserve">установлена несвоевременная оплата по двум </w:t>
      </w:r>
      <w:r w:rsidRPr="005D3306">
        <w:rPr>
          <w:rFonts w:eastAsia="Times New Roman"/>
          <w:kern w:val="0"/>
          <w:sz w:val="28"/>
          <w:szCs w:val="28"/>
          <w:lang w:eastAsia="ru-RU"/>
        </w:rPr>
        <w:t>договорам</w:t>
      </w:r>
      <w:r w:rsidRPr="005D3306">
        <w:rPr>
          <w:rFonts w:eastAsia="Calibri"/>
          <w:kern w:val="0"/>
          <w:sz w:val="28"/>
          <w:szCs w:val="28"/>
          <w:lang w:eastAsia="ru-RU"/>
        </w:rPr>
        <w:t>. Нарушение сроков оплаты составляет 11 и 9 дней соответственно.</w:t>
      </w:r>
    </w:p>
    <w:p w:rsidR="005D3306" w:rsidRPr="005D3306" w:rsidRDefault="005D3306" w:rsidP="005D3306">
      <w:pPr>
        <w:widowControl/>
        <w:tabs>
          <w:tab w:val="left" w:pos="851"/>
        </w:tabs>
        <w:autoSpaceDN/>
        <w:ind w:firstLine="709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D3306">
        <w:rPr>
          <w:rFonts w:eastAsia="Calibri"/>
          <w:kern w:val="0"/>
          <w:sz w:val="28"/>
          <w:szCs w:val="28"/>
          <w:lang w:eastAsia="ru-RU"/>
        </w:rPr>
        <w:lastRenderedPageBreak/>
        <w:t xml:space="preserve">Аналогичное нарушение установлено в </w:t>
      </w:r>
      <w:r w:rsidRPr="005D3306">
        <w:rPr>
          <w:rFonts w:eastAsia="Times New Roman"/>
          <w:kern w:val="0"/>
          <w:sz w:val="28"/>
          <w:szCs w:val="28"/>
          <w:lang w:eastAsia="ru-RU"/>
        </w:rPr>
        <w:t>МКОУ ДО ДМШ пгт Демьяново, МКУК «Подосиновский РДК» (н</w:t>
      </w:r>
      <w:r w:rsidRPr="005D3306">
        <w:rPr>
          <w:rFonts w:eastAsia="Calibri"/>
          <w:kern w:val="0"/>
          <w:sz w:val="28"/>
          <w:szCs w:val="28"/>
          <w:lang w:eastAsia="en-US"/>
        </w:rPr>
        <w:t xml:space="preserve">арушение сроков оплаты составляет 3 рабочих дня), </w:t>
      </w:r>
      <w:r w:rsidRPr="005D3306">
        <w:rPr>
          <w:rFonts w:eastAsia="Times New Roman"/>
          <w:kern w:val="0"/>
          <w:sz w:val="28"/>
          <w:szCs w:val="28"/>
          <w:lang w:eastAsia="ru-RU"/>
        </w:rPr>
        <w:t>МКУК «</w:t>
      </w:r>
      <w:r w:rsidRPr="005D3306">
        <w:rPr>
          <w:rFonts w:eastAsia="Times New Roman"/>
          <w:color w:val="222222"/>
          <w:kern w:val="0"/>
          <w:sz w:val="28"/>
          <w:szCs w:val="28"/>
          <w:lang w:eastAsia="ru-RU"/>
        </w:rPr>
        <w:t>Центр культуры и досуга пгт Демьяново (</w:t>
      </w:r>
      <w:r w:rsidRPr="005D3306">
        <w:rPr>
          <w:rFonts w:eastAsia="Calibri"/>
          <w:kern w:val="0"/>
          <w:sz w:val="28"/>
          <w:szCs w:val="28"/>
          <w:lang w:eastAsia="en-US"/>
        </w:rPr>
        <w:t>нарушение сроков оплаты составляет от 3 до 4 рабочих дней</w:t>
      </w:r>
      <w:r w:rsidRPr="005D3306">
        <w:rPr>
          <w:rFonts w:eastAsia="Times New Roman"/>
          <w:color w:val="222222"/>
          <w:kern w:val="0"/>
          <w:sz w:val="28"/>
          <w:szCs w:val="28"/>
          <w:lang w:eastAsia="ru-RU"/>
        </w:rPr>
        <w:t>)</w:t>
      </w:r>
      <w:r w:rsidRPr="005D3306">
        <w:rPr>
          <w:rFonts w:eastAsia="Calibri"/>
          <w:kern w:val="0"/>
          <w:sz w:val="28"/>
          <w:szCs w:val="28"/>
          <w:lang w:eastAsia="en-US"/>
        </w:rPr>
        <w:t xml:space="preserve"> и </w:t>
      </w:r>
      <w:r w:rsidRPr="005D3306">
        <w:rPr>
          <w:rFonts w:eastAsia="Times New Roman"/>
          <w:kern w:val="0"/>
          <w:sz w:val="28"/>
          <w:szCs w:val="28"/>
          <w:lang w:eastAsia="ru-RU"/>
        </w:rPr>
        <w:t>МКУК «Подосиновская МБС» (н</w:t>
      </w:r>
      <w:r w:rsidRPr="005D3306">
        <w:rPr>
          <w:rFonts w:eastAsia="Calibri"/>
          <w:kern w:val="0"/>
          <w:sz w:val="28"/>
          <w:szCs w:val="28"/>
          <w:lang w:eastAsia="en-US"/>
        </w:rPr>
        <w:t>арушение сроков оплаты составляет от 3 до 7 рабочих дней).</w:t>
      </w:r>
    </w:p>
    <w:p w:rsidR="005D3306" w:rsidRPr="005D3306" w:rsidRDefault="005D3306" w:rsidP="005D3306">
      <w:pPr>
        <w:widowControl/>
        <w:suppressAutoHyphens w:val="0"/>
        <w:autoSpaceDE w:val="0"/>
        <w:adjustRightInd w:val="0"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ab/>
        <w:t>В нарушение п. 2 ст. 34 Федерального закона в муниципальном контракте, заключенном МКОУ ДО ДМШ пгт Демьяново, не указано, что цена контракта является твердой и определяется на весь срок исполнения контракта.</w:t>
      </w:r>
    </w:p>
    <w:p w:rsidR="005D3306" w:rsidRPr="005D3306" w:rsidRDefault="005D3306" w:rsidP="005D3306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Проверкой установлены факты </w:t>
      </w:r>
      <w:proofErr w:type="gramStart"/>
      <w:r w:rsidRPr="005D3306">
        <w:rPr>
          <w:rFonts w:eastAsia="Times New Roman"/>
          <w:kern w:val="0"/>
          <w:sz w:val="28"/>
          <w:szCs w:val="28"/>
          <w:lang w:eastAsia="ru-RU"/>
        </w:rPr>
        <w:t>не достижения</w:t>
      </w:r>
      <w:proofErr w:type="gramEnd"/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 запланированного результата использования межбюджетных трансфертов. </w:t>
      </w:r>
    </w:p>
    <w:p w:rsidR="005D3306" w:rsidRPr="005D3306" w:rsidRDefault="005D3306" w:rsidP="005D3306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5D3306">
        <w:rPr>
          <w:rFonts w:eastAsia="Times New Roman"/>
          <w:kern w:val="0"/>
          <w:sz w:val="28"/>
          <w:szCs w:val="28"/>
          <w:lang w:eastAsia="ru-RU"/>
        </w:rPr>
        <w:t>В МКОУ ДО ДМШ пгт Демьяново отмечается несоответствие фактически приобретенного оборудования количеству планируемых музыкальных инструментов, оборудования и материалов к приобретению учреждением в заявке на участие в конкурсном отборе детских школ искусств по видам искусства Кировской области для приобретения музыкальных инструментов, оборудования и материалов для детских школ искусств по видам искусств в 2022, 2024 годах.</w:t>
      </w:r>
      <w:proofErr w:type="gramEnd"/>
    </w:p>
    <w:p w:rsidR="005D3306" w:rsidRPr="005D3306" w:rsidRDefault="005D3306" w:rsidP="005D3306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Перечни приобретаемого оборудования для учреждения были утверждены министерством культуры Кировской области и согласованы с Департаментом региональной политики, образования и проектного управления Минкультуры России. </w:t>
      </w:r>
    </w:p>
    <w:p w:rsidR="005D3306" w:rsidRPr="005D3306" w:rsidRDefault="005D3306" w:rsidP="005D3306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По причине роста цен объем выделенных в 2022 году средств не позволил удовлетворить потребность учреждения в обновлении техники, указанной в заявке на получение целевого финансирования. </w:t>
      </w:r>
    </w:p>
    <w:p w:rsidR="005D3306" w:rsidRPr="005D3306" w:rsidRDefault="005D3306" w:rsidP="005D3306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В МКУК «Подосиновская МБС» отмечается несвоевременное формирование, направление пакета документов к заявке на получение </w:t>
      </w:r>
      <w:r w:rsidRPr="005D3306">
        <w:rPr>
          <w:rFonts w:eastAsia="Calibri"/>
          <w:kern w:val="0"/>
          <w:sz w:val="28"/>
          <w:szCs w:val="28"/>
          <w:lang w:eastAsia="ru-RU"/>
        </w:rPr>
        <w:t>иного межбюджетного трансферта</w:t>
      </w: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Pr="005D3306">
        <w:rPr>
          <w:rFonts w:eastAsia="Calibri"/>
          <w:kern w:val="0"/>
          <w:sz w:val="28"/>
          <w:szCs w:val="28"/>
          <w:lang w:eastAsia="ru-RU"/>
        </w:rPr>
        <w:t xml:space="preserve">Выявлены </w:t>
      </w: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недостатки при оформлении </w:t>
      </w:r>
      <w:r w:rsidRPr="005D3306">
        <w:rPr>
          <w:rFonts w:eastAsia="Calibri"/>
          <w:kern w:val="0"/>
          <w:sz w:val="28"/>
          <w:szCs w:val="28"/>
          <w:lang w:eastAsia="ru-RU"/>
        </w:rPr>
        <w:t>Приложения № 5 к соглашению.</w:t>
      </w:r>
    </w:p>
    <w:p w:rsidR="005D3306" w:rsidRPr="005D3306" w:rsidRDefault="005D3306" w:rsidP="005D3306">
      <w:pPr>
        <w:widowControl/>
        <w:suppressAutoHyphens w:val="0"/>
        <w:autoSpaceDN/>
        <w:ind w:firstLine="709"/>
        <w:rPr>
          <w:rFonts w:eastAsia="Times New Roman"/>
          <w:b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>Аналогично в МКУК «</w:t>
      </w:r>
      <w:r w:rsidRPr="005D3306">
        <w:rPr>
          <w:rFonts w:eastAsia="Times New Roman"/>
          <w:color w:val="222222"/>
          <w:kern w:val="0"/>
          <w:sz w:val="28"/>
          <w:szCs w:val="28"/>
          <w:lang w:eastAsia="ru-RU"/>
        </w:rPr>
        <w:t>Центр культуры и досуга пгт Демьяново» о</w:t>
      </w: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тмечается несвоевременное формирование, направление кассовой заявки на получение </w:t>
      </w:r>
      <w:r w:rsidRPr="005D3306">
        <w:rPr>
          <w:rFonts w:eastAsia="Calibri"/>
          <w:kern w:val="0"/>
          <w:sz w:val="28"/>
          <w:szCs w:val="28"/>
          <w:lang w:eastAsia="ru-RU"/>
        </w:rPr>
        <w:t xml:space="preserve">субсидии. </w:t>
      </w:r>
      <w:r w:rsidRPr="005D3306">
        <w:rPr>
          <w:rFonts w:eastAsia="Times New Roman"/>
          <w:kern w:val="0"/>
          <w:sz w:val="28"/>
          <w:szCs w:val="28"/>
          <w:lang w:eastAsia="ru-RU"/>
        </w:rPr>
        <w:t>В связи с этим  несвоевременно предоставлены средства из областного бюджета.</w:t>
      </w:r>
      <w:r w:rsidRPr="005D3306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</w:p>
    <w:p w:rsidR="005D3306" w:rsidRPr="005D3306" w:rsidRDefault="005D3306" w:rsidP="005D3306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По итогам проведения контрольного мероприятия в адрес руководителей учреждений направлены представления для принятия мер по устранению выявленных нарушений и недостатков. Представления рассмотрены, приняты меры по устранению выявленных нарушений и недостатков, а также по их недопущению впредь. </w:t>
      </w:r>
    </w:p>
    <w:p w:rsidR="005D3306" w:rsidRPr="005D3306" w:rsidRDefault="005D3306" w:rsidP="005D3306">
      <w:pPr>
        <w:widowControl/>
        <w:suppressAutoHyphens w:val="0"/>
        <w:autoSpaceDN/>
        <w:ind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ab/>
        <w:t xml:space="preserve">В 2023 году по предложению главы района проведено контрольное мероприятие </w:t>
      </w:r>
      <w:r w:rsidRPr="005D3306">
        <w:rPr>
          <w:rFonts w:eastAsia="Times New Roman"/>
          <w:i/>
          <w:kern w:val="0"/>
          <w:sz w:val="28"/>
          <w:szCs w:val="28"/>
          <w:lang w:eastAsia="ru-RU"/>
        </w:rPr>
        <w:t>«Проверка назначения и выплаты пенсии за выслугу лет лицам, замещавшим должности муниципальной службы в Администрации Подосиновского района Кировской области, доплаты к пенсии лицам, замещавшим муниципальную должность главы Подосиновского района»</w:t>
      </w:r>
      <w:r w:rsidRPr="005D3306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5D3306" w:rsidRPr="005D3306" w:rsidRDefault="005D3306" w:rsidP="005D3306">
      <w:pPr>
        <w:suppressAutoHyphens w:val="0"/>
        <w:autoSpaceDE w:val="0"/>
        <w:adjustRightInd w:val="0"/>
        <w:ind w:firstLine="709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D3306"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>По результатам контрольного мероприятия установлено следующее.</w:t>
      </w:r>
    </w:p>
    <w:p w:rsidR="005D3306" w:rsidRPr="005D3306" w:rsidRDefault="005D3306" w:rsidP="005D3306">
      <w:pPr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В нарушение п. 3.11. </w:t>
      </w:r>
      <w:proofErr w:type="gramStart"/>
      <w:r w:rsidRPr="005D3306">
        <w:rPr>
          <w:rFonts w:eastAsia="Times New Roman"/>
          <w:kern w:val="0"/>
          <w:sz w:val="28"/>
          <w:szCs w:val="28"/>
          <w:lang w:eastAsia="ru-RU"/>
        </w:rPr>
        <w:t>Положения об установлении пенсий за выслугу лет лицам, замещавшим должности муниципальной службы в Администрации Подосиновского района Кировской области</w:t>
      </w:r>
      <w:r w:rsidRPr="005D3306">
        <w:rPr>
          <w:rFonts w:ascii="Arial" w:eastAsia="Times New Roman" w:hAnsi="Arial" w:cs="Arial"/>
          <w:kern w:val="0"/>
          <w:sz w:val="28"/>
          <w:szCs w:val="28"/>
          <w:lang w:eastAsia="ru-RU"/>
        </w:rPr>
        <w:t xml:space="preserve">, </w:t>
      </w:r>
      <w:r w:rsidRPr="005D3306">
        <w:rPr>
          <w:rFonts w:eastAsia="Times New Roman"/>
          <w:kern w:val="0"/>
          <w:sz w:val="28"/>
          <w:szCs w:val="28"/>
          <w:lang w:eastAsia="ru-RU"/>
        </w:rPr>
        <w:t>утвержденного решением Подосиновской районной Думы от 14.10.2022 № 14/66 (далее - Положение об установлении пенсий за выслугу лет)</w:t>
      </w:r>
      <w:r w:rsidRPr="005D3306">
        <w:rPr>
          <w:rFonts w:ascii="Arial" w:eastAsia="Times New Roman" w:hAnsi="Arial" w:cs="Arial"/>
          <w:kern w:val="0"/>
          <w:sz w:val="28"/>
          <w:szCs w:val="28"/>
          <w:lang w:eastAsia="ru-RU"/>
        </w:rPr>
        <w:t xml:space="preserve">, </w:t>
      </w:r>
      <w:r w:rsidRPr="005D3306">
        <w:rPr>
          <w:rFonts w:eastAsia="Times New Roman"/>
          <w:kern w:val="0"/>
          <w:sz w:val="28"/>
          <w:szCs w:val="28"/>
          <w:lang w:eastAsia="ru-RU"/>
        </w:rPr>
        <w:t>ведение и хранение пенсионных дел муниципальных служащих осуществляет МКУ «ЦБА Подосиновского района».</w:t>
      </w:r>
      <w:proofErr w:type="gramEnd"/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proofErr w:type="gramStart"/>
      <w:r w:rsidRPr="005D3306">
        <w:rPr>
          <w:rFonts w:eastAsia="Times New Roman"/>
          <w:kern w:val="0"/>
          <w:sz w:val="28"/>
          <w:szCs w:val="28"/>
          <w:lang w:eastAsia="ru-RU"/>
        </w:rPr>
        <w:t>Ведение и хранение пенсионных дел должно осуществляться кадровой службой (согласно п. 3.5.</w:t>
      </w:r>
      <w:proofErr w:type="gramEnd"/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proofErr w:type="gramStart"/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Положения по пенсии за выслугу лет специалистом управления делами, отвечающим за работу с кадрами). </w:t>
      </w:r>
      <w:proofErr w:type="gramEnd"/>
    </w:p>
    <w:p w:rsidR="005D3306" w:rsidRPr="005D3306" w:rsidRDefault="005D3306" w:rsidP="005D3306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5D3306">
        <w:rPr>
          <w:rFonts w:eastAsia="Times New Roman"/>
          <w:kern w:val="0"/>
          <w:sz w:val="28"/>
          <w:szCs w:val="28"/>
          <w:lang w:eastAsia="ru-RU"/>
        </w:rPr>
        <w:t>В нарушение п. 2. решения Подосиновской районной Думы от 14.10.2022   № 14/66 «Об утверждении Положения об установлении пенсии за выслугу лет лицам, замещавшим должности муниципальной службы в Администрации Подосиновского района Кировской области» муниципальным служащим, пенсия которым назначена с 31.03.2017 года до вступления в силу настоящего Решения, пенсия не  пересчитана согласно настоящему Решению по пяти гражданам.</w:t>
      </w:r>
      <w:proofErr w:type="gramEnd"/>
    </w:p>
    <w:p w:rsidR="005D3306" w:rsidRPr="005D3306" w:rsidRDefault="005D3306" w:rsidP="005D3306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ab/>
        <w:t>В нарушение п. 5.3. Положения об установлении пенсий за выслугу лет при исчислении среднемесячного заработка из расчетного периода не исключены периоды временной нетрудоспособности по двум гражданам. В результате размер пенсии за выслугу лет рассчитан неправильно (занижен).</w:t>
      </w:r>
    </w:p>
    <w:p w:rsidR="005D3306" w:rsidRPr="005D3306" w:rsidRDefault="005D3306" w:rsidP="005D3306">
      <w:pPr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В период действия </w:t>
      </w:r>
      <w:hyperlink w:anchor="P42">
        <w:r w:rsidRPr="005D3306">
          <w:rPr>
            <w:rFonts w:eastAsia="Times New Roman"/>
            <w:color w:val="000000"/>
            <w:kern w:val="0"/>
            <w:sz w:val="28"/>
            <w:szCs w:val="28"/>
            <w:lang w:eastAsia="ru-RU"/>
          </w:rPr>
          <w:t>Положения</w:t>
        </w:r>
      </w:hyperlink>
      <w:r w:rsidRPr="005D3306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5D3306">
        <w:rPr>
          <w:rFonts w:eastAsia="Times New Roman"/>
          <w:kern w:val="0"/>
          <w:sz w:val="28"/>
          <w:szCs w:val="28"/>
          <w:lang w:eastAsia="ru-RU"/>
        </w:rPr>
        <w:t>об установлении пенсии за выслугу лет лицам, замещавшим должности муниципальной службы в органах местного самоуправления муниципального образования Подосиновский муниципальный район Кировской области, утвержденного решением Подосиновской районной Думы от 31.03.2017 № 09/61, расчет среднемесячного заработка производился неправильно.</w:t>
      </w:r>
    </w:p>
    <w:p w:rsidR="005D3306" w:rsidRPr="005D3306" w:rsidRDefault="005D3306" w:rsidP="005D3306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>По итогам контрольного мероприятия в адрес Администрации Подосиновского района направлены акт и представление об устранении выявленных нарушений и недостатков. Представление рассмотрено, проанализированы результаты контрольного мероприятия и приняты меры по устранению выявленных нарушений и недостатков.</w:t>
      </w:r>
    </w:p>
    <w:p w:rsidR="005D3306" w:rsidRPr="005D3306" w:rsidRDefault="005D3306" w:rsidP="005D3306">
      <w:pPr>
        <w:widowControl/>
        <w:suppressAutoHyphens w:val="0"/>
        <w:autoSpaceDE w:val="0"/>
        <w:adjustRightInd w:val="0"/>
        <w:ind w:firstLine="709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Решением Подосиновской районной Думы от 28.07.2023 № 28/116 «О внесении изменений в Решение Подосиновской районной Думы от 14.10.2022     № 14/66» внесены изменения в </w:t>
      </w:r>
      <w:hyperlink r:id="rId21" w:anchor="P45" w:history="1">
        <w:proofErr w:type="gramStart"/>
        <w:r w:rsidRPr="005D3306">
          <w:rPr>
            <w:rFonts w:eastAsia="Times New Roman"/>
            <w:color w:val="000000"/>
            <w:kern w:val="0"/>
            <w:sz w:val="28"/>
            <w:szCs w:val="28"/>
            <w:lang w:eastAsia="ru-RU"/>
          </w:rPr>
          <w:t>Положени</w:t>
        </w:r>
      </w:hyperlink>
      <w:r w:rsidRPr="005D3306">
        <w:rPr>
          <w:rFonts w:eastAsia="Times New Roman"/>
          <w:color w:val="000000"/>
          <w:kern w:val="0"/>
          <w:sz w:val="28"/>
          <w:szCs w:val="28"/>
          <w:lang w:eastAsia="ru-RU"/>
        </w:rPr>
        <w:t>е</w:t>
      </w:r>
      <w:proofErr w:type="gramEnd"/>
      <w:r w:rsidRPr="005D3306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об установлении пенсий за выслугу лет лицам, замещавшим должности муниципальной службы в Администрации Подосиновского района Кировской области. Утверждена форма расчета размера пенсии за выслугу лет.</w:t>
      </w:r>
    </w:p>
    <w:p w:rsidR="005D3306" w:rsidRPr="005D3306" w:rsidRDefault="005D3306" w:rsidP="005D3306">
      <w:pPr>
        <w:widowControl/>
        <w:suppressAutoHyphens w:val="0"/>
        <w:autoSpaceDE w:val="0"/>
        <w:adjustRightInd w:val="0"/>
        <w:ind w:firstLine="709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D3306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Произведен перерасчет по получателям пенсий за выслугу лет, указанных в представлении. </w:t>
      </w:r>
    </w:p>
    <w:p w:rsidR="005D3306" w:rsidRPr="005D3306" w:rsidRDefault="005D3306" w:rsidP="005D3306">
      <w:pPr>
        <w:widowControl/>
        <w:suppressAutoHyphens w:val="0"/>
        <w:autoSpaceDE w:val="0"/>
        <w:adjustRightInd w:val="0"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5D3306" w:rsidRPr="005D3306" w:rsidRDefault="005D3306" w:rsidP="005D3306">
      <w:pPr>
        <w:widowControl/>
        <w:suppressAutoHyphens w:val="0"/>
        <w:autoSpaceDN/>
        <w:spacing w:line="228" w:lineRule="auto"/>
        <w:ind w:firstLine="720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Контрольное мероприятие </w:t>
      </w:r>
      <w:r w:rsidRPr="005D3306">
        <w:rPr>
          <w:rFonts w:eastAsia="Times New Roman"/>
          <w:i/>
          <w:kern w:val="0"/>
          <w:sz w:val="28"/>
          <w:szCs w:val="28"/>
          <w:lang w:eastAsia="ru-RU"/>
        </w:rPr>
        <w:t xml:space="preserve">«Проверка законности и результативности использования бюджетных средств, направленных на обеспечение пожарной безопасности в Кировской области, а также на эксплуатацию и развитие </w:t>
      </w:r>
      <w:r w:rsidRPr="005D3306">
        <w:rPr>
          <w:rFonts w:eastAsia="Times New Roman"/>
          <w:i/>
          <w:kern w:val="0"/>
          <w:sz w:val="28"/>
          <w:szCs w:val="28"/>
          <w:lang w:eastAsia="ru-RU"/>
        </w:rPr>
        <w:lastRenderedPageBreak/>
        <w:t xml:space="preserve">системы-112, в 2021-2022 годах и истекшем периоде 2023 года» </w:t>
      </w:r>
      <w:r w:rsidRPr="005D3306">
        <w:rPr>
          <w:rFonts w:eastAsia="Times New Roman"/>
          <w:kern w:val="0"/>
          <w:sz w:val="28"/>
          <w:szCs w:val="28"/>
          <w:lang w:eastAsia="ru-RU"/>
        </w:rPr>
        <w:t>проводилось совместно с Контрольно-счетной палатой Кировской области в Администрациях  Подосиновского района, Утмановского сельского поселения, Яхреньгского сельского поселения, Подосиновского городского поселения.</w:t>
      </w:r>
      <w:proofErr w:type="gramEnd"/>
    </w:p>
    <w:p w:rsidR="005D3306" w:rsidRPr="005D3306" w:rsidRDefault="005D3306" w:rsidP="005D3306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>Итоги проверки свидетельствуют о недостаточном финансировании мероприятий по материально-техническому обеспечению, в том числе на увеличение штатной численности работников, обеспечения работников МПО вещевым имуществом и специальной одеждой, приобретение оборудования, материальных запасов, проведение ремонта гаражей, др.</w:t>
      </w:r>
    </w:p>
    <w:p w:rsidR="005D3306" w:rsidRPr="005D3306" w:rsidRDefault="005D3306" w:rsidP="005D3306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>По результатам проверки наибольший объем средств направляется на оплату труда работников.</w:t>
      </w:r>
    </w:p>
    <w:p w:rsidR="005D3306" w:rsidRPr="005D3306" w:rsidRDefault="005D3306" w:rsidP="005D3306">
      <w:pPr>
        <w:widowControl/>
        <w:suppressAutoHyphens w:val="0"/>
        <w:autoSpaceDE w:val="0"/>
        <w:adjustRightInd w:val="0"/>
        <w:ind w:firstLine="708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Численность МПО района не соответствует </w:t>
      </w:r>
      <w:r w:rsidRPr="005D3306">
        <w:rPr>
          <w:rFonts w:eastAsia="Calibri"/>
          <w:kern w:val="0"/>
          <w:sz w:val="28"/>
          <w:szCs w:val="28"/>
          <w:lang w:eastAsia="en-US"/>
        </w:rPr>
        <w:t xml:space="preserve">Методическим рекомендациям </w:t>
      </w:r>
      <w:r w:rsidRPr="005D3306">
        <w:rPr>
          <w:rFonts w:eastAsia="Times New Roman"/>
          <w:kern w:val="0"/>
          <w:sz w:val="28"/>
          <w:szCs w:val="28"/>
          <w:lang w:eastAsia="ru-RU"/>
        </w:rPr>
        <w:t>органам местного самоуправления по реализации Федерального закона от 6 октября 2003 г. № 131-ФЗ «Об общих принципах местного самоуправления в Российской Федерации»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объектах» (утв. МЧС РФ) (вместе с «Правилами охраны жизни людей на водных объектах</w:t>
      </w:r>
      <w:proofErr w:type="gramEnd"/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 на территории муниципального образования», «Методическими рекомендациями по созданию, содержанию и организации деятельности общественных спасательных формирований»), что не обеспечивает эффективного решения поставленных задач в данной области. </w:t>
      </w:r>
    </w:p>
    <w:p w:rsidR="005D3306" w:rsidRPr="005D3306" w:rsidRDefault="005D3306" w:rsidP="005D3306">
      <w:pPr>
        <w:widowControl/>
        <w:suppressAutoHyphens w:val="0"/>
        <w:autoSpaceDN/>
        <w:ind w:firstLine="709"/>
        <w:outlineLvl w:val="0"/>
        <w:rPr>
          <w:rFonts w:eastAsia="Times New Roman"/>
          <w:bCs/>
          <w:kern w:val="36"/>
          <w:sz w:val="28"/>
          <w:szCs w:val="28"/>
          <w:lang w:eastAsia="ru-RU"/>
        </w:rPr>
      </w:pPr>
      <w:proofErr w:type="gramStart"/>
      <w:r w:rsidRPr="005D3306">
        <w:rPr>
          <w:rFonts w:eastAsia="Times New Roman"/>
          <w:bCs/>
          <w:kern w:val="36"/>
          <w:sz w:val="28"/>
          <w:szCs w:val="28"/>
          <w:lang w:eastAsia="ru-RU"/>
        </w:rPr>
        <w:t>Проверкой установлено включение в</w:t>
      </w:r>
      <w:r w:rsidRPr="005D3306">
        <w:rPr>
          <w:rFonts w:eastAsia="Times New Roman"/>
          <w:color w:val="000000"/>
          <w:spacing w:val="-2"/>
          <w:kern w:val="0"/>
          <w:sz w:val="28"/>
          <w:szCs w:val="28"/>
          <w:lang w:eastAsia="ru-RU"/>
        </w:rPr>
        <w:t xml:space="preserve"> штатное расписание поселений должности караульный МПО,  которая не соответствует Единому квалификационному справочнику должностей </w:t>
      </w:r>
      <w:r w:rsidRPr="005D3306">
        <w:rPr>
          <w:rFonts w:eastAsia="Times New Roman"/>
          <w:bCs/>
          <w:kern w:val="36"/>
          <w:sz w:val="28"/>
          <w:szCs w:val="28"/>
          <w:lang w:eastAsia="ru-RU"/>
        </w:rPr>
        <w:t>руководителей, специалистов и служащих</w:t>
      </w:r>
      <w:r w:rsidRPr="005D3306">
        <w:rPr>
          <w:rFonts w:eastAsia="Times New Roman"/>
          <w:color w:val="000000"/>
          <w:spacing w:val="-2"/>
          <w:kern w:val="0"/>
          <w:sz w:val="28"/>
          <w:szCs w:val="28"/>
          <w:lang w:eastAsia="ru-RU"/>
        </w:rPr>
        <w:t xml:space="preserve">, </w:t>
      </w:r>
      <w:r w:rsidRPr="005D3306">
        <w:rPr>
          <w:rFonts w:eastAsia="Times New Roman"/>
          <w:bCs/>
          <w:kern w:val="36"/>
          <w:sz w:val="28"/>
          <w:szCs w:val="28"/>
          <w:lang w:eastAsia="ru-RU"/>
        </w:rPr>
        <w:t xml:space="preserve">раздел «Квалификационные характеристики 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безопасности, безопасности людей на водных объектах и объектах ведения горных работ в подземных условиях», </w:t>
      </w:r>
      <w:r w:rsidRPr="005D3306">
        <w:rPr>
          <w:rFonts w:eastAsia="Times New Roman"/>
          <w:color w:val="000000"/>
          <w:spacing w:val="-2"/>
          <w:kern w:val="0"/>
          <w:sz w:val="28"/>
          <w:szCs w:val="28"/>
          <w:lang w:eastAsia="ru-RU"/>
        </w:rPr>
        <w:t>утвержденному</w:t>
      </w:r>
      <w:proofErr w:type="gramEnd"/>
      <w:r w:rsidRPr="005D3306">
        <w:rPr>
          <w:rFonts w:eastAsia="Times New Roman"/>
          <w:color w:val="000000"/>
          <w:spacing w:val="-2"/>
          <w:kern w:val="0"/>
          <w:sz w:val="28"/>
          <w:szCs w:val="28"/>
          <w:lang w:eastAsia="ru-RU"/>
        </w:rPr>
        <w:t xml:space="preserve"> </w:t>
      </w:r>
      <w:r w:rsidRPr="005D3306">
        <w:rPr>
          <w:rFonts w:eastAsia="Times New Roman"/>
          <w:bCs/>
          <w:kern w:val="36"/>
          <w:sz w:val="28"/>
          <w:szCs w:val="28"/>
          <w:lang w:eastAsia="ru-RU"/>
        </w:rPr>
        <w:t>Приказом Минтруда России от 03.12.2013 № 707н.</w:t>
      </w:r>
    </w:p>
    <w:p w:rsidR="005D3306" w:rsidRPr="005D3306" w:rsidRDefault="005D3306" w:rsidP="005D3306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shd w:val="clear" w:color="auto" w:fill="FFFFFF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В нарушение Федерального закона </w:t>
      </w:r>
      <w:r w:rsidRPr="005D3306">
        <w:rPr>
          <w:rFonts w:eastAsia="Times New Roman"/>
          <w:kern w:val="0"/>
          <w:sz w:val="28"/>
          <w:szCs w:val="28"/>
          <w:shd w:val="clear" w:color="auto" w:fill="FFFFFF"/>
          <w:lang w:eastAsia="ru-RU"/>
        </w:rPr>
        <w:t>от 04.05.2011 № 99-ФЗ «О лицензировании отдельных видов деятельности» лицензия на осуществление деятельности по тушению пожаров в населенных пунктах, на производственных объектах и объектах инфраструктуры отсутствует. МПО не соответствует лицензионным требованиям согласно п. 3. Положения о лицензировании деятельности по тушению пожаров в населенных пунктах, на производственных объектах и объектах инфраструктуры, утвержденного постановлением Правительства Российской Федерации от 28.07.2020 № 1131. В связи с тем, что вышеуказанные требования не выполнены, лицензии нет, задачи в соответствии с законодательством не выполняются, средства расходуются неэффективно (без достижения необходимого результата).</w:t>
      </w:r>
    </w:p>
    <w:p w:rsidR="005D3306" w:rsidRPr="005D3306" w:rsidRDefault="005D3306" w:rsidP="005D3306">
      <w:pPr>
        <w:widowControl/>
        <w:suppressAutoHyphens w:val="0"/>
        <w:autoSpaceDE w:val="0"/>
        <w:adjustRightInd w:val="0"/>
        <w:ind w:firstLine="708"/>
        <w:rPr>
          <w:rFonts w:eastAsia="Calibri"/>
          <w:kern w:val="0"/>
          <w:sz w:val="28"/>
          <w:szCs w:val="28"/>
          <w:lang w:eastAsia="en-US"/>
        </w:rPr>
      </w:pPr>
      <w:r w:rsidRPr="005D3306">
        <w:rPr>
          <w:rFonts w:eastAsia="Calibri"/>
          <w:kern w:val="0"/>
          <w:sz w:val="28"/>
          <w:szCs w:val="28"/>
          <w:lang w:eastAsia="en-US"/>
        </w:rPr>
        <w:t xml:space="preserve">Фактический срок службы автомобилей от 35 до 42 лет. </w:t>
      </w:r>
    </w:p>
    <w:p w:rsidR="005D3306" w:rsidRPr="005D3306" w:rsidRDefault="005D3306" w:rsidP="005D3306">
      <w:pPr>
        <w:widowControl/>
        <w:suppressAutoHyphens w:val="0"/>
        <w:autoSpaceDE w:val="0"/>
        <w:adjustRightInd w:val="0"/>
        <w:ind w:firstLine="708"/>
        <w:rPr>
          <w:rFonts w:eastAsia="Calibri"/>
          <w:kern w:val="0"/>
          <w:sz w:val="28"/>
          <w:szCs w:val="28"/>
          <w:lang w:eastAsia="en-US"/>
        </w:rPr>
      </w:pPr>
      <w:r w:rsidRPr="005D3306">
        <w:rPr>
          <w:rFonts w:eastAsia="Calibri"/>
          <w:kern w:val="0"/>
          <w:sz w:val="28"/>
          <w:szCs w:val="28"/>
          <w:lang w:eastAsia="en-US"/>
        </w:rPr>
        <w:lastRenderedPageBreak/>
        <w:t xml:space="preserve">В сельских поселениях </w:t>
      </w: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не осуществлен государственный учет транспортных средств,  </w:t>
      </w:r>
      <w:r w:rsidRPr="005D3306">
        <w:rPr>
          <w:rFonts w:eastAsia="Calibri"/>
          <w:kern w:val="0"/>
          <w:sz w:val="28"/>
          <w:szCs w:val="28"/>
          <w:lang w:eastAsia="en-US"/>
        </w:rPr>
        <w:t>транспортные средства не застрахованы.</w:t>
      </w:r>
    </w:p>
    <w:p w:rsidR="005D3306" w:rsidRPr="005D3306" w:rsidRDefault="005D3306" w:rsidP="005D3306">
      <w:pPr>
        <w:widowControl/>
        <w:tabs>
          <w:tab w:val="left" w:pos="7350"/>
        </w:tabs>
        <w:suppressAutoHyphens w:val="0"/>
        <w:autoSpaceDN/>
        <w:spacing w:after="200"/>
        <w:ind w:firstLine="709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>Страхование жизни работников МПО не осуществляется.</w:t>
      </w:r>
    </w:p>
    <w:p w:rsidR="005D3306" w:rsidRPr="005D3306" w:rsidRDefault="005D3306" w:rsidP="005D3306">
      <w:pPr>
        <w:widowControl/>
        <w:tabs>
          <w:tab w:val="left" w:pos="7350"/>
        </w:tabs>
        <w:suppressAutoHyphens w:val="0"/>
        <w:autoSpaceDN/>
        <w:spacing w:after="200"/>
        <w:ind w:firstLine="709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>Выявлены нарушения при установлении и начислении заработной платы, проведении индексации должностных окладов работников.</w:t>
      </w:r>
    </w:p>
    <w:p w:rsidR="005D3306" w:rsidRPr="005D3306" w:rsidRDefault="005D3306" w:rsidP="005D3306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ab/>
        <w:t>В нарушение ст. 86 Бюджетного кодекса Российской Федерации Администрацией Утмановского и Яхреньгского сельскими поселениями допущены расходы бюджета при отсутствии муниципальных нормативных правовых актов, регулирующих оплату труда работников МПО, что свидетельствует о неправомерности произведенных расходов.</w:t>
      </w:r>
    </w:p>
    <w:p w:rsidR="005D3306" w:rsidRPr="005D3306" w:rsidRDefault="005D3306" w:rsidP="005D3306">
      <w:pPr>
        <w:widowControl/>
        <w:tabs>
          <w:tab w:val="left" w:pos="7350"/>
        </w:tabs>
        <w:suppressAutoHyphens w:val="0"/>
        <w:autoSpaceDN/>
        <w:spacing w:after="200"/>
        <w:ind w:firstLine="709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>Установлены недостатки в учете трудового времени работников МПО, заполнении табелей учета использования рабочего времени.</w:t>
      </w:r>
    </w:p>
    <w:p w:rsidR="005D3306" w:rsidRPr="005D3306" w:rsidRDefault="005D3306" w:rsidP="005D3306">
      <w:pPr>
        <w:widowControl/>
        <w:tabs>
          <w:tab w:val="left" w:pos="7350"/>
        </w:tabs>
        <w:suppressAutoHyphens w:val="0"/>
        <w:autoSpaceDN/>
        <w:spacing w:after="200"/>
        <w:ind w:firstLine="709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>По итогам контрольного мероприятия Положения об оплате труда работников ЕДДС и МПО Подосиновского городского, Яхреньгского сельского поселений необходимо привести в соответствие с Трудовым кодексом Российской Федерации.</w:t>
      </w:r>
    </w:p>
    <w:p w:rsidR="005D3306" w:rsidRPr="005D3306" w:rsidRDefault="005D3306" w:rsidP="005D3306">
      <w:pPr>
        <w:widowControl/>
        <w:tabs>
          <w:tab w:val="left" w:pos="7350"/>
        </w:tabs>
        <w:suppressAutoHyphens w:val="0"/>
        <w:autoSpaceDN/>
        <w:ind w:firstLine="709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>В  нарушение Приказа Минтранса России от 28.09.2022 № 390 «Об утверждении состава сведений, указанных в части 3 статьи 6 Федерального закона от 08.11.2007 № 259-ФЗ «Устав автомобильного транспорта и городского наземного электрического транспорта» и порядка оформления и формирования путевого листа»</w:t>
      </w:r>
      <w:r w:rsidRPr="005D3306">
        <w:rPr>
          <w:rFonts w:eastAsia="Times New Roman"/>
          <w:color w:val="3B3B3B"/>
          <w:kern w:val="0"/>
          <w:sz w:val="28"/>
          <w:szCs w:val="28"/>
          <w:lang w:eastAsia="ru-RU"/>
        </w:rPr>
        <w:t xml:space="preserve"> </w:t>
      </w: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в Администрациях поселений путевой лист на пожарный автомобиль не оформляется. В Администрации Утмановского сельского поселения учет работы пожарного автомобиля и расход топлива фиксируется в эксплуатационных картах. </w:t>
      </w:r>
    </w:p>
    <w:p w:rsidR="005D3306" w:rsidRPr="005D3306" w:rsidRDefault="005D3306" w:rsidP="005D3306">
      <w:pPr>
        <w:widowControl/>
        <w:tabs>
          <w:tab w:val="left" w:pos="7350"/>
        </w:tabs>
        <w:suppressAutoHyphens w:val="0"/>
        <w:autoSpaceDN/>
        <w:ind w:firstLine="709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В нарушение </w:t>
      </w:r>
      <w:hyperlink r:id="rId22" w:history="1">
        <w:r w:rsidRPr="005D3306">
          <w:rPr>
            <w:rFonts w:eastAsia="Times New Roman"/>
            <w:kern w:val="0"/>
            <w:sz w:val="28"/>
            <w:szCs w:val="28"/>
            <w:lang w:eastAsia="ru-RU"/>
          </w:rPr>
          <w:t>статьи 9</w:t>
        </w:r>
      </w:hyperlink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 Федерального закона от 06.12.2011 № 402-ФЗ «О бухгалтерском учете» Администрацией Подосиновского городского поселения не оформляются факты хозяйственной жизни по списанию ГСМ. Списание ГСМ не производится.</w:t>
      </w:r>
    </w:p>
    <w:p w:rsidR="005D3306" w:rsidRPr="005D3306" w:rsidRDefault="005D3306" w:rsidP="005D3306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ab/>
        <w:t xml:space="preserve">В нарушение статьи 34 Федерального закона от 05.04.2013 № 44-ФЗ в Администрации Подосиновского городского поселения установлено нарушение сроков оплаты по тринадцати муниципальным контрактам, договорам, а также Заказчиком </w:t>
      </w:r>
      <w:r w:rsidRPr="005D3306">
        <w:rPr>
          <w:rFonts w:eastAsia="Calibri"/>
          <w:kern w:val="0"/>
          <w:sz w:val="28"/>
          <w:szCs w:val="28"/>
          <w:lang w:eastAsia="en-US"/>
        </w:rPr>
        <w:t>не направлено</w:t>
      </w: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5D3306">
        <w:rPr>
          <w:rFonts w:eastAsia="Calibri"/>
          <w:kern w:val="0"/>
          <w:sz w:val="28"/>
          <w:szCs w:val="28"/>
          <w:lang w:eastAsia="en-US"/>
        </w:rPr>
        <w:t xml:space="preserve">требование об уплате пени на сумму 545,00 руб. </w:t>
      </w:r>
      <w:r w:rsidRPr="005D3306">
        <w:rPr>
          <w:rFonts w:eastAsia="Times New Roman"/>
          <w:kern w:val="0"/>
          <w:sz w:val="28"/>
          <w:szCs w:val="28"/>
          <w:lang w:eastAsia="ru-RU"/>
        </w:rPr>
        <w:t>в отношении Исполнителя, несвоевременно выполнившего договорные обязательства.</w:t>
      </w:r>
    </w:p>
    <w:p w:rsidR="005D3306" w:rsidRPr="005D3306" w:rsidRDefault="005D3306" w:rsidP="005D3306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>По итогам контрольного мероприятия в адрес объектов контроля направлены акты и представления об устранении выявленных нарушений и недостатков. Представления рассмотрены, проанализированы результаты контрольного мероприятия и приняты меры по устранению выявленных нарушений и недостатков, причин и условий, способствовавших их совершению, а также исключению подобных фактов в дальнейшем.</w:t>
      </w:r>
    </w:p>
    <w:p w:rsidR="005D3306" w:rsidRPr="005D3306" w:rsidRDefault="005D3306" w:rsidP="005D3306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5D3306" w:rsidRPr="005D3306" w:rsidRDefault="005D3306" w:rsidP="005D3306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i/>
          <w:kern w:val="0"/>
          <w:sz w:val="28"/>
          <w:szCs w:val="28"/>
          <w:lang w:eastAsia="ru-RU"/>
        </w:rPr>
        <w:t xml:space="preserve">Проверка законности и эффективности использования </w:t>
      </w:r>
      <w:r w:rsidRPr="005D3306">
        <w:rPr>
          <w:rFonts w:eastAsia="Times New Roman"/>
          <w:bCs/>
          <w:i/>
          <w:kern w:val="0"/>
          <w:sz w:val="28"/>
          <w:szCs w:val="28"/>
          <w:lang w:eastAsia="ru-RU"/>
        </w:rPr>
        <w:t>субсидий</w:t>
      </w:r>
      <w:r w:rsidRPr="005D3306">
        <w:rPr>
          <w:rFonts w:eastAsia="Times New Roman"/>
          <w:i/>
          <w:kern w:val="0"/>
          <w:sz w:val="28"/>
          <w:szCs w:val="28"/>
          <w:lang w:eastAsia="ru-RU"/>
        </w:rPr>
        <w:t xml:space="preserve"> из областного бюджета местным бюджетам на реализацию мероприятий, направленных на подготовку систем </w:t>
      </w:r>
      <w:r w:rsidRPr="005D3306">
        <w:rPr>
          <w:rFonts w:eastAsia="Times New Roman"/>
          <w:bCs/>
          <w:i/>
          <w:kern w:val="0"/>
          <w:sz w:val="28"/>
          <w:szCs w:val="28"/>
          <w:lang w:eastAsia="ru-RU"/>
        </w:rPr>
        <w:t>коммунальной</w:t>
      </w:r>
      <w:r w:rsidRPr="005D3306">
        <w:rPr>
          <w:rFonts w:eastAsia="Times New Roman"/>
          <w:i/>
          <w:kern w:val="0"/>
          <w:sz w:val="28"/>
          <w:szCs w:val="28"/>
          <w:lang w:eastAsia="ru-RU"/>
        </w:rPr>
        <w:t xml:space="preserve"> </w:t>
      </w:r>
      <w:r w:rsidRPr="005D3306">
        <w:rPr>
          <w:rFonts w:eastAsia="Times New Roman"/>
          <w:bCs/>
          <w:i/>
          <w:kern w:val="0"/>
          <w:sz w:val="28"/>
          <w:szCs w:val="28"/>
          <w:lang w:eastAsia="ru-RU"/>
        </w:rPr>
        <w:t>инфраструктуры</w:t>
      </w:r>
      <w:r w:rsidRPr="005D3306">
        <w:rPr>
          <w:rFonts w:eastAsia="Times New Roman"/>
          <w:i/>
          <w:kern w:val="0"/>
          <w:sz w:val="28"/>
          <w:szCs w:val="28"/>
          <w:lang w:eastAsia="ru-RU"/>
        </w:rPr>
        <w:t xml:space="preserve"> </w:t>
      </w:r>
      <w:r w:rsidRPr="005D3306">
        <w:rPr>
          <w:rFonts w:eastAsia="Times New Roman"/>
          <w:bCs/>
          <w:i/>
          <w:kern w:val="0"/>
          <w:sz w:val="28"/>
          <w:szCs w:val="28"/>
          <w:lang w:eastAsia="ru-RU"/>
        </w:rPr>
        <w:t>к</w:t>
      </w:r>
      <w:r w:rsidRPr="005D3306">
        <w:rPr>
          <w:rFonts w:eastAsia="Times New Roman"/>
          <w:i/>
          <w:kern w:val="0"/>
          <w:sz w:val="28"/>
          <w:szCs w:val="28"/>
          <w:lang w:eastAsia="ru-RU"/>
        </w:rPr>
        <w:t xml:space="preserve"> </w:t>
      </w:r>
      <w:r w:rsidRPr="005D3306">
        <w:rPr>
          <w:rFonts w:eastAsia="Times New Roman"/>
          <w:bCs/>
          <w:i/>
          <w:kern w:val="0"/>
          <w:sz w:val="28"/>
          <w:szCs w:val="28"/>
          <w:lang w:eastAsia="ru-RU"/>
        </w:rPr>
        <w:lastRenderedPageBreak/>
        <w:t>работе</w:t>
      </w:r>
      <w:r w:rsidRPr="005D3306">
        <w:rPr>
          <w:rFonts w:eastAsia="Times New Roman"/>
          <w:i/>
          <w:kern w:val="0"/>
          <w:sz w:val="28"/>
          <w:szCs w:val="28"/>
          <w:lang w:eastAsia="ru-RU"/>
        </w:rPr>
        <w:t xml:space="preserve"> </w:t>
      </w:r>
      <w:r w:rsidRPr="005D3306">
        <w:rPr>
          <w:rFonts w:eastAsia="Times New Roman"/>
          <w:bCs/>
          <w:i/>
          <w:kern w:val="0"/>
          <w:sz w:val="28"/>
          <w:szCs w:val="28"/>
          <w:lang w:eastAsia="ru-RU"/>
        </w:rPr>
        <w:t>в</w:t>
      </w:r>
      <w:r w:rsidRPr="005D3306">
        <w:rPr>
          <w:rFonts w:eastAsia="Times New Roman"/>
          <w:i/>
          <w:kern w:val="0"/>
          <w:sz w:val="28"/>
          <w:szCs w:val="28"/>
          <w:lang w:eastAsia="ru-RU"/>
        </w:rPr>
        <w:t xml:space="preserve"> </w:t>
      </w:r>
      <w:r w:rsidRPr="005D3306">
        <w:rPr>
          <w:rFonts w:eastAsia="Times New Roman"/>
          <w:bCs/>
          <w:i/>
          <w:kern w:val="0"/>
          <w:sz w:val="28"/>
          <w:szCs w:val="28"/>
          <w:lang w:eastAsia="ru-RU"/>
        </w:rPr>
        <w:t>осенне</w:t>
      </w:r>
      <w:r w:rsidRPr="005D3306">
        <w:rPr>
          <w:rFonts w:eastAsia="Times New Roman"/>
          <w:i/>
          <w:kern w:val="0"/>
          <w:sz w:val="28"/>
          <w:szCs w:val="28"/>
          <w:lang w:eastAsia="ru-RU"/>
        </w:rPr>
        <w:t>-</w:t>
      </w:r>
      <w:r w:rsidRPr="005D3306">
        <w:rPr>
          <w:rFonts w:eastAsia="Times New Roman"/>
          <w:bCs/>
          <w:i/>
          <w:kern w:val="0"/>
          <w:sz w:val="28"/>
          <w:szCs w:val="28"/>
          <w:lang w:eastAsia="ru-RU"/>
        </w:rPr>
        <w:t>зимний</w:t>
      </w:r>
      <w:r w:rsidRPr="005D3306">
        <w:rPr>
          <w:rFonts w:eastAsia="Times New Roman"/>
          <w:i/>
          <w:kern w:val="0"/>
          <w:sz w:val="28"/>
          <w:szCs w:val="28"/>
          <w:lang w:eastAsia="ru-RU"/>
        </w:rPr>
        <w:t xml:space="preserve"> период за 2021-2022 годы и истекший период 2023 года</w:t>
      </w:r>
      <w:r w:rsidRPr="005D3306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Pr="005D3306">
        <w:rPr>
          <w:rFonts w:eastAsia="Times New Roman"/>
          <w:kern w:val="0"/>
          <w:sz w:val="28"/>
          <w:szCs w:val="28"/>
          <w:lang w:eastAsia="ru-RU"/>
        </w:rPr>
        <w:t>проводилась в Администрации Подосиновского городского поселения.</w:t>
      </w:r>
    </w:p>
    <w:p w:rsidR="005D3306" w:rsidRPr="005D3306" w:rsidRDefault="005D3306" w:rsidP="005D3306">
      <w:pPr>
        <w:widowControl/>
        <w:autoSpaceDN/>
        <w:ind w:firstLine="709"/>
        <w:jc w:val="left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5D3306">
        <w:rPr>
          <w:rFonts w:eastAsia="Calibri"/>
          <w:color w:val="000000"/>
          <w:kern w:val="0"/>
          <w:sz w:val="28"/>
          <w:szCs w:val="28"/>
          <w:lang w:eastAsia="en-US"/>
        </w:rPr>
        <w:t>По итогам проверки выявлены следующие нарушения и недостатки.</w:t>
      </w:r>
    </w:p>
    <w:p w:rsidR="005D3306" w:rsidRPr="005D3306" w:rsidRDefault="005D3306" w:rsidP="005D3306">
      <w:pPr>
        <w:widowControl/>
        <w:suppressAutoHyphens w:val="0"/>
        <w:autoSpaceDE w:val="0"/>
        <w:adjustRightInd w:val="0"/>
        <w:ind w:firstLine="709"/>
        <w:rPr>
          <w:rFonts w:eastAsia="Times New Roman"/>
          <w:color w:val="000000"/>
          <w:spacing w:val="-1"/>
          <w:kern w:val="0"/>
          <w:sz w:val="28"/>
          <w:szCs w:val="28"/>
          <w:lang w:eastAsia="ru-RU"/>
        </w:rPr>
      </w:pPr>
      <w:proofErr w:type="gramStart"/>
      <w:r w:rsidRPr="005D3306">
        <w:rPr>
          <w:rFonts w:eastAsia="Times New Roman"/>
          <w:kern w:val="0"/>
          <w:sz w:val="28"/>
          <w:szCs w:val="28"/>
          <w:lang w:eastAsia="ru-RU"/>
        </w:rPr>
        <w:t>Отмечаются недостатки при заключении соглашений (дополнительных соглашений) о предоставлении местному бюджету из областного бюджета субсидии на реализацию мероприятий, направленных на подготовку систем  коммунальной  инфраструктуры  к  работе  в  осенне-зимний  период (расхождение объемов бюджетных ассигнований; несоответствие выполняемых работ</w:t>
      </w:r>
      <w:r w:rsidRPr="005D3306">
        <w:rPr>
          <w:rFonts w:eastAsia="Times New Roman"/>
          <w:color w:val="000000"/>
          <w:spacing w:val="-1"/>
          <w:kern w:val="0"/>
          <w:sz w:val="28"/>
          <w:szCs w:val="28"/>
          <w:lang w:eastAsia="ru-RU"/>
        </w:rPr>
        <w:t xml:space="preserve"> перечню мероприятий, проводимых в целях достижения показателей результатов использования субсидии, согласно Приложению № 1 к Соглашению).</w:t>
      </w:r>
      <w:proofErr w:type="gramEnd"/>
    </w:p>
    <w:p w:rsidR="005D3306" w:rsidRPr="005D3306" w:rsidRDefault="005D3306" w:rsidP="005D3306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В нарушение статьи 34 Федерального закона от 05.04.2013 № 44-ФЗ установлено нарушение сроков оплаты по шести муниципальным контрактам (просрочка составляет от 13 до 27 дней). </w:t>
      </w:r>
    </w:p>
    <w:p w:rsidR="005D3306" w:rsidRPr="005D3306" w:rsidRDefault="005D3306" w:rsidP="005D3306">
      <w:pPr>
        <w:widowControl/>
        <w:tabs>
          <w:tab w:val="left" w:pos="851"/>
        </w:tabs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Нарушение сроков оплаты выполненных работ могло привести к дополнительным (неэффективным) расходам бюджета в случае выставления исковых требований по выплате пени со стороны подрядчика (исполнителя, поставщика). </w:t>
      </w:r>
    </w:p>
    <w:p w:rsidR="005D3306" w:rsidRPr="005D3306" w:rsidRDefault="005D3306" w:rsidP="005D3306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color w:val="000000"/>
          <w:kern w:val="0"/>
          <w:sz w:val="28"/>
          <w:szCs w:val="28"/>
          <w:lang w:eastAsia="ru-RU"/>
        </w:rPr>
        <w:tab/>
        <w:t>Установлено наличие признаков</w:t>
      </w: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 дробления закупки с целью ухода от конкурентных способов определения Подрядчика:</w:t>
      </w:r>
    </w:p>
    <w:p w:rsidR="005D3306" w:rsidRPr="005D3306" w:rsidRDefault="005D3306" w:rsidP="005D3306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- восемь муниципальных контрактов заключены Администрацией Подосиновского городского поселения с единственным  поставщиком </w:t>
      </w:r>
      <w:r w:rsidRPr="005D3306">
        <w:rPr>
          <w:rFonts w:eastAsia="Times New Roman"/>
          <w:kern w:val="0"/>
          <w:sz w:val="28"/>
          <w:szCs w:val="28"/>
          <w:shd w:val="clear" w:color="auto" w:fill="FFFFFF"/>
          <w:lang w:eastAsia="ru-RU"/>
        </w:rPr>
        <w:t xml:space="preserve">(закупки до 600,00 тыс. руб.) с одним и тем же Подрядчиком (ООО «Система»), </w:t>
      </w: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с тождественным предметом  муниципальных контрактов (ремонт тепловых сетей от здания котельной по адресу: пгт Подосиновец, ул. Рабочая, д. 6а) и </w:t>
      </w:r>
      <w:r w:rsidRPr="005D3306">
        <w:rPr>
          <w:rFonts w:eastAsia="Times New Roman"/>
          <w:kern w:val="0"/>
          <w:sz w:val="28"/>
          <w:szCs w:val="28"/>
          <w:shd w:val="clear" w:color="auto" w:fill="FFFFFF"/>
          <w:lang w:eastAsia="ru-RU"/>
        </w:rPr>
        <w:t>от одной даты (16.09.2021)</w:t>
      </w: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; </w:t>
      </w:r>
      <w:proofErr w:type="gramEnd"/>
    </w:p>
    <w:p w:rsidR="005D3306" w:rsidRPr="005D3306" w:rsidRDefault="005D3306" w:rsidP="005D3306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shd w:val="clear" w:color="auto" w:fill="FFFFFF"/>
          <w:lang w:eastAsia="ru-RU"/>
        </w:rPr>
        <w:tab/>
      </w:r>
      <w:proofErr w:type="gramStart"/>
      <w:r w:rsidRPr="005D3306">
        <w:rPr>
          <w:rFonts w:eastAsia="Times New Roman"/>
          <w:kern w:val="0"/>
          <w:sz w:val="28"/>
          <w:szCs w:val="28"/>
          <w:shd w:val="clear" w:color="auto" w:fill="FFFFFF"/>
          <w:lang w:eastAsia="ru-RU"/>
        </w:rPr>
        <w:t xml:space="preserve">- </w:t>
      </w: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два муниципальных контракта заключены до 600,00 тыс. руб. с одним и тем Подрядчиком </w:t>
      </w:r>
      <w:r w:rsidRPr="005D3306">
        <w:rPr>
          <w:rFonts w:eastAsia="Times New Roman"/>
          <w:kern w:val="0"/>
          <w:sz w:val="28"/>
          <w:szCs w:val="28"/>
          <w:shd w:val="clear" w:color="auto" w:fill="FFFFFF"/>
          <w:lang w:eastAsia="ru-RU"/>
        </w:rPr>
        <w:t>(</w:t>
      </w: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Обществом с ограниченной ответственностью «Управляющая компания </w:t>
      </w:r>
      <w:proofErr w:type="spellStart"/>
      <w:r w:rsidRPr="005D3306">
        <w:rPr>
          <w:rFonts w:eastAsia="Times New Roman"/>
          <w:kern w:val="0"/>
          <w:sz w:val="28"/>
          <w:szCs w:val="28"/>
          <w:lang w:eastAsia="ru-RU"/>
        </w:rPr>
        <w:t>ЖилСервис</w:t>
      </w:r>
      <w:proofErr w:type="spellEnd"/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 пгт Демьяново</w:t>
      </w:r>
      <w:r w:rsidRPr="005D3306">
        <w:rPr>
          <w:rFonts w:eastAsia="Times New Roman"/>
          <w:kern w:val="0"/>
          <w:sz w:val="28"/>
          <w:szCs w:val="28"/>
          <w:shd w:val="clear" w:color="auto" w:fill="FFFFFF"/>
          <w:lang w:eastAsia="ru-RU"/>
        </w:rPr>
        <w:t>)</w:t>
      </w: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, наличие единой цели (капитальный ремонт теплосети от здания котельной по адресу: пгт Подосиновец, ул. Советская, д. 77а до здания по адресу: пгт Подосиновец, ул. Советская, д. 75), от одной даты (05.10.2023). </w:t>
      </w:r>
      <w:proofErr w:type="gramEnd"/>
    </w:p>
    <w:p w:rsidR="005D3306" w:rsidRPr="005D3306" w:rsidRDefault="005D3306" w:rsidP="005D3306">
      <w:pPr>
        <w:widowControl/>
        <w:tabs>
          <w:tab w:val="left" w:pos="435"/>
        </w:tabs>
        <w:autoSpaceDN/>
        <w:ind w:firstLine="709"/>
        <w:rPr>
          <w:rFonts w:eastAsia="Calibri"/>
          <w:kern w:val="0"/>
          <w:sz w:val="28"/>
          <w:szCs w:val="28"/>
          <w:lang w:eastAsia="en-US"/>
        </w:rPr>
      </w:pPr>
      <w:r w:rsidRPr="005D3306">
        <w:rPr>
          <w:rFonts w:eastAsia="Times New Roman"/>
          <w:kern w:val="0"/>
          <w:sz w:val="28"/>
          <w:szCs w:val="28"/>
          <w:shd w:val="clear" w:color="auto" w:fill="FFFFFF"/>
          <w:lang w:eastAsia="ru-RU"/>
        </w:rPr>
        <w:t xml:space="preserve">В нарушение требований, установленных ч. 13.1 ст. 34 </w:t>
      </w:r>
      <w:r w:rsidRPr="005D3306">
        <w:rPr>
          <w:rFonts w:eastAsia="Times New Roman"/>
          <w:kern w:val="0"/>
          <w:sz w:val="28"/>
          <w:szCs w:val="28"/>
          <w:lang w:eastAsia="ru-RU"/>
        </w:rPr>
        <w:t>Федерального закона от 05.04.2013 № 44-ФЗ</w:t>
      </w:r>
      <w:r w:rsidRPr="005D3306">
        <w:rPr>
          <w:rFonts w:eastAsia="Times New Roman"/>
          <w:kern w:val="0"/>
          <w:sz w:val="28"/>
          <w:szCs w:val="28"/>
          <w:shd w:val="clear" w:color="auto" w:fill="FFFFFF"/>
          <w:lang w:eastAsia="ru-RU"/>
        </w:rPr>
        <w:t xml:space="preserve">, </w:t>
      </w: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формулировка сроков оплаты работ в муниципальном контракте № 1-ТС от 29.08.2022 использована неверно. Срок оплаты заказчиком выполненных работ по контракту должен составлять </w:t>
      </w:r>
      <w:r w:rsidRPr="005D3306">
        <w:rPr>
          <w:rFonts w:eastAsia="Calibri"/>
          <w:kern w:val="0"/>
          <w:sz w:val="28"/>
          <w:szCs w:val="28"/>
          <w:lang w:eastAsia="en-US"/>
        </w:rPr>
        <w:t xml:space="preserve">не более семи рабочих дней </w:t>
      </w:r>
      <w:proofErr w:type="gramStart"/>
      <w:r w:rsidRPr="005D3306">
        <w:rPr>
          <w:rFonts w:eastAsia="Calibri"/>
          <w:kern w:val="0"/>
          <w:sz w:val="28"/>
          <w:szCs w:val="28"/>
          <w:lang w:eastAsia="en-US"/>
        </w:rPr>
        <w:t>с даты подписания</w:t>
      </w:r>
      <w:proofErr w:type="gramEnd"/>
      <w:r w:rsidRPr="005D3306">
        <w:rPr>
          <w:rFonts w:eastAsia="Calibri"/>
          <w:kern w:val="0"/>
          <w:sz w:val="28"/>
          <w:szCs w:val="28"/>
          <w:lang w:eastAsia="en-US"/>
        </w:rPr>
        <w:t xml:space="preserve"> заказчиком документа о приемке.</w:t>
      </w:r>
    </w:p>
    <w:p w:rsidR="005D3306" w:rsidRPr="005D3306" w:rsidRDefault="005D3306" w:rsidP="005D3306">
      <w:pPr>
        <w:widowControl/>
        <w:suppressAutoHyphens w:val="0"/>
        <w:autoSpaceDE w:val="0"/>
        <w:adjustRightInd w:val="0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b/>
          <w:kern w:val="0"/>
          <w:sz w:val="28"/>
          <w:szCs w:val="28"/>
          <w:lang w:eastAsia="ru-RU"/>
        </w:rPr>
        <w:tab/>
      </w: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В нарушение </w:t>
      </w:r>
      <w:hyperlink r:id="rId23" w:history="1">
        <w:r w:rsidRPr="005D3306">
          <w:rPr>
            <w:rFonts w:eastAsia="Times New Roman"/>
            <w:kern w:val="0"/>
            <w:sz w:val="28"/>
            <w:szCs w:val="28"/>
            <w:lang w:eastAsia="ru-RU"/>
          </w:rPr>
          <w:t>ч. 3 ст. 103</w:t>
        </w:r>
      </w:hyperlink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 Федерального закона от 05.04.2013 № 44-ФЗ, Правил ведения реестра контрактов отмечается </w:t>
      </w:r>
      <w:proofErr w:type="gramStart"/>
      <w:r w:rsidRPr="005D3306">
        <w:rPr>
          <w:rFonts w:eastAsia="Times New Roman"/>
          <w:kern w:val="0"/>
          <w:sz w:val="28"/>
          <w:szCs w:val="28"/>
          <w:lang w:eastAsia="ru-RU"/>
        </w:rPr>
        <w:t>не размещение</w:t>
      </w:r>
      <w:proofErr w:type="gramEnd"/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 необходимой информации в ЕИС. </w:t>
      </w:r>
    </w:p>
    <w:p w:rsidR="005D3306" w:rsidRPr="005D3306" w:rsidRDefault="005D3306" w:rsidP="005D3306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>В адрес главы поселения направлены акты и представление об устранении выявленных нарушений и недостатков.</w:t>
      </w:r>
    </w:p>
    <w:p w:rsidR="005D3306" w:rsidRPr="005D3306" w:rsidRDefault="005D3306" w:rsidP="005D3306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5D3306" w:rsidRPr="005D3306" w:rsidRDefault="005D3306" w:rsidP="005D3306">
      <w:pPr>
        <w:widowControl/>
        <w:suppressAutoHyphens w:val="0"/>
        <w:autoSpaceDN/>
        <w:ind w:firstLine="708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Совместно с Контрольно-счетной палатой Кировской области в 2023 году проведено контрольное мероприятие </w:t>
      </w:r>
      <w:r w:rsidRPr="005D3306">
        <w:rPr>
          <w:rFonts w:eastAsia="Times New Roman"/>
          <w:i/>
          <w:kern w:val="0"/>
          <w:sz w:val="28"/>
          <w:szCs w:val="28"/>
          <w:lang w:eastAsia="ru-RU"/>
        </w:rPr>
        <w:t xml:space="preserve">«Проверка законности и результативности использования бюджетных средств, направленных в 2022 году и истекшем периоде 2023 года на проведение ремонта в зданиях государственных и муниципальных общеобразовательных учреждений». </w:t>
      </w:r>
      <w:r w:rsidRPr="005D3306">
        <w:rPr>
          <w:rFonts w:eastAsia="Times New Roman"/>
          <w:kern w:val="0"/>
          <w:sz w:val="28"/>
          <w:szCs w:val="28"/>
          <w:lang w:eastAsia="ru-RU"/>
        </w:rPr>
        <w:t>Проверка проведена</w:t>
      </w:r>
      <w:r w:rsidRPr="005D3306">
        <w:rPr>
          <w:rFonts w:eastAsia="Times New Roman"/>
          <w:i/>
          <w:kern w:val="0"/>
          <w:sz w:val="28"/>
          <w:szCs w:val="28"/>
          <w:lang w:eastAsia="ru-RU"/>
        </w:rPr>
        <w:t xml:space="preserve"> </w:t>
      </w:r>
      <w:r w:rsidRPr="005D3306">
        <w:rPr>
          <w:rFonts w:eastAsia="Times New Roman"/>
          <w:kern w:val="0"/>
          <w:sz w:val="28"/>
          <w:szCs w:val="28"/>
          <w:lang w:eastAsia="ru-RU"/>
        </w:rPr>
        <w:t>в</w:t>
      </w:r>
      <w:r w:rsidRPr="005D3306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МКОУ НОШ с. Яхреньга, КОГОБУ СШ</w:t>
      </w: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 пгт </w:t>
      </w:r>
      <w:proofErr w:type="gramStart"/>
      <w:r w:rsidRPr="005D3306">
        <w:rPr>
          <w:rFonts w:eastAsia="Times New Roman"/>
          <w:kern w:val="0"/>
          <w:sz w:val="28"/>
          <w:szCs w:val="28"/>
          <w:lang w:eastAsia="ru-RU"/>
        </w:rPr>
        <w:t>Демьяново</w:t>
      </w:r>
      <w:proofErr w:type="gramEnd"/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 Подосиновского района.</w:t>
      </w:r>
    </w:p>
    <w:p w:rsidR="005D3306" w:rsidRPr="005D3306" w:rsidRDefault="005D3306" w:rsidP="005D3306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В результате реализации </w:t>
      </w:r>
      <w:r w:rsidRPr="005D3306">
        <w:rPr>
          <w:rFonts w:eastAsia="Times New Roman"/>
          <w:bCs/>
          <w:kern w:val="0"/>
          <w:sz w:val="28"/>
          <w:szCs w:val="28"/>
          <w:lang w:eastAsia="ru-RU"/>
        </w:rPr>
        <w:t xml:space="preserve">мероприятий, </w:t>
      </w: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направленных на проведение ремонта в зданиях государственных и муниципальных общеобразовательных учреждений, </w:t>
      </w:r>
      <w:r w:rsidRPr="005D3306">
        <w:rPr>
          <w:rFonts w:eastAsia="Times New Roman"/>
          <w:color w:val="000000"/>
          <w:kern w:val="0"/>
          <w:sz w:val="28"/>
          <w:szCs w:val="28"/>
          <w:lang w:eastAsia="ru-RU"/>
        </w:rPr>
        <w:t>в КОГОБУ СШ</w:t>
      </w: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 пгт Демьяново Подосиновского района</w:t>
      </w:r>
      <w:r w:rsidRPr="005D3306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выполнены работы по </w:t>
      </w:r>
      <w:r w:rsidRPr="005D3306">
        <w:rPr>
          <w:rFonts w:eastAsia="Calibri"/>
          <w:kern w:val="0"/>
          <w:sz w:val="28"/>
          <w:szCs w:val="28"/>
          <w:lang w:eastAsia="ru-RU"/>
        </w:rPr>
        <w:t>приведению зданий, сооружений в нормативное техническое состояние</w:t>
      </w: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 (установлено </w:t>
      </w:r>
      <w:proofErr w:type="spellStart"/>
      <w:r w:rsidRPr="005D3306">
        <w:rPr>
          <w:rFonts w:eastAsia="Times New Roman"/>
          <w:kern w:val="0"/>
          <w:sz w:val="28"/>
          <w:szCs w:val="28"/>
          <w:lang w:eastAsia="ru-RU"/>
        </w:rPr>
        <w:t>периметральное</w:t>
      </w:r>
      <w:proofErr w:type="spellEnd"/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 ограждение,  произведен капитальный ремонт системы отопления, произведена замена оконных блоков в количестве 45 штук); </w:t>
      </w:r>
      <w:proofErr w:type="gramStart"/>
      <w:r w:rsidRPr="005D3306">
        <w:rPr>
          <w:rFonts w:eastAsia="Times New Roman"/>
          <w:color w:val="000000"/>
          <w:kern w:val="0"/>
          <w:sz w:val="28"/>
          <w:szCs w:val="28"/>
          <w:lang w:eastAsia="ru-RU"/>
        </w:rPr>
        <w:t>в МКОУ НОШ с. Яхреньга</w:t>
      </w: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 осуществлены работы по выполнению предписания Управления </w:t>
      </w:r>
      <w:proofErr w:type="spellStart"/>
      <w:r w:rsidRPr="005D3306">
        <w:rPr>
          <w:rFonts w:eastAsia="Times New Roman"/>
          <w:kern w:val="0"/>
          <w:sz w:val="28"/>
          <w:szCs w:val="28"/>
          <w:lang w:eastAsia="ru-RU"/>
        </w:rPr>
        <w:t>Роспотребнадзора</w:t>
      </w:r>
      <w:proofErr w:type="spellEnd"/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 по Кировской области об устранении выявленных нарушений санитарных правил от 19.12.2022 № 256 (обеспечено покрытие потолка и стен в заготовочном цехе, наличие отдельных ванн для мытья кухонной и столовой посуды, произведена замена оконных блоков на пищеблоке, согласно минимального перечня оборудования наличие моечной ванны (для повторной обработки овощей, не подлежащих</w:t>
      </w:r>
      <w:proofErr w:type="gramEnd"/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proofErr w:type="gramStart"/>
      <w:r w:rsidRPr="005D3306">
        <w:rPr>
          <w:rFonts w:eastAsia="Times New Roman"/>
          <w:kern w:val="0"/>
          <w:sz w:val="28"/>
          <w:szCs w:val="28"/>
          <w:lang w:eastAsia="ru-RU"/>
        </w:rPr>
        <w:t>термической обработке, зелени и фруктов)).</w:t>
      </w:r>
      <w:proofErr w:type="gramEnd"/>
    </w:p>
    <w:p w:rsidR="005D3306" w:rsidRPr="005D3306" w:rsidRDefault="005D3306" w:rsidP="005D3306">
      <w:pPr>
        <w:tabs>
          <w:tab w:val="left" w:pos="7513"/>
        </w:tabs>
        <w:suppressAutoHyphens w:val="0"/>
        <w:autoSpaceDN/>
        <w:ind w:firstLine="709"/>
        <w:outlineLvl w:val="0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По результатам проверки в </w:t>
      </w:r>
      <w:r w:rsidRPr="005D3306">
        <w:rPr>
          <w:rFonts w:eastAsia="Times New Roman"/>
          <w:color w:val="000000"/>
          <w:kern w:val="0"/>
          <w:sz w:val="28"/>
          <w:szCs w:val="28"/>
          <w:lang w:eastAsia="ru-RU"/>
        </w:rPr>
        <w:t>КОГОБУ СШ</w:t>
      </w: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 пгт </w:t>
      </w:r>
      <w:proofErr w:type="gramStart"/>
      <w:r w:rsidRPr="005D3306">
        <w:rPr>
          <w:rFonts w:eastAsia="Times New Roman"/>
          <w:kern w:val="0"/>
          <w:sz w:val="28"/>
          <w:szCs w:val="28"/>
          <w:lang w:eastAsia="ru-RU"/>
        </w:rPr>
        <w:t>Демьяново</w:t>
      </w:r>
      <w:proofErr w:type="gramEnd"/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 Подосиновского района установлены следующие нарушения и недостатки.</w:t>
      </w:r>
    </w:p>
    <w:p w:rsidR="005D3306" w:rsidRPr="005D3306" w:rsidRDefault="005D3306" w:rsidP="005D3306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Проверкой выявлены закупки с признаками «дробления», которые заключаются в целях исключения конкурентных процедур определения поставщиков (подрядчиков) и снижают эффективность расходования бюджетных средств. </w:t>
      </w:r>
    </w:p>
    <w:p w:rsidR="005D3306" w:rsidRPr="005D3306" w:rsidRDefault="005D3306" w:rsidP="005D3306">
      <w:pPr>
        <w:widowControl/>
        <w:suppressAutoHyphens w:val="0"/>
        <w:autoSpaceDN/>
        <w:ind w:firstLine="708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>Без проведения конкурентных процедур было заключено:</w:t>
      </w:r>
    </w:p>
    <w:p w:rsidR="005D3306" w:rsidRPr="005D3306" w:rsidRDefault="005D3306" w:rsidP="005D3306">
      <w:pPr>
        <w:widowControl/>
        <w:suppressAutoHyphens w:val="0"/>
        <w:autoSpaceDN/>
        <w:ind w:firstLine="708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>- три договора (с временным интервалом в течение пяти дней - от 23.04.2023, 24.03.2023, 27.03.2023) на выполнение работ по текущему ремонту оконных проемов в здании школы с одним и тем же исполнителем на общую сумму 1800,0 тыс. руб., при допустимом объеме таких закупок не более 600 тыс. руб.,</w:t>
      </w:r>
    </w:p>
    <w:p w:rsidR="005D3306" w:rsidRPr="005D3306" w:rsidRDefault="005D3306" w:rsidP="005D3306">
      <w:pPr>
        <w:widowControl/>
        <w:suppressAutoHyphens w:val="0"/>
        <w:autoSpaceDN/>
        <w:ind w:firstLine="708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- два договора в один день с единственным  поставщиком </w:t>
      </w:r>
      <w:r w:rsidRPr="005D3306">
        <w:rPr>
          <w:rFonts w:eastAsia="Times New Roman"/>
          <w:kern w:val="0"/>
          <w:sz w:val="28"/>
          <w:szCs w:val="28"/>
          <w:shd w:val="clear" w:color="auto" w:fill="FFFFFF"/>
          <w:lang w:eastAsia="ru-RU"/>
        </w:rPr>
        <w:t xml:space="preserve">(закупки до 600,00 тыс. руб.) с одним и тем же Подрядчиком, с </w:t>
      </w: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единой целью (установка </w:t>
      </w:r>
      <w:proofErr w:type="spellStart"/>
      <w:r w:rsidRPr="005D3306">
        <w:rPr>
          <w:rFonts w:eastAsia="Times New Roman"/>
          <w:kern w:val="0"/>
          <w:sz w:val="28"/>
          <w:szCs w:val="28"/>
          <w:lang w:eastAsia="ru-RU"/>
        </w:rPr>
        <w:t>периметрального</w:t>
      </w:r>
      <w:proofErr w:type="spellEnd"/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 ограждения)  на общую сумму 974,8 тыс. руб.</w:t>
      </w:r>
    </w:p>
    <w:p w:rsidR="005D3306" w:rsidRPr="005D3306" w:rsidRDefault="005D3306" w:rsidP="005D3306">
      <w:pPr>
        <w:widowControl/>
        <w:suppressAutoHyphens w:val="0"/>
        <w:autoSpaceDN/>
        <w:ind w:firstLine="708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>Неприменение конкурентных процедур создает предпосылки расходования бюджетных сре</w:t>
      </w:r>
      <w:proofErr w:type="gramStart"/>
      <w:r w:rsidRPr="005D3306">
        <w:rPr>
          <w:rFonts w:eastAsia="Times New Roman"/>
          <w:kern w:val="0"/>
          <w:sz w:val="28"/>
          <w:szCs w:val="28"/>
          <w:lang w:eastAsia="ru-RU"/>
        </w:rPr>
        <w:t>дств св</w:t>
      </w:r>
      <w:proofErr w:type="gramEnd"/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ерх необходимого для достижения результата, что противоречит принципу эффективности использования бюджетных средств, установленному статьей 34 Бюджетного кодекса Российской Федерации. </w:t>
      </w:r>
    </w:p>
    <w:p w:rsidR="005D3306" w:rsidRPr="005D3306" w:rsidRDefault="005D3306" w:rsidP="005D3306">
      <w:pPr>
        <w:widowControl/>
        <w:suppressAutoHyphens w:val="0"/>
        <w:autoSpaceDN/>
        <w:ind w:firstLine="708"/>
        <w:rPr>
          <w:rFonts w:eastAsia="Calibri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Установлены нарушения требований законодательства при заключении договоров. </w:t>
      </w:r>
      <w:r w:rsidRPr="005D3306">
        <w:rPr>
          <w:rFonts w:eastAsia="Calibri"/>
          <w:kern w:val="0"/>
          <w:sz w:val="28"/>
          <w:szCs w:val="28"/>
          <w:lang w:eastAsia="ru-RU"/>
        </w:rPr>
        <w:t xml:space="preserve">В нарушение </w:t>
      </w:r>
      <w:r w:rsidRPr="005D3306">
        <w:rPr>
          <w:rFonts w:eastAsia="Times New Roman"/>
          <w:kern w:val="0"/>
          <w:sz w:val="28"/>
          <w:szCs w:val="28"/>
          <w:shd w:val="clear" w:color="auto" w:fill="FFFFFF"/>
          <w:lang w:eastAsia="ru-RU"/>
        </w:rPr>
        <w:t xml:space="preserve">требований, установленных пунктом 13.1 статьи 34 </w:t>
      </w:r>
      <w:r w:rsidRPr="005D3306">
        <w:rPr>
          <w:rFonts w:eastAsia="Times New Roman"/>
          <w:kern w:val="0"/>
          <w:sz w:val="28"/>
          <w:szCs w:val="28"/>
          <w:lang w:eastAsia="ru-RU"/>
        </w:rPr>
        <w:t>Федерального закона № 44-ФЗ</w:t>
      </w:r>
      <w:r w:rsidRPr="005D3306">
        <w:rPr>
          <w:rFonts w:eastAsia="Times New Roman"/>
          <w:kern w:val="0"/>
          <w:sz w:val="28"/>
          <w:szCs w:val="28"/>
          <w:shd w:val="clear" w:color="auto" w:fill="FFFFFF"/>
          <w:lang w:eastAsia="ru-RU"/>
        </w:rPr>
        <w:t xml:space="preserve">, в трех договорах  неверно указан срок оплаты. </w:t>
      </w:r>
    </w:p>
    <w:p w:rsidR="005D3306" w:rsidRPr="005D3306" w:rsidRDefault="005D3306" w:rsidP="005D3306">
      <w:pPr>
        <w:tabs>
          <w:tab w:val="left" w:pos="7513"/>
        </w:tabs>
        <w:suppressAutoHyphens w:val="0"/>
        <w:autoSpaceDN/>
        <w:ind w:firstLine="709"/>
        <w:outlineLvl w:val="0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Установлены факты </w:t>
      </w:r>
      <w:proofErr w:type="spellStart"/>
      <w:r w:rsidRPr="005D3306">
        <w:rPr>
          <w:rFonts w:eastAsia="Times New Roman"/>
          <w:kern w:val="0"/>
          <w:sz w:val="28"/>
          <w:szCs w:val="28"/>
          <w:lang w:eastAsia="ru-RU"/>
        </w:rPr>
        <w:t>неразмещения</w:t>
      </w:r>
      <w:proofErr w:type="spellEnd"/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, размещения некорректной информации в ЕИС (не размещена </w:t>
      </w:r>
      <w:r w:rsidRPr="005D3306">
        <w:rPr>
          <w:rFonts w:eastAsia="Calibri"/>
          <w:kern w:val="0"/>
          <w:sz w:val="28"/>
          <w:szCs w:val="28"/>
          <w:lang w:eastAsia="en-US"/>
        </w:rPr>
        <w:t>информация и документы об оплате выполненных работ по контракту,</w:t>
      </w: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 не размещены </w:t>
      </w:r>
      <w:r w:rsidRPr="005D3306">
        <w:rPr>
          <w:rFonts w:eastAsia="Calibri"/>
          <w:bCs/>
          <w:kern w:val="0"/>
          <w:sz w:val="28"/>
          <w:szCs w:val="28"/>
          <w:lang w:eastAsia="ru-RU"/>
        </w:rPr>
        <w:t>локальные сметные расчеты под фактически выполненные работы).</w:t>
      </w:r>
    </w:p>
    <w:p w:rsidR="005D3306" w:rsidRPr="005D3306" w:rsidRDefault="005D3306" w:rsidP="005D3306">
      <w:pPr>
        <w:widowControl/>
        <w:suppressAutoHyphens w:val="0"/>
        <w:autoSpaceDN/>
        <w:ind w:firstLine="708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>Проверкой выявлена несвоевременная оплата</w:t>
      </w:r>
      <w:r w:rsidRPr="005D3306">
        <w:rPr>
          <w:rFonts w:eastAsia="Times New Roman"/>
          <w:i/>
          <w:kern w:val="0"/>
          <w:sz w:val="28"/>
          <w:szCs w:val="28"/>
          <w:lang w:eastAsia="ru-RU"/>
        </w:rPr>
        <w:t xml:space="preserve"> </w:t>
      </w:r>
      <w:r w:rsidRPr="005D3306">
        <w:rPr>
          <w:rFonts w:eastAsia="Times New Roman"/>
          <w:kern w:val="0"/>
          <w:sz w:val="28"/>
          <w:szCs w:val="28"/>
          <w:lang w:eastAsia="ru-RU"/>
        </w:rPr>
        <w:t>по трем договорам (контрактам). Нарушения порядка расчетов по договорам (контрактам), помимо административной ответственности заказчиков, несут риски финансовых потерь от уплаты штрафных санкций.</w:t>
      </w:r>
    </w:p>
    <w:p w:rsidR="005D3306" w:rsidRPr="005D3306" w:rsidRDefault="005D3306" w:rsidP="005D3306">
      <w:pPr>
        <w:widowControl/>
        <w:suppressAutoHyphens w:val="0"/>
        <w:autoSpaceDN/>
        <w:ind w:firstLine="708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С целью создания комфортных и безопасных условий для получения качественного образования детьми, а также приведения конструкций здания в работоспособное состояние необходимо выполнение работ по капитальному ремонту </w:t>
      </w:r>
      <w:r w:rsidRPr="005D3306">
        <w:rPr>
          <w:rFonts w:eastAsia="Times New Roman"/>
          <w:color w:val="000000"/>
          <w:kern w:val="0"/>
          <w:sz w:val="28"/>
          <w:szCs w:val="28"/>
          <w:lang w:eastAsia="ru-RU"/>
        </w:rPr>
        <w:t>КОГОБУ СШ</w:t>
      </w: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 пгт Демьяново Подосиновского района.</w:t>
      </w:r>
      <w:r w:rsidRPr="005D3306">
        <w:rPr>
          <w:rFonts w:eastAsia="Times New Roman"/>
          <w:kern w:val="0"/>
          <w:sz w:val="20"/>
          <w:szCs w:val="28"/>
          <w:lang w:eastAsia="ru-RU"/>
        </w:rPr>
        <w:t xml:space="preserve"> </w:t>
      </w:r>
      <w:r w:rsidRPr="005D3306">
        <w:rPr>
          <w:rFonts w:eastAsia="Times New Roman"/>
          <w:kern w:val="0"/>
          <w:sz w:val="28"/>
          <w:szCs w:val="28"/>
          <w:lang w:eastAsia="ru-RU"/>
        </w:rPr>
        <w:t>Сметная стоимость объекта составляет 60 668 632,6 руб.</w:t>
      </w:r>
      <w:r w:rsidRPr="005D3306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</w:p>
    <w:p w:rsidR="005D3306" w:rsidRPr="005D3306" w:rsidRDefault="005D3306" w:rsidP="005D3306">
      <w:pPr>
        <w:widowControl/>
        <w:suppressAutoHyphens w:val="0"/>
        <w:autoSpaceDN/>
        <w:ind w:firstLine="708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По предписанию Управления </w:t>
      </w:r>
      <w:proofErr w:type="spellStart"/>
      <w:r w:rsidRPr="005D3306">
        <w:rPr>
          <w:rFonts w:eastAsia="Times New Roman"/>
          <w:kern w:val="0"/>
          <w:sz w:val="28"/>
          <w:szCs w:val="28"/>
          <w:lang w:eastAsia="ru-RU"/>
        </w:rPr>
        <w:t>Роспотребнадзора</w:t>
      </w:r>
      <w:proofErr w:type="spellEnd"/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 Кировской области  об устранении выявленных нарушений санитарных правил имеются </w:t>
      </w:r>
      <w:proofErr w:type="spellStart"/>
      <w:r w:rsidRPr="005D3306">
        <w:rPr>
          <w:rFonts w:eastAsia="Times New Roman"/>
          <w:kern w:val="0"/>
          <w:sz w:val="28"/>
          <w:szCs w:val="28"/>
          <w:lang w:eastAsia="ru-RU"/>
        </w:rPr>
        <w:t>неустраненные</w:t>
      </w:r>
      <w:proofErr w:type="spellEnd"/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 пункты:</w:t>
      </w:r>
    </w:p>
    <w:p w:rsidR="005D3306" w:rsidRPr="005D3306" w:rsidRDefault="005D3306" w:rsidP="005D3306">
      <w:pPr>
        <w:widowControl/>
        <w:suppressAutoHyphens w:val="0"/>
        <w:autoSpaceDN/>
        <w:ind w:firstLine="708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>- обеспечить на рабочих места, обучающихся с компьютером, местное освещение сбоку от экрана,</w:t>
      </w:r>
    </w:p>
    <w:p w:rsidR="005D3306" w:rsidRPr="005D3306" w:rsidRDefault="005D3306" w:rsidP="005D3306">
      <w:pPr>
        <w:widowControl/>
        <w:suppressAutoHyphens w:val="0"/>
        <w:autoSpaceDN/>
        <w:ind w:firstLine="708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>- обеспечить ограждающими устройствами отопительные приборы во всех учебных кабинетах (классах),</w:t>
      </w:r>
    </w:p>
    <w:p w:rsidR="005D3306" w:rsidRPr="005D3306" w:rsidRDefault="005D3306" w:rsidP="005D3306">
      <w:pPr>
        <w:widowControl/>
        <w:suppressAutoHyphens w:val="0"/>
        <w:autoSpaceDN/>
        <w:ind w:firstLine="708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>- обеспечить отсутствие в учебных кабинетах №№ 31,29,22,23,37,36 дефектов покрытия столов и стульев и повреждений.</w:t>
      </w:r>
    </w:p>
    <w:p w:rsidR="005D3306" w:rsidRPr="005D3306" w:rsidRDefault="005D3306" w:rsidP="005D3306">
      <w:pPr>
        <w:widowControl/>
        <w:suppressAutoHyphens w:val="0"/>
        <w:autoSpaceDN/>
        <w:ind w:firstLine="708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lang w:eastAsia="ru-RU"/>
        </w:rPr>
        <w:t xml:space="preserve">С целью оценки состояния (износа) здания и помещений </w:t>
      </w:r>
      <w:r w:rsidRPr="005D3306">
        <w:rPr>
          <w:rFonts w:eastAsia="Times New Roman"/>
          <w:color w:val="000000"/>
          <w:kern w:val="0"/>
          <w:sz w:val="28"/>
          <w:szCs w:val="28"/>
          <w:lang w:eastAsia="ru-RU"/>
        </w:rPr>
        <w:t>МКОУ НОШ с. Яхреньга</w:t>
      </w:r>
      <w:r w:rsidRPr="005D3306">
        <w:rPr>
          <w:rFonts w:eastAsia="Times New Roman"/>
          <w:kern w:val="0"/>
          <w:sz w:val="28"/>
          <w:lang w:eastAsia="ru-RU"/>
        </w:rPr>
        <w:t xml:space="preserve"> в ходе контрольного мероприятия проведено обследование (осмотр) здания и помещений школы, в результате которого в</w:t>
      </w:r>
      <w:r w:rsidRPr="005D3306">
        <w:rPr>
          <w:rFonts w:eastAsia="Times New Roman"/>
          <w:kern w:val="0"/>
          <w:sz w:val="28"/>
          <w:szCs w:val="28"/>
          <w:lang w:eastAsia="ru-RU"/>
        </w:rPr>
        <w:t>ыявлено повреждение шифера на крыше. На потолке и стенах внутри здания имеются следы протечки. Необходим ремонт крыши. В связи с отсутствием сметной документации достоверно оценить объем необходимых средств на осуществление ремонтных работ не представляется возможным.</w:t>
      </w:r>
    </w:p>
    <w:p w:rsidR="005D3306" w:rsidRPr="005D3306" w:rsidRDefault="005D3306" w:rsidP="005D3306">
      <w:pPr>
        <w:widowControl/>
        <w:tabs>
          <w:tab w:val="left" w:pos="851"/>
        </w:tabs>
        <w:autoSpaceDN/>
        <w:spacing w:line="276" w:lineRule="auto"/>
        <w:ind w:firstLine="709"/>
        <w:rPr>
          <w:rFonts w:eastAsia="Times New Roman"/>
          <w:bCs/>
          <w:iCs/>
          <w:kern w:val="0"/>
          <w:sz w:val="28"/>
          <w:szCs w:val="28"/>
          <w:lang w:eastAsia="ru-RU"/>
        </w:rPr>
      </w:pPr>
    </w:p>
    <w:p w:rsidR="005D3306" w:rsidRPr="005D3306" w:rsidRDefault="005D3306" w:rsidP="005D3306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ab/>
        <w:t xml:space="preserve">В рамках взаимодействия с прокуратурой Подосиновского района проведена </w:t>
      </w:r>
      <w:r w:rsidRPr="005D3306">
        <w:rPr>
          <w:rFonts w:eastAsia="Times New Roman"/>
          <w:i/>
          <w:kern w:val="0"/>
          <w:sz w:val="28"/>
          <w:szCs w:val="28"/>
          <w:lang w:eastAsia="ru-RU"/>
        </w:rPr>
        <w:t xml:space="preserve">проверка </w:t>
      </w:r>
      <w:r w:rsidRPr="005D3306">
        <w:rPr>
          <w:rFonts w:eastAsia="Times New Roman"/>
          <w:bCs/>
          <w:i/>
          <w:color w:val="000000"/>
          <w:spacing w:val="-1"/>
          <w:kern w:val="0"/>
          <w:sz w:val="28"/>
          <w:szCs w:val="28"/>
          <w:lang w:eastAsia="ru-RU"/>
        </w:rPr>
        <w:t xml:space="preserve">соблюдения Администрацией  </w:t>
      </w:r>
      <w:r w:rsidRPr="005D3306">
        <w:rPr>
          <w:rFonts w:eastAsia="Times New Roman"/>
          <w:i/>
          <w:kern w:val="0"/>
          <w:sz w:val="28"/>
          <w:szCs w:val="28"/>
          <w:lang w:eastAsia="ru-RU"/>
        </w:rPr>
        <w:t>Демьяновского городского поселения федерального законодательства</w:t>
      </w:r>
      <w:r w:rsidRPr="005D3306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, </w:t>
      </w:r>
      <w:r w:rsidRPr="005D3306">
        <w:rPr>
          <w:rFonts w:eastAsia="Times New Roman"/>
          <w:kern w:val="0"/>
          <w:sz w:val="28"/>
          <w:szCs w:val="28"/>
          <w:lang w:eastAsia="ru-RU"/>
        </w:rPr>
        <w:t>по результатам которой выявлены следующие нарушения и недостатки.</w:t>
      </w:r>
    </w:p>
    <w:p w:rsidR="005D3306" w:rsidRPr="005D3306" w:rsidRDefault="005D3306" w:rsidP="005D3306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В нарушение п. 2.5. Порядка и условий приватизации муниципального имущества муниципального образования Демьяновское городское поселение Подосиновского района Кировской области, утвержденного Решением Демьяновской поселковой Думы от 17.03.2015 № 34/117, не утверждена программа приватизации на 2021-2023 годы. </w:t>
      </w:r>
    </w:p>
    <w:p w:rsidR="005D3306" w:rsidRPr="005D3306" w:rsidRDefault="005D3306" w:rsidP="005D3306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>В нарушение пунктов:</w:t>
      </w:r>
    </w:p>
    <w:p w:rsidR="005D3306" w:rsidRPr="005D3306" w:rsidRDefault="005D3306" w:rsidP="005D3306">
      <w:pPr>
        <w:widowControl/>
        <w:suppressAutoHyphens w:val="0"/>
        <w:autoSpaceDN/>
        <w:ind w:firstLine="709"/>
        <w:rPr>
          <w:rFonts w:eastAsia="Times New Roman"/>
          <w:b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- п. 1.11. Положения о порядке предоставления в аренду муниципального имущества муниципального образования  Демьяновское  городское поселение Подосиновского района Кировской области, утвержденного Решением Демьяновской поселковой Думы № 54/194 от </w:t>
      </w:r>
      <w:r w:rsidRPr="005D3306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19.08.2016 (далее - </w:t>
      </w:r>
      <w:r w:rsidRPr="005D3306">
        <w:rPr>
          <w:rFonts w:eastAsia="Calibri"/>
          <w:kern w:val="0"/>
          <w:sz w:val="28"/>
          <w:szCs w:val="28"/>
          <w:lang w:eastAsia="en-US"/>
        </w:rPr>
        <w:t>Положение о порядке предоставления в аренду муниципального имущества)</w:t>
      </w:r>
      <w:r w:rsidRPr="005D3306">
        <w:rPr>
          <w:rFonts w:eastAsia="Times New Roman"/>
          <w:kern w:val="0"/>
          <w:sz w:val="28"/>
          <w:szCs w:val="28"/>
          <w:lang w:eastAsia="ru-RU"/>
        </w:rPr>
        <w:t>,</w:t>
      </w:r>
      <w:r w:rsidRPr="005D3306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</w:p>
    <w:p w:rsidR="005D3306" w:rsidRPr="005D3306" w:rsidRDefault="005D3306" w:rsidP="005D3306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b/>
          <w:kern w:val="0"/>
          <w:sz w:val="28"/>
          <w:szCs w:val="28"/>
          <w:lang w:eastAsia="ru-RU"/>
        </w:rPr>
        <w:t xml:space="preserve">- </w:t>
      </w: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п. 6.1.3. Положения о порядке управления и распоряжения муниципальным имуществом муниципального образования Демьяновское городское поселение Подосиновского района Кировской области, утвержденного решением Демьяновской поселковой Думы № 25/83 от 08.08.2014 с изменениями от 23.06.2015 № 38/132 (далее – Положение о порядке управления и распоряжения имуществом), </w:t>
      </w:r>
    </w:p>
    <w:p w:rsidR="005D3306" w:rsidRPr="005D3306" w:rsidRDefault="005D3306" w:rsidP="005D3306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>не ведется учет договоров аренды, реестр муниципального имущества, предоставленного в аренду, учет и контроль поступления арендной платы.</w:t>
      </w:r>
    </w:p>
    <w:p w:rsidR="005D3306" w:rsidRPr="005D3306" w:rsidRDefault="005D3306" w:rsidP="005D3306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b/>
          <w:kern w:val="0"/>
          <w:sz w:val="28"/>
          <w:szCs w:val="28"/>
          <w:lang w:eastAsia="ru-RU"/>
        </w:rPr>
        <w:tab/>
      </w: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Установлено несоответствие норм Положения о реестре муниципального имущества муниципального образования Демьяновское городское поселение Подосиновского района Кировской области, утвержденного Постановлением Администрации Демьяновского городского поселения от 11.11.2008 № 35, Порядку ведения органами местного самоуправления реестров муниципального имущества, </w:t>
      </w:r>
      <w:r w:rsidRPr="005D3306">
        <w:rPr>
          <w:rFonts w:eastAsia="Calibri"/>
          <w:kern w:val="0"/>
          <w:sz w:val="28"/>
          <w:szCs w:val="28"/>
          <w:lang w:eastAsia="en-US"/>
        </w:rPr>
        <w:t xml:space="preserve">утвержденным </w:t>
      </w:r>
      <w:r w:rsidRPr="005D3306">
        <w:rPr>
          <w:rFonts w:eastAsia="Times New Roman"/>
          <w:kern w:val="0"/>
          <w:sz w:val="28"/>
          <w:szCs w:val="28"/>
          <w:lang w:eastAsia="ru-RU"/>
        </w:rPr>
        <w:t>Приказом Министерства экономического развития Российской Федерации от 30.08.2011 № 424. Администрацией Демьяновского городского поселения реестры муниципального имущества не ведутся, не обеспечена в полной мере организация учета муниципального имущества, поэтому исключена возможность контроля и оценки эффективности использования имущества.</w:t>
      </w:r>
    </w:p>
    <w:p w:rsidR="005D3306" w:rsidRPr="005D3306" w:rsidRDefault="005D3306" w:rsidP="005D3306">
      <w:pPr>
        <w:widowControl/>
        <w:suppressAutoHyphens w:val="0"/>
        <w:autoSpaceDN/>
        <w:ind w:firstLine="0"/>
        <w:rPr>
          <w:rFonts w:eastAsia="Times New Roman"/>
          <w:b/>
          <w:kern w:val="0"/>
          <w:sz w:val="28"/>
          <w:szCs w:val="28"/>
          <w:lang w:eastAsia="ru-RU"/>
        </w:rPr>
      </w:pPr>
      <w:r w:rsidRPr="005D3306">
        <w:rPr>
          <w:rFonts w:eastAsia="Times New Roman"/>
          <w:b/>
          <w:kern w:val="0"/>
          <w:sz w:val="28"/>
          <w:szCs w:val="28"/>
          <w:lang w:eastAsia="ru-RU"/>
        </w:rPr>
        <w:tab/>
      </w:r>
      <w:r w:rsidRPr="005D3306">
        <w:rPr>
          <w:rFonts w:eastAsia="Times New Roman"/>
          <w:kern w:val="0"/>
          <w:sz w:val="28"/>
          <w:szCs w:val="28"/>
          <w:lang w:eastAsia="ru-RU"/>
        </w:rPr>
        <w:t>В нарушение п. 2.4.4. Положения о порядке управления и распоряжения имуществом Администрацией Демьяновского городского поселения не разработан муниципальный правовой акт по определению порядка выполнения арендаторами работ по капитальному ремонту и реконструкции объектов недвижимого муниципального имущества, переданного в аренду.</w:t>
      </w:r>
    </w:p>
    <w:p w:rsidR="005D3306" w:rsidRPr="005D3306" w:rsidRDefault="005D3306" w:rsidP="005D3306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ab/>
        <w:t>Администрацией Демьяновского городского поселения не выполняются рекомендации органам местного самоуправления муниципальных образований области в соответствии с распоряжением Правительства Кировской области от 09.11.2009 № 375 «О рекомендациях по управлению и распоряжению муниципальным имуществом для органов местного самоуправления»:</w:t>
      </w:r>
    </w:p>
    <w:p w:rsidR="005D3306" w:rsidRPr="005D3306" w:rsidRDefault="005D3306" w:rsidP="005D3306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- по п. 2.1-3. - 2.1-4. не установлен порядок проведения проверок использования муниципального имущества; </w:t>
      </w:r>
    </w:p>
    <w:p w:rsidR="005D3306" w:rsidRPr="005D3306" w:rsidRDefault="005D3306" w:rsidP="005D3306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- по п. 2.1-7. в целях информационной прозрачности процесса осуществления </w:t>
      </w:r>
      <w:proofErr w:type="gramStart"/>
      <w:r w:rsidRPr="005D3306">
        <w:rPr>
          <w:rFonts w:eastAsia="Times New Roman"/>
          <w:kern w:val="0"/>
          <w:sz w:val="28"/>
          <w:szCs w:val="28"/>
          <w:lang w:eastAsia="ru-RU"/>
        </w:rPr>
        <w:t>контроля за</w:t>
      </w:r>
      <w:proofErr w:type="gramEnd"/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 использованием и сохранностью муниципального имущества в проверяемом периоде план проведения проверок и ежеквартальный отчет о результатах проверок не размещены на официальном информационном сайте муниципального образования. </w:t>
      </w:r>
    </w:p>
    <w:p w:rsidR="005D3306" w:rsidRPr="005D3306" w:rsidRDefault="005D3306" w:rsidP="005D3306">
      <w:pPr>
        <w:widowControl/>
        <w:suppressAutoHyphens w:val="0"/>
        <w:autoSpaceDN/>
        <w:ind w:firstLine="709"/>
        <w:rPr>
          <w:rFonts w:eastAsia="Times New Roman"/>
          <w:b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В нарушение ст. 17.1 Федерального закона от  26.07.2006 № 135-ФЗ «О защите конкуренции», </w:t>
      </w:r>
      <w:r w:rsidRPr="005D3306">
        <w:rPr>
          <w:rFonts w:eastAsia="Calibri"/>
          <w:kern w:val="0"/>
          <w:sz w:val="28"/>
          <w:szCs w:val="28"/>
          <w:lang w:eastAsia="en-US"/>
        </w:rPr>
        <w:t xml:space="preserve">п. 2.3. Положения о порядке предоставления в аренду муниципального имущества </w:t>
      </w:r>
      <w:r w:rsidRPr="005D3306">
        <w:rPr>
          <w:rFonts w:eastAsia="Times New Roman"/>
          <w:kern w:val="0"/>
          <w:sz w:val="28"/>
          <w:szCs w:val="28"/>
          <w:lang w:eastAsia="ru-RU"/>
        </w:rPr>
        <w:t>в проверяемом периоде установлено заключение договоров аренды муниципального имущества без проведения конкурсов или аукционов.</w:t>
      </w:r>
      <w:r w:rsidRPr="005D3306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</w:p>
    <w:p w:rsidR="005D3306" w:rsidRPr="005D3306" w:rsidRDefault="005D3306" w:rsidP="005D3306">
      <w:pPr>
        <w:widowControl/>
        <w:autoSpaceDN/>
        <w:ind w:firstLine="735"/>
        <w:rPr>
          <w:rFonts w:eastAsia="Calibri"/>
          <w:kern w:val="1"/>
          <w:sz w:val="28"/>
          <w:szCs w:val="28"/>
          <w:highlight w:val="yellow"/>
          <w:lang w:val="x-none" w:eastAsia="ar-SA"/>
        </w:rPr>
      </w:pPr>
      <w:r w:rsidRPr="005D3306">
        <w:rPr>
          <w:rFonts w:eastAsia="Calibri"/>
          <w:kern w:val="1"/>
          <w:sz w:val="28"/>
          <w:szCs w:val="28"/>
          <w:lang w:val="x-none" w:eastAsia="ar-SA"/>
        </w:rPr>
        <w:lastRenderedPageBreak/>
        <w:t>В нарушение ст. 12 Федерального закона от 29.07.1998 № 135-ФЗ «Об оценочной деятельности в Российской Федерации» отмечается установление арендной платы произвольно, без обоснования рыночной стоимости размера арендной платы, а также на основании отчета об оценке, достоверность которой истекла, и указанная в них величина арендных платежей в силу нормативных требований не является актуальной и рекомендуемой для целей совершения сделки.</w:t>
      </w:r>
    </w:p>
    <w:p w:rsidR="005D3306" w:rsidRPr="005D3306" w:rsidRDefault="005D3306" w:rsidP="005D3306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zh-CN" w:bidi="hi-IN"/>
        </w:rPr>
      </w:pPr>
      <w:r w:rsidRPr="005D3306">
        <w:rPr>
          <w:rFonts w:eastAsia="Times New Roman"/>
          <w:kern w:val="0"/>
          <w:sz w:val="28"/>
          <w:szCs w:val="28"/>
          <w:lang w:eastAsia="zh-CN" w:bidi="hi-IN"/>
        </w:rPr>
        <w:tab/>
      </w: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В проверяемом периоде установлено </w:t>
      </w:r>
      <w:r w:rsidRPr="005D3306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нарушение п. 5.7. </w:t>
      </w:r>
      <w:r w:rsidRPr="005D3306">
        <w:rPr>
          <w:rFonts w:eastAsia="Times New Roman"/>
          <w:kern w:val="0"/>
          <w:sz w:val="28"/>
          <w:szCs w:val="28"/>
          <w:lang w:eastAsia="ru-RU"/>
        </w:rPr>
        <w:t>Положения о порядке предоставления в аренду муниципального имущества</w:t>
      </w:r>
      <w:r w:rsidRPr="005D3306">
        <w:rPr>
          <w:rFonts w:eastAsia="Times New Roman"/>
          <w:kern w:val="0"/>
          <w:sz w:val="28"/>
          <w:szCs w:val="28"/>
          <w:lang w:eastAsia="zh-CN" w:bidi="hi-IN"/>
        </w:rPr>
        <w:t xml:space="preserve"> о </w:t>
      </w:r>
      <w:r w:rsidRPr="005D3306">
        <w:rPr>
          <w:rFonts w:eastAsia="Times New Roman"/>
          <w:color w:val="000000"/>
          <w:kern w:val="0"/>
          <w:sz w:val="28"/>
          <w:szCs w:val="28"/>
          <w:lang w:eastAsia="ru-RU"/>
        </w:rPr>
        <w:t>ежегодном увеличении размера арендной платы на коэффициент-дефлятор, соответствующий индексу изменения потребительских цен на товары (работы, услуги) в РФ.</w:t>
      </w:r>
      <w:r w:rsidRPr="005D3306">
        <w:rPr>
          <w:rFonts w:eastAsia="Times New Roman"/>
          <w:kern w:val="0"/>
          <w:sz w:val="28"/>
          <w:szCs w:val="28"/>
          <w:lang w:eastAsia="zh-CN" w:bidi="hi-IN"/>
        </w:rPr>
        <w:t xml:space="preserve"> Сумма упущенной выгоды составила 601489,38 руб.</w:t>
      </w:r>
    </w:p>
    <w:p w:rsidR="005D3306" w:rsidRPr="005D3306" w:rsidRDefault="005D3306" w:rsidP="005D3306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zh-CN" w:bidi="hi-IN"/>
        </w:rPr>
      </w:pPr>
      <w:r w:rsidRPr="005D3306">
        <w:rPr>
          <w:rFonts w:eastAsia="Times New Roman"/>
          <w:b/>
          <w:kern w:val="0"/>
          <w:sz w:val="28"/>
          <w:szCs w:val="28"/>
          <w:lang w:eastAsia="zh-CN" w:bidi="hi-IN"/>
        </w:rPr>
        <w:tab/>
      </w:r>
      <w:r w:rsidRPr="005D3306">
        <w:rPr>
          <w:rFonts w:eastAsia="Times New Roman"/>
          <w:kern w:val="0"/>
          <w:sz w:val="28"/>
          <w:szCs w:val="28"/>
          <w:lang w:eastAsia="zh-CN" w:bidi="hi-IN"/>
        </w:rPr>
        <w:t xml:space="preserve">Проверкой установлены периоды между договорами, у которых истек сорок действия и заключенными вновь. В эти периоды договора аренды были не заключены, а фактически имуществом пользовались. Предоставление объектов в аренду позволило бы обеспечить дополнительные поступления в бюджет поселения в 2023 году в сумме 311766,34 руб.  </w:t>
      </w:r>
    </w:p>
    <w:p w:rsidR="005D3306" w:rsidRPr="005D3306" w:rsidRDefault="005D3306" w:rsidP="005D3306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zh-CN" w:bidi="hi-IN"/>
        </w:rPr>
      </w:pPr>
    </w:p>
    <w:p w:rsidR="005D3306" w:rsidRPr="005D3306" w:rsidRDefault="005D3306" w:rsidP="005D3306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ab/>
        <w:t>В период с 23.01.2021 по 2023 год</w:t>
      </w:r>
      <w:r w:rsidRPr="005D3306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не заключены договора аренды на нежилые помещения, расположенные по адресу: Российская Федерация, Кировская область, Подосиновский район, пгт </w:t>
      </w:r>
      <w:proofErr w:type="gramStart"/>
      <w:r w:rsidRPr="005D3306">
        <w:rPr>
          <w:rFonts w:eastAsia="Times New Roman"/>
          <w:kern w:val="0"/>
          <w:sz w:val="28"/>
          <w:szCs w:val="28"/>
          <w:lang w:eastAsia="ru-RU"/>
        </w:rPr>
        <w:t>Демьяново</w:t>
      </w:r>
      <w:proofErr w:type="gramEnd"/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, ул. Советская, на втором этаже дома 27 (№ 1004-№1007, № 1008 до 01.09.2022). В  результате в бюджет поселения не поступило арендной платы за пользование муниципальным имуществом в сумме </w:t>
      </w:r>
      <w:r w:rsidRPr="005D3306">
        <w:rPr>
          <w:rFonts w:eastAsia="Times New Roman"/>
          <w:color w:val="000000"/>
          <w:kern w:val="0"/>
          <w:sz w:val="28"/>
          <w:szCs w:val="28"/>
          <w:lang w:eastAsia="ru-RU"/>
        </w:rPr>
        <w:t>441186,43</w:t>
      </w:r>
      <w:r w:rsidRPr="005D3306">
        <w:rPr>
          <w:rFonts w:ascii="Calibri" w:eastAsia="Times New Roman" w:hAnsi="Calibri" w:cs="Calibri"/>
          <w:color w:val="000000"/>
          <w:kern w:val="0"/>
          <w:sz w:val="22"/>
          <w:szCs w:val="22"/>
          <w:lang w:eastAsia="ru-RU"/>
        </w:rPr>
        <w:t xml:space="preserve"> </w:t>
      </w:r>
      <w:r w:rsidRPr="005D3306">
        <w:rPr>
          <w:rFonts w:eastAsia="Times New Roman"/>
          <w:kern w:val="0"/>
          <w:sz w:val="28"/>
          <w:szCs w:val="28"/>
          <w:lang w:eastAsia="ru-RU"/>
        </w:rPr>
        <w:t>руб.</w:t>
      </w:r>
      <w:r w:rsidRPr="005D3306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</w:p>
    <w:p w:rsidR="005D3306" w:rsidRPr="005D3306" w:rsidRDefault="005D3306" w:rsidP="005D3306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При проверке своевременности оплаты арендной платы установлено нарушение сроков оплаты по договорам аренды. </w:t>
      </w:r>
    </w:p>
    <w:p w:rsidR="005D3306" w:rsidRPr="005D3306" w:rsidRDefault="005D3306" w:rsidP="005D3306">
      <w:pPr>
        <w:widowControl/>
        <w:tabs>
          <w:tab w:val="left" w:pos="1035"/>
        </w:tabs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Администрацией Демьяновского городского поселения не проводится  работа по начислению и взысканию пеней за просрочку уплаты арендной платы, что ведет к </w:t>
      </w:r>
      <w:proofErr w:type="spellStart"/>
      <w:r w:rsidRPr="005D3306">
        <w:rPr>
          <w:rFonts w:eastAsia="Times New Roman"/>
          <w:kern w:val="0"/>
          <w:sz w:val="28"/>
          <w:szCs w:val="28"/>
          <w:lang w:eastAsia="ru-RU"/>
        </w:rPr>
        <w:t>недопоступлению</w:t>
      </w:r>
      <w:proofErr w:type="spellEnd"/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 неналоговых доходов, снижению платежной дисциплины арендаторов и неэффективному управлению муниципальной собственностью.</w:t>
      </w:r>
    </w:p>
    <w:p w:rsidR="005D3306" w:rsidRPr="005D3306" w:rsidRDefault="005D3306" w:rsidP="005D3306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В нарушение ст. 160.1 Бюджетного кодекса Российской Федерации </w:t>
      </w:r>
      <w:proofErr w:type="spellStart"/>
      <w:r w:rsidRPr="005D3306">
        <w:rPr>
          <w:rFonts w:eastAsia="Times New Roman"/>
          <w:kern w:val="0"/>
          <w:sz w:val="28"/>
          <w:szCs w:val="28"/>
          <w:lang w:eastAsia="ru-RU"/>
        </w:rPr>
        <w:t>претензионно</w:t>
      </w:r>
      <w:proofErr w:type="spellEnd"/>
      <w:r w:rsidRPr="005D3306">
        <w:rPr>
          <w:rFonts w:eastAsia="Times New Roman"/>
          <w:kern w:val="0"/>
          <w:sz w:val="28"/>
          <w:szCs w:val="28"/>
          <w:lang w:eastAsia="ru-RU"/>
        </w:rPr>
        <w:t>-исковая работа по взысканию задолженности с арендаторов проводится ненадлежащим образом. В результате, истекают сроки исковой давности, организации-должники ликвидируются, а задолженность по арендной плате за пользование объектами муниципальной собственности становится невозможной к взысканию.</w:t>
      </w:r>
    </w:p>
    <w:p w:rsidR="005D3306" w:rsidRPr="005D3306" w:rsidRDefault="005D3306" w:rsidP="005D3306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b/>
          <w:kern w:val="0"/>
          <w:sz w:val="28"/>
          <w:szCs w:val="28"/>
          <w:lang w:eastAsia="ru-RU"/>
        </w:rPr>
        <w:tab/>
      </w: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Не ведется учет договоров социального найма жилого помещения муниципального жилищного фонда Демьяновского городского поселения. Плата за </w:t>
      </w:r>
      <w:proofErr w:type="spellStart"/>
      <w:r w:rsidRPr="005D3306">
        <w:rPr>
          <w:rFonts w:eastAsia="Times New Roman"/>
          <w:kern w:val="0"/>
          <w:sz w:val="28"/>
          <w:szCs w:val="28"/>
          <w:lang w:eastAsia="ru-RU"/>
        </w:rPr>
        <w:t>найм</w:t>
      </w:r>
      <w:proofErr w:type="spellEnd"/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 жилого помещения муниципального жилищного фонда Демьяновского городского поселения не взимается, денежные средства в бюджет поселения не поступают.</w:t>
      </w:r>
    </w:p>
    <w:p w:rsidR="005D3306" w:rsidRPr="005D3306" w:rsidRDefault="005D3306" w:rsidP="005D3306">
      <w:pPr>
        <w:widowControl/>
        <w:suppressAutoHyphens w:val="0"/>
        <w:autoSpaceDN/>
        <w:ind w:firstLine="709"/>
        <w:rPr>
          <w:rFonts w:eastAsia="Times New Roman"/>
          <w:b/>
          <w:color w:val="000000"/>
          <w:kern w:val="0"/>
          <w:sz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В ходе проведения контрольного мероприятия установлено, что </w:t>
      </w:r>
      <w:r w:rsidRPr="005D3306">
        <w:rPr>
          <w:rFonts w:eastAsia="Times New Roman"/>
          <w:color w:val="000000"/>
          <w:kern w:val="0"/>
          <w:sz w:val="28"/>
          <w:lang w:eastAsia="ru-RU"/>
        </w:rPr>
        <w:t xml:space="preserve">не передано в аренду газораспределительное устройство № 10 по адресу: пгт </w:t>
      </w:r>
      <w:r w:rsidRPr="005D3306">
        <w:rPr>
          <w:rFonts w:eastAsia="Times New Roman"/>
          <w:color w:val="000000"/>
          <w:kern w:val="0"/>
          <w:sz w:val="28"/>
          <w:lang w:eastAsia="ru-RU"/>
        </w:rPr>
        <w:lastRenderedPageBreak/>
        <w:t>Демьяново, ул. Энергетиков, д. 7, которое фактически эксплуатируется ОАО «Газпром газораспределение Киров». Договор аренды не заключен, плата не взимается.</w:t>
      </w:r>
      <w:r w:rsidRPr="005D3306">
        <w:rPr>
          <w:rFonts w:eastAsia="Times New Roman"/>
          <w:b/>
          <w:color w:val="000000"/>
          <w:kern w:val="0"/>
          <w:sz w:val="28"/>
          <w:lang w:eastAsia="ru-RU"/>
        </w:rPr>
        <w:t xml:space="preserve"> </w:t>
      </w:r>
    </w:p>
    <w:p w:rsidR="005D3306" w:rsidRPr="005D3306" w:rsidRDefault="005D3306" w:rsidP="005D3306">
      <w:pPr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В нарушение ст. 11 Федерального закона от 06.12.2011 № 402-ФЗ  «О бухгалтерском учете» инвентаризационные мероприятия в отношении объектов имущества не проводились. </w:t>
      </w:r>
    </w:p>
    <w:p w:rsidR="005D3306" w:rsidRPr="005D3306" w:rsidRDefault="005D3306" w:rsidP="005D3306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В адрес главы поселения направлены акт и представление об устранении выявленных нарушений и недостатков. </w:t>
      </w:r>
    </w:p>
    <w:p w:rsidR="005D3306" w:rsidRPr="005D3306" w:rsidRDefault="005D3306" w:rsidP="005D3306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5D3306" w:rsidRPr="005D3306" w:rsidRDefault="005D3306" w:rsidP="005D3306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5D3306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Взаимодействие с правоохранительными органами </w:t>
      </w:r>
    </w:p>
    <w:p w:rsidR="005D3306" w:rsidRPr="005D3306" w:rsidRDefault="005D3306" w:rsidP="005D3306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5D3306">
        <w:rPr>
          <w:rFonts w:eastAsia="Times New Roman"/>
          <w:b/>
          <w:bCs/>
          <w:kern w:val="0"/>
          <w:sz w:val="28"/>
          <w:szCs w:val="28"/>
          <w:lang w:eastAsia="ru-RU"/>
        </w:rPr>
        <w:t>Подосиновского района</w:t>
      </w:r>
    </w:p>
    <w:p w:rsidR="005D3306" w:rsidRPr="005D3306" w:rsidRDefault="005D3306" w:rsidP="005D3306">
      <w:pPr>
        <w:widowControl/>
        <w:suppressAutoHyphens w:val="0"/>
        <w:autoSpaceDN/>
        <w:ind w:firstLine="709"/>
        <w:jc w:val="center"/>
        <w:rPr>
          <w:rFonts w:eastAsia="Times New Roman"/>
          <w:b/>
          <w:bCs/>
          <w:i/>
          <w:kern w:val="0"/>
          <w:szCs w:val="24"/>
          <w:lang w:eastAsia="ru-RU"/>
        </w:rPr>
      </w:pPr>
    </w:p>
    <w:p w:rsidR="005D3306" w:rsidRPr="005D3306" w:rsidRDefault="005D3306" w:rsidP="005D3306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>В рамках заключенных Соглашений о взаимодействии и сотрудничестве осуществляется взаимодействие с правоохранительными органами Подосиновского района.</w:t>
      </w:r>
    </w:p>
    <w:p w:rsidR="005D3306" w:rsidRPr="005D3306" w:rsidRDefault="005D3306" w:rsidP="005D3306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В отчетном году в прокуратуру Подосиновского района были направлены отчеты о результатах проведенных контрольных мероприятий. С  прокуратурой Подосиновского района ежегодно планируется проведение мероприятий с участием контрольно-счетной комиссии. </w:t>
      </w:r>
    </w:p>
    <w:p w:rsidR="005D3306" w:rsidRPr="005D3306" w:rsidRDefault="005D3306" w:rsidP="005D3306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>Взаимодействие с ОП «Подосиновское» МО МВД России «Лузский» осуществляется в форме обмена информацией о проводимых мероприятиях.</w:t>
      </w:r>
    </w:p>
    <w:p w:rsidR="005D3306" w:rsidRPr="005D3306" w:rsidRDefault="005D3306" w:rsidP="005D3306">
      <w:pPr>
        <w:widowControl/>
        <w:autoSpaceDN/>
        <w:spacing w:line="200" w:lineRule="atLeast"/>
        <w:ind w:firstLine="0"/>
        <w:jc w:val="center"/>
        <w:rPr>
          <w:rFonts w:eastAsia="Calibri"/>
          <w:b/>
          <w:kern w:val="1"/>
          <w:sz w:val="28"/>
          <w:szCs w:val="28"/>
          <w:lang w:eastAsia="ar-SA"/>
        </w:rPr>
      </w:pPr>
    </w:p>
    <w:p w:rsidR="005D3306" w:rsidRPr="005D3306" w:rsidRDefault="005D3306" w:rsidP="005D3306">
      <w:pPr>
        <w:widowControl/>
        <w:autoSpaceDN/>
        <w:spacing w:line="200" w:lineRule="atLeast"/>
        <w:ind w:firstLine="0"/>
        <w:jc w:val="center"/>
        <w:rPr>
          <w:rFonts w:eastAsia="Calibri"/>
          <w:b/>
          <w:kern w:val="1"/>
          <w:sz w:val="28"/>
          <w:szCs w:val="28"/>
          <w:lang w:val="x-none" w:eastAsia="ar-SA"/>
        </w:rPr>
      </w:pPr>
      <w:r w:rsidRPr="005D3306">
        <w:rPr>
          <w:rFonts w:eastAsia="Calibri"/>
          <w:b/>
          <w:kern w:val="1"/>
          <w:sz w:val="28"/>
          <w:szCs w:val="28"/>
          <w:lang w:val="x-none" w:eastAsia="ar-SA"/>
        </w:rPr>
        <w:t>Информационная работа</w:t>
      </w:r>
    </w:p>
    <w:p w:rsidR="005D3306" w:rsidRPr="005D3306" w:rsidRDefault="005D3306" w:rsidP="005D3306">
      <w:pPr>
        <w:widowControl/>
        <w:autoSpaceDN/>
        <w:ind w:left="720" w:firstLine="0"/>
        <w:jc w:val="left"/>
        <w:rPr>
          <w:rFonts w:eastAsia="Calibri"/>
          <w:kern w:val="1"/>
          <w:sz w:val="28"/>
          <w:szCs w:val="28"/>
          <w:lang w:val="x-none" w:eastAsia="ar-SA"/>
        </w:rPr>
      </w:pPr>
    </w:p>
    <w:p w:rsidR="005D3306" w:rsidRPr="005D3306" w:rsidRDefault="005D3306" w:rsidP="005D3306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>В соответствии с Федеральным законом от 07.02.2011 № 6-ФЗ одним из принципов деятельности контрольно-счетных органов является принцип гласности, предусматривающий открытость деятельности контрольно-счетных органов, информированность общества о результатах их деятельности, регулярную публикацию в средствах массовой информации отчетных материалов о результатах проверок.</w:t>
      </w:r>
    </w:p>
    <w:p w:rsidR="005D3306" w:rsidRPr="005D3306" w:rsidRDefault="005D3306" w:rsidP="005D3306">
      <w:pPr>
        <w:widowControl/>
        <w:suppressAutoHyphens w:val="0"/>
        <w:autoSpaceDN/>
        <w:spacing w:line="200" w:lineRule="atLeast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>В целях обеспечения доступа к информации о деятельности контрольно-счетной комиссии в отчетном периоде на официальном сайте Администрации Подосиновского района Кировской области, в средствах массовой информации (информационных бюллетенях органов местного самоуправления Подосиновского района) были размещены материалы о проведенных контрольных и экспертно-аналитических мероприятиях. Всего было размещено 77 информационных материалов. Также, на официальном сайте в 2023 году размещен отчет о деятельности контрольно-счетной комиссии за 2022 год и план работы на 2023 год.</w:t>
      </w:r>
    </w:p>
    <w:p w:rsidR="005D3306" w:rsidRPr="005D3306" w:rsidRDefault="005D3306" w:rsidP="005D3306">
      <w:pPr>
        <w:widowControl/>
        <w:suppressAutoHyphens w:val="0"/>
        <w:autoSpaceDN/>
        <w:spacing w:line="200" w:lineRule="atLeast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>На протяжении 2023 года проводилась работа по внесение результатов контрольных и экспертно-аналитических мероприятий в информационную систему учета результатов деятельности «Находка-КСО».</w:t>
      </w:r>
    </w:p>
    <w:p w:rsidR="005D3306" w:rsidRPr="005D3306" w:rsidRDefault="005D3306" w:rsidP="005D3306">
      <w:pPr>
        <w:widowControl/>
        <w:autoSpaceDN/>
        <w:spacing w:line="200" w:lineRule="atLeast"/>
        <w:ind w:firstLine="0"/>
        <w:jc w:val="center"/>
        <w:rPr>
          <w:rFonts w:eastAsia="Calibri"/>
          <w:b/>
          <w:kern w:val="1"/>
          <w:sz w:val="28"/>
          <w:szCs w:val="28"/>
          <w:lang w:eastAsia="ar-SA"/>
        </w:rPr>
      </w:pPr>
    </w:p>
    <w:p w:rsidR="006750C7" w:rsidRDefault="006750C7" w:rsidP="005D3306">
      <w:pPr>
        <w:widowControl/>
        <w:autoSpaceDN/>
        <w:spacing w:line="200" w:lineRule="atLeast"/>
        <w:ind w:firstLine="0"/>
        <w:jc w:val="center"/>
        <w:rPr>
          <w:rFonts w:eastAsia="Calibri"/>
          <w:b/>
          <w:kern w:val="1"/>
          <w:sz w:val="28"/>
          <w:szCs w:val="28"/>
          <w:lang w:eastAsia="ar-SA"/>
        </w:rPr>
      </w:pPr>
    </w:p>
    <w:p w:rsidR="005D3306" w:rsidRPr="005D3306" w:rsidRDefault="005D3306" w:rsidP="005D3306">
      <w:pPr>
        <w:widowControl/>
        <w:autoSpaceDN/>
        <w:spacing w:line="200" w:lineRule="atLeast"/>
        <w:ind w:firstLine="0"/>
        <w:jc w:val="center"/>
        <w:rPr>
          <w:rFonts w:eastAsia="Calibri"/>
          <w:b/>
          <w:kern w:val="1"/>
          <w:sz w:val="28"/>
          <w:szCs w:val="28"/>
          <w:lang w:eastAsia="ar-SA"/>
        </w:rPr>
      </w:pPr>
      <w:r w:rsidRPr="005D3306">
        <w:rPr>
          <w:rFonts w:eastAsia="Calibri"/>
          <w:b/>
          <w:kern w:val="1"/>
          <w:sz w:val="28"/>
          <w:szCs w:val="28"/>
          <w:lang w:eastAsia="ar-SA"/>
        </w:rPr>
        <w:lastRenderedPageBreak/>
        <w:t>Основные</w:t>
      </w:r>
      <w:r w:rsidRPr="005D3306">
        <w:rPr>
          <w:rFonts w:eastAsia="Calibri"/>
          <w:b/>
          <w:kern w:val="1"/>
          <w:sz w:val="28"/>
          <w:szCs w:val="28"/>
          <w:lang w:val="x-none" w:eastAsia="ar-SA"/>
        </w:rPr>
        <w:t xml:space="preserve"> </w:t>
      </w:r>
      <w:r w:rsidRPr="005D3306">
        <w:rPr>
          <w:rFonts w:eastAsia="Calibri"/>
          <w:b/>
          <w:kern w:val="1"/>
          <w:sz w:val="28"/>
          <w:szCs w:val="28"/>
          <w:lang w:eastAsia="ar-SA"/>
        </w:rPr>
        <w:t xml:space="preserve">направления деятельности </w:t>
      </w:r>
    </w:p>
    <w:p w:rsidR="005D3306" w:rsidRPr="005D3306" w:rsidRDefault="005D3306" w:rsidP="005D3306">
      <w:pPr>
        <w:widowControl/>
        <w:autoSpaceDN/>
        <w:spacing w:line="200" w:lineRule="atLeast"/>
        <w:ind w:firstLine="0"/>
        <w:jc w:val="center"/>
        <w:rPr>
          <w:rFonts w:eastAsia="Calibri"/>
          <w:b/>
          <w:bCs/>
          <w:kern w:val="1"/>
          <w:sz w:val="28"/>
          <w:szCs w:val="28"/>
          <w:lang w:eastAsia="ar-SA"/>
        </w:rPr>
      </w:pPr>
      <w:r w:rsidRPr="005D3306">
        <w:rPr>
          <w:rFonts w:eastAsia="Calibri"/>
          <w:b/>
          <w:bCs/>
          <w:kern w:val="1"/>
          <w:sz w:val="28"/>
          <w:szCs w:val="28"/>
          <w:lang w:eastAsia="ar-SA"/>
        </w:rPr>
        <w:t>контрольно</w:t>
      </w:r>
      <w:r w:rsidRPr="005D3306">
        <w:rPr>
          <w:rFonts w:eastAsia="Calibri"/>
          <w:b/>
          <w:bCs/>
          <w:kern w:val="1"/>
          <w:sz w:val="28"/>
          <w:szCs w:val="28"/>
          <w:lang w:val="x-none" w:eastAsia="ar-SA"/>
        </w:rPr>
        <w:t xml:space="preserve">-счетной комиссии </w:t>
      </w:r>
      <w:r w:rsidRPr="005D3306">
        <w:rPr>
          <w:rFonts w:eastAsia="Calibri"/>
          <w:b/>
          <w:bCs/>
          <w:kern w:val="1"/>
          <w:sz w:val="28"/>
          <w:szCs w:val="28"/>
          <w:lang w:eastAsia="ar-SA"/>
        </w:rPr>
        <w:t xml:space="preserve">в </w:t>
      </w:r>
      <w:r w:rsidRPr="005D3306">
        <w:rPr>
          <w:rFonts w:eastAsia="Calibri"/>
          <w:b/>
          <w:bCs/>
          <w:kern w:val="1"/>
          <w:sz w:val="28"/>
          <w:szCs w:val="28"/>
          <w:lang w:val="x-none" w:eastAsia="ar-SA"/>
        </w:rPr>
        <w:t>20</w:t>
      </w:r>
      <w:r w:rsidRPr="005D3306">
        <w:rPr>
          <w:rFonts w:eastAsia="Calibri"/>
          <w:b/>
          <w:bCs/>
          <w:kern w:val="1"/>
          <w:sz w:val="28"/>
          <w:szCs w:val="28"/>
          <w:lang w:eastAsia="ar-SA"/>
        </w:rPr>
        <w:t>24</w:t>
      </w:r>
      <w:r w:rsidRPr="005D3306">
        <w:rPr>
          <w:rFonts w:eastAsia="Calibri"/>
          <w:b/>
          <w:bCs/>
          <w:kern w:val="1"/>
          <w:sz w:val="28"/>
          <w:szCs w:val="28"/>
          <w:lang w:val="x-none" w:eastAsia="ar-SA"/>
        </w:rPr>
        <w:t xml:space="preserve"> год</w:t>
      </w:r>
      <w:r w:rsidRPr="005D3306">
        <w:rPr>
          <w:rFonts w:eastAsia="Calibri"/>
          <w:b/>
          <w:bCs/>
          <w:kern w:val="1"/>
          <w:sz w:val="28"/>
          <w:szCs w:val="28"/>
          <w:lang w:eastAsia="ar-SA"/>
        </w:rPr>
        <w:t>у</w:t>
      </w:r>
    </w:p>
    <w:p w:rsidR="005D3306" w:rsidRPr="005D3306" w:rsidRDefault="005D3306" w:rsidP="005D3306">
      <w:pPr>
        <w:widowControl/>
        <w:autoSpaceDN/>
        <w:spacing w:line="200" w:lineRule="atLeast"/>
        <w:ind w:firstLine="0"/>
        <w:jc w:val="center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5D3306" w:rsidRPr="005D3306" w:rsidRDefault="005D3306" w:rsidP="005D3306">
      <w:pPr>
        <w:widowControl/>
        <w:suppressAutoHyphens w:val="0"/>
        <w:autoSpaceDN/>
        <w:ind w:firstLine="720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>В утвержденном плане работы Контрольно-счетной комиссии Подосиновского района на 2024 год предусмотрено проведение 9 экспертно-аналитических и 6 контрольных мероприятий, в том числе 3 контрольных  мероприятия планируется провести совместно с Контрольно-счетной палатой Кировской области.</w:t>
      </w:r>
    </w:p>
    <w:p w:rsidR="005D3306" w:rsidRPr="005D3306" w:rsidRDefault="005D3306" w:rsidP="005D3306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>В 2024 году будут проведены следующие контрольные мероприятия:</w:t>
      </w:r>
    </w:p>
    <w:p w:rsidR="005D3306" w:rsidRPr="005D3306" w:rsidRDefault="005D3306" w:rsidP="005D3306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- проверка законности и эффективности использования бюджетных средств на реализацию мероприятий по формированию современной городской среды в Демьяновском городском поселении за 2023 год,   </w:t>
      </w:r>
    </w:p>
    <w:p w:rsidR="005D3306" w:rsidRPr="005D3306" w:rsidRDefault="005D3306" w:rsidP="005D3306">
      <w:pPr>
        <w:widowControl/>
        <w:suppressAutoHyphens w:val="0"/>
        <w:autoSpaceDE w:val="0"/>
        <w:adjustRightInd w:val="0"/>
        <w:ind w:firstLine="709"/>
        <w:rPr>
          <w:rFonts w:eastAsia="Times New Roman"/>
          <w:i/>
          <w:iCs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- проверка законности и эффективности использования бюджетных средств, направленных на организацию дополнительного образования, выявление и поддержку одаренных детей, а также на реализацию регионального проекта «Развитие региональной системы дополнительного образования детей в Кировской области», в 2022-2023 годах и истекшем периоде </w:t>
      </w:r>
      <w:r w:rsidRPr="005D3306">
        <w:rPr>
          <w:rFonts w:eastAsia="Times New Roman"/>
          <w:i/>
          <w:iCs/>
          <w:kern w:val="0"/>
          <w:sz w:val="28"/>
          <w:szCs w:val="28"/>
          <w:lang w:eastAsia="ru-RU"/>
        </w:rPr>
        <w:t>(совместно с КСП Кировской области),</w:t>
      </w:r>
    </w:p>
    <w:p w:rsidR="005D3306" w:rsidRPr="005D3306" w:rsidRDefault="005D3306" w:rsidP="005D3306">
      <w:pPr>
        <w:widowControl/>
        <w:suppressAutoHyphens w:val="0"/>
        <w:autoSpaceDE w:val="0"/>
        <w:adjustRightInd w:val="0"/>
        <w:ind w:firstLine="709"/>
        <w:rPr>
          <w:rFonts w:eastAsia="Times New Roman"/>
          <w:i/>
          <w:iCs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- проверка законности и эффективности использования бюджетных средств, направленных на реализацию государственной программы Кировской области «Охрана окружающей среды, воспроизводство и использование природных ресурсов» за 2022-2023 годы и истекший период 2024 года </w:t>
      </w:r>
      <w:r w:rsidRPr="005D3306">
        <w:rPr>
          <w:rFonts w:eastAsia="Times New Roman"/>
          <w:i/>
          <w:iCs/>
          <w:kern w:val="0"/>
          <w:sz w:val="28"/>
          <w:szCs w:val="28"/>
          <w:lang w:eastAsia="ru-RU"/>
        </w:rPr>
        <w:t>(совместно с КСП Кировской области),</w:t>
      </w:r>
    </w:p>
    <w:p w:rsidR="005D3306" w:rsidRPr="005D3306" w:rsidRDefault="005D3306" w:rsidP="005D3306">
      <w:pPr>
        <w:widowControl/>
        <w:suppressAutoHyphens w:val="0"/>
        <w:autoSpaceDE w:val="0"/>
        <w:adjustRightInd w:val="0"/>
        <w:ind w:firstLine="709"/>
        <w:rPr>
          <w:rFonts w:eastAsia="Times New Roman"/>
          <w:i/>
          <w:iCs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- проверка законности и эффективности использования </w:t>
      </w:r>
      <w:proofErr w:type="gramStart"/>
      <w:r w:rsidRPr="005D3306">
        <w:rPr>
          <w:rFonts w:eastAsia="Times New Roman"/>
          <w:kern w:val="0"/>
          <w:sz w:val="28"/>
          <w:szCs w:val="28"/>
          <w:lang w:eastAsia="ru-RU"/>
        </w:rPr>
        <w:t>субсидий</w:t>
      </w:r>
      <w:proofErr w:type="gramEnd"/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 местным бюджетам из областного бюджета на капитальный ремонт, ремонт и восстановление изношенных верхних слоев асфальтобетонных покрытий, устройство защитных слоев с устранением деформаций и повреждений покрытий автомобильных дорог общего пользования местного значения за 2023 год и истекший период </w:t>
      </w:r>
      <w:r w:rsidRPr="005D3306">
        <w:rPr>
          <w:rFonts w:eastAsia="Times New Roman"/>
          <w:i/>
          <w:iCs/>
          <w:kern w:val="0"/>
          <w:sz w:val="28"/>
          <w:szCs w:val="28"/>
          <w:lang w:eastAsia="ru-RU"/>
        </w:rPr>
        <w:t>(совместно с КСП Кировской области),</w:t>
      </w:r>
    </w:p>
    <w:p w:rsidR="005D3306" w:rsidRPr="005D3306" w:rsidRDefault="005D3306" w:rsidP="005D3306">
      <w:pPr>
        <w:keepNext/>
        <w:widowControl/>
        <w:suppressAutoHyphens w:val="0"/>
        <w:autoSpaceDN/>
        <w:ind w:firstLine="0"/>
        <w:outlineLvl w:val="0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ab/>
        <w:t>- внешняя проверка годовых отчетов об исполнении бюджета Подосиновского муниципального района, городских и сельских поселений Подосиновского района за 2023 год (внешняя проверка бюджетной отчетности главных администраторов бюджетных средств).</w:t>
      </w:r>
    </w:p>
    <w:p w:rsidR="005D3306" w:rsidRPr="005D3306" w:rsidRDefault="005D3306" w:rsidP="005D3306">
      <w:pPr>
        <w:widowControl/>
        <w:suppressAutoHyphens w:val="0"/>
        <w:autoSpaceDN/>
        <w:ind w:firstLine="709"/>
        <w:rPr>
          <w:rFonts w:eastAsia="Times New Roman"/>
          <w:color w:val="FF0000"/>
          <w:kern w:val="0"/>
          <w:sz w:val="22"/>
          <w:szCs w:val="22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Приоритетной задачей в работе контрольно-счетной комиссии, как и в предыдущие годы, </w:t>
      </w:r>
      <w:r w:rsidRPr="005D3306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останется обеспечение </w:t>
      </w:r>
      <w:proofErr w:type="gramStart"/>
      <w:r w:rsidRPr="005D3306">
        <w:rPr>
          <w:rFonts w:eastAsia="Times New Roman"/>
          <w:color w:val="000000"/>
          <w:kern w:val="0"/>
          <w:sz w:val="28"/>
          <w:szCs w:val="28"/>
          <w:lang w:eastAsia="ru-RU"/>
        </w:rPr>
        <w:t>контроля за</w:t>
      </w:r>
      <w:proofErr w:type="gramEnd"/>
      <w:r w:rsidRPr="005D3306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формированием и исполнением бюджета Подосиновского муниципального района и бюджетов городских и сельских поселений. </w:t>
      </w:r>
    </w:p>
    <w:p w:rsidR="005D3306" w:rsidRPr="005D3306" w:rsidRDefault="005D3306" w:rsidP="005D3306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5D3306" w:rsidRPr="005D3306" w:rsidRDefault="005D3306" w:rsidP="005D3306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5D3306" w:rsidRPr="005D3306" w:rsidRDefault="005D3306" w:rsidP="005D3306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Председатель </w:t>
      </w:r>
    </w:p>
    <w:p w:rsidR="005D3306" w:rsidRPr="005D3306" w:rsidRDefault="005D3306" w:rsidP="005D3306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Контрольно-счетной комиссии </w:t>
      </w:r>
    </w:p>
    <w:p w:rsidR="005D3306" w:rsidRPr="005D3306" w:rsidRDefault="005D3306" w:rsidP="005D3306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5D3306">
        <w:rPr>
          <w:rFonts w:eastAsia="Times New Roman"/>
          <w:kern w:val="0"/>
          <w:sz w:val="28"/>
          <w:szCs w:val="28"/>
          <w:lang w:eastAsia="ru-RU"/>
        </w:rPr>
        <w:t xml:space="preserve">Подосиновского района    О.В. Клепиковская </w:t>
      </w:r>
    </w:p>
    <w:p w:rsidR="005D3306" w:rsidRPr="005D3306" w:rsidRDefault="005D3306" w:rsidP="005D3306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5D3306" w:rsidRPr="005D3306" w:rsidRDefault="005D3306" w:rsidP="005D3306">
      <w:pPr>
        <w:widowControl/>
        <w:suppressAutoHyphens w:val="0"/>
        <w:autoSpaceDN/>
        <w:ind w:firstLine="0"/>
        <w:contextualSpacing/>
        <w:rPr>
          <w:rFonts w:eastAsia="Times New Roman"/>
          <w:kern w:val="0"/>
          <w:sz w:val="28"/>
          <w:szCs w:val="28"/>
          <w:lang w:eastAsia="ru-RU"/>
        </w:rPr>
      </w:pPr>
    </w:p>
    <w:p w:rsidR="005A7868" w:rsidRPr="005A7868" w:rsidRDefault="005A7868" w:rsidP="005A7868">
      <w:pPr>
        <w:widowControl/>
        <w:tabs>
          <w:tab w:val="left" w:pos="3255"/>
        </w:tabs>
        <w:suppressAutoHyphens w:val="0"/>
        <w:autoSpaceDN/>
        <w:spacing w:after="200" w:line="276" w:lineRule="auto"/>
        <w:ind w:firstLine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5A7868">
        <w:rPr>
          <w:rFonts w:eastAsia="Times New Roman"/>
          <w:b/>
          <w:noProof/>
          <w:kern w:val="0"/>
          <w:sz w:val="28"/>
          <w:szCs w:val="28"/>
          <w:lang w:eastAsia="ru-RU"/>
        </w:rPr>
        <w:lastRenderedPageBreak/>
        <w:drawing>
          <wp:inline distT="0" distB="0" distL="0" distR="0" wp14:anchorId="212EF8E9" wp14:editId="220FC33C">
            <wp:extent cx="542925" cy="685800"/>
            <wp:effectExtent l="0" t="0" r="9525" b="0"/>
            <wp:docPr id="11" name="Рисунок 11" descr="GERBP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PO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868" w:rsidRPr="005A7868" w:rsidRDefault="005A7868" w:rsidP="005A7868">
      <w:pPr>
        <w:widowControl/>
        <w:suppressAutoHyphens w:val="0"/>
        <w:autoSpaceDN/>
        <w:ind w:firstLine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5A7868">
        <w:rPr>
          <w:rFonts w:eastAsiaTheme="minorHAnsi"/>
          <w:b/>
          <w:kern w:val="0"/>
          <w:sz w:val="28"/>
          <w:szCs w:val="28"/>
          <w:lang w:eastAsia="en-US"/>
        </w:rPr>
        <w:t>ПОДОСИНОВСКАЯ РАЙОННАЯ ДУМА</w:t>
      </w:r>
    </w:p>
    <w:p w:rsidR="005A7868" w:rsidRPr="005A7868" w:rsidRDefault="005A7868" w:rsidP="005A7868">
      <w:pPr>
        <w:widowControl/>
        <w:suppressAutoHyphens w:val="0"/>
        <w:autoSpaceDN/>
        <w:ind w:firstLine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5A7868">
        <w:rPr>
          <w:rFonts w:eastAsiaTheme="minorHAnsi"/>
          <w:b/>
          <w:kern w:val="0"/>
          <w:sz w:val="28"/>
          <w:szCs w:val="22"/>
          <w:lang w:eastAsia="en-US"/>
        </w:rPr>
        <w:t>ШЕСТОГО СОЗЫВА</w:t>
      </w:r>
    </w:p>
    <w:p w:rsidR="005A7868" w:rsidRPr="005A7868" w:rsidRDefault="005A7868" w:rsidP="005A7868">
      <w:pPr>
        <w:widowControl/>
        <w:suppressAutoHyphens w:val="0"/>
        <w:autoSpaceDN/>
        <w:ind w:firstLine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</w:p>
    <w:p w:rsidR="005A7868" w:rsidRPr="005A7868" w:rsidRDefault="005A7868" w:rsidP="005A7868">
      <w:pPr>
        <w:widowControl/>
        <w:suppressAutoHyphens w:val="0"/>
        <w:autoSpaceDN/>
        <w:ind w:firstLine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5A7868">
        <w:rPr>
          <w:rFonts w:eastAsiaTheme="minorHAnsi"/>
          <w:b/>
          <w:kern w:val="0"/>
          <w:sz w:val="28"/>
          <w:szCs w:val="28"/>
          <w:lang w:eastAsia="en-US"/>
        </w:rPr>
        <w:t>РЕШЕНИЕ</w:t>
      </w:r>
    </w:p>
    <w:p w:rsidR="005A7868" w:rsidRPr="005A7868" w:rsidRDefault="005A7868" w:rsidP="005A7868">
      <w:pPr>
        <w:widowControl/>
        <w:suppressAutoHyphens w:val="0"/>
        <w:autoSpaceDN/>
        <w:ind w:firstLine="0"/>
        <w:jc w:val="left"/>
        <w:rPr>
          <w:rFonts w:eastAsiaTheme="minorHAnsi"/>
          <w:kern w:val="0"/>
          <w:sz w:val="28"/>
          <w:szCs w:val="28"/>
          <w:lang w:eastAsia="en-US"/>
        </w:rPr>
      </w:pPr>
    </w:p>
    <w:p w:rsidR="005A7868" w:rsidRPr="005A7868" w:rsidRDefault="005A7868" w:rsidP="005A7868">
      <w:pPr>
        <w:widowControl/>
        <w:suppressAutoHyphens w:val="0"/>
        <w:autoSpaceDN/>
        <w:ind w:firstLine="0"/>
        <w:jc w:val="left"/>
        <w:rPr>
          <w:rFonts w:eastAsiaTheme="minorHAnsi"/>
          <w:kern w:val="0"/>
          <w:sz w:val="28"/>
          <w:szCs w:val="28"/>
          <w:lang w:eastAsia="en-US"/>
        </w:rPr>
      </w:pPr>
      <w:r w:rsidRPr="005A7868">
        <w:rPr>
          <w:rFonts w:eastAsiaTheme="minorHAnsi"/>
          <w:kern w:val="0"/>
          <w:sz w:val="28"/>
          <w:szCs w:val="28"/>
          <w:lang w:eastAsia="en-US"/>
        </w:rPr>
        <w:t>от 27.02.2024 № 35/137</w:t>
      </w:r>
    </w:p>
    <w:p w:rsidR="005A7868" w:rsidRPr="005A7868" w:rsidRDefault="005A7868" w:rsidP="005A7868">
      <w:pPr>
        <w:widowControl/>
        <w:suppressAutoHyphens w:val="0"/>
        <w:autoSpaceDN/>
        <w:ind w:firstLine="0"/>
        <w:jc w:val="left"/>
        <w:rPr>
          <w:rFonts w:eastAsiaTheme="minorHAnsi"/>
          <w:kern w:val="0"/>
          <w:sz w:val="28"/>
          <w:szCs w:val="28"/>
          <w:lang w:eastAsia="en-US"/>
        </w:rPr>
      </w:pPr>
      <w:r w:rsidRPr="005A7868">
        <w:rPr>
          <w:rFonts w:eastAsiaTheme="minorHAnsi"/>
          <w:kern w:val="0"/>
          <w:sz w:val="28"/>
          <w:szCs w:val="28"/>
          <w:lang w:eastAsia="en-US"/>
        </w:rPr>
        <w:t>пгт Подосиновец</w:t>
      </w:r>
    </w:p>
    <w:p w:rsidR="005A7868" w:rsidRPr="005A7868" w:rsidRDefault="005A7868" w:rsidP="005A7868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Style w:val="8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5A7868" w:rsidRPr="005A7868" w:rsidTr="006F3C3B">
        <w:tc>
          <w:tcPr>
            <w:tcW w:w="5353" w:type="dxa"/>
          </w:tcPr>
          <w:p w:rsidR="005A7868" w:rsidRPr="005A7868" w:rsidRDefault="005A7868" w:rsidP="005A7868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A7868">
              <w:rPr>
                <w:rFonts w:eastAsia="Times New Roman"/>
                <w:kern w:val="0"/>
                <w:sz w:val="28"/>
                <w:szCs w:val="28"/>
                <w:lang w:eastAsia="ru-RU"/>
              </w:rPr>
              <w:t>Об утверждении отчета об исполнении Программы приватизации муниципального имущества муниципального образования Подосиновский муниципальный район Кировской области за 2023 год</w:t>
            </w:r>
          </w:p>
        </w:tc>
        <w:tc>
          <w:tcPr>
            <w:tcW w:w="4253" w:type="dxa"/>
          </w:tcPr>
          <w:p w:rsidR="005A7868" w:rsidRPr="005A7868" w:rsidRDefault="005A7868" w:rsidP="005A786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5A7868" w:rsidRPr="005A7868" w:rsidRDefault="005A7868" w:rsidP="005A7868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5A7868" w:rsidRPr="005A7868" w:rsidRDefault="005A7868" w:rsidP="005A7868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5A7868" w:rsidRPr="005A7868" w:rsidRDefault="005A7868" w:rsidP="005A7868">
      <w:pPr>
        <w:widowControl/>
        <w:tabs>
          <w:tab w:val="left" w:pos="709"/>
        </w:tabs>
        <w:autoSpaceDE w:val="0"/>
        <w:autoSpaceDN/>
        <w:spacing w:line="276" w:lineRule="auto"/>
        <w:ind w:firstLine="0"/>
        <w:rPr>
          <w:bCs/>
          <w:kern w:val="0"/>
          <w:sz w:val="28"/>
          <w:szCs w:val="28"/>
          <w:lang w:eastAsia="ar-SA"/>
        </w:rPr>
      </w:pPr>
      <w:r w:rsidRPr="005A7868">
        <w:rPr>
          <w:bCs/>
          <w:kern w:val="0"/>
          <w:sz w:val="28"/>
          <w:szCs w:val="28"/>
          <w:lang w:eastAsia="ar-SA"/>
        </w:rPr>
        <w:tab/>
      </w:r>
      <w:proofErr w:type="gramStart"/>
      <w:r w:rsidRPr="005A7868">
        <w:rPr>
          <w:bCs/>
          <w:kern w:val="0"/>
          <w:sz w:val="28"/>
          <w:szCs w:val="28"/>
          <w:lang w:eastAsia="ar-SA"/>
        </w:rPr>
        <w:t>На основании п. 2.9 Порядка и условий приватизации муниципального имущества муниципального образования Подосиновский муниципальный район, утвержденного решением Подосиновской районной Думы от 10.10.2006 № 15/79 (с изменениями, внесенными решениями Подосиновской районной Думы от 29.04.2014 № 44/285, от 19.02.2016 № 70/393, от 25.02.2019 № 31/196, 29.11.2019 № 41/265, 17.12.2021 № 06/25, от 14.10.2022 № 14/68) Подосиновская районная Дума РЕШИЛА:</w:t>
      </w:r>
      <w:proofErr w:type="gramEnd"/>
    </w:p>
    <w:p w:rsidR="005A7868" w:rsidRPr="005A7868" w:rsidRDefault="005A7868" w:rsidP="005A7868">
      <w:pPr>
        <w:widowControl/>
        <w:tabs>
          <w:tab w:val="left" w:pos="709"/>
        </w:tabs>
        <w:suppressAutoHyphens w:val="0"/>
        <w:autoSpaceDN/>
        <w:spacing w:line="276" w:lineRule="auto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5A7868">
        <w:rPr>
          <w:rFonts w:eastAsia="Times New Roman"/>
          <w:kern w:val="0"/>
          <w:sz w:val="28"/>
          <w:szCs w:val="28"/>
          <w:lang w:eastAsia="ru-RU"/>
        </w:rPr>
        <w:tab/>
        <w:t xml:space="preserve">1. Утвердить отчет об исполнении Программы </w:t>
      </w:r>
      <w:r w:rsidRPr="005A7868">
        <w:rPr>
          <w:rFonts w:eastAsia="Calibri"/>
          <w:kern w:val="0"/>
          <w:sz w:val="28"/>
          <w:szCs w:val="28"/>
          <w:lang w:eastAsia="en-US"/>
        </w:rPr>
        <w:t xml:space="preserve">приватизации муниципального имущества муниципального образования Подосиновский муниципальный район Кировской области </w:t>
      </w:r>
      <w:r w:rsidRPr="005A7868">
        <w:rPr>
          <w:rFonts w:eastAsiaTheme="minorHAnsi"/>
          <w:kern w:val="0"/>
          <w:sz w:val="28"/>
          <w:szCs w:val="28"/>
          <w:lang w:eastAsia="en-US"/>
        </w:rPr>
        <w:t>з</w:t>
      </w:r>
      <w:r w:rsidRPr="005A7868">
        <w:rPr>
          <w:rFonts w:eastAsia="Calibri"/>
          <w:bCs/>
          <w:kern w:val="0"/>
          <w:sz w:val="28"/>
          <w:szCs w:val="28"/>
          <w:lang w:eastAsia="en-US"/>
        </w:rPr>
        <w:t>а 20</w:t>
      </w:r>
      <w:r w:rsidRPr="005A7868">
        <w:rPr>
          <w:rFonts w:eastAsia="Calibri"/>
          <w:kern w:val="0"/>
          <w:sz w:val="28"/>
          <w:szCs w:val="28"/>
          <w:lang w:eastAsia="en-US"/>
        </w:rPr>
        <w:t>2</w:t>
      </w:r>
      <w:r w:rsidRPr="005A7868">
        <w:rPr>
          <w:rFonts w:eastAsiaTheme="minorHAnsi"/>
          <w:kern w:val="0"/>
          <w:sz w:val="28"/>
          <w:szCs w:val="28"/>
          <w:lang w:eastAsia="en-US"/>
        </w:rPr>
        <w:t>3</w:t>
      </w:r>
      <w:r w:rsidRPr="005A7868">
        <w:rPr>
          <w:rFonts w:eastAsia="Calibri"/>
          <w:bCs/>
          <w:kern w:val="0"/>
          <w:sz w:val="28"/>
          <w:szCs w:val="28"/>
          <w:lang w:eastAsia="en-US"/>
        </w:rPr>
        <w:t xml:space="preserve"> год</w:t>
      </w:r>
      <w:r w:rsidRPr="005A7868">
        <w:rPr>
          <w:rFonts w:eastAsia="Times New Roman"/>
          <w:kern w:val="0"/>
          <w:sz w:val="28"/>
          <w:szCs w:val="28"/>
          <w:lang w:eastAsia="ru-RU"/>
        </w:rPr>
        <w:t>, согласно приложению.</w:t>
      </w:r>
    </w:p>
    <w:p w:rsidR="005A7868" w:rsidRPr="005A7868" w:rsidRDefault="005A7868" w:rsidP="005A7868">
      <w:pPr>
        <w:widowControl/>
        <w:tabs>
          <w:tab w:val="left" w:pos="0"/>
          <w:tab w:val="left" w:pos="567"/>
        </w:tabs>
        <w:suppressAutoHyphens w:val="0"/>
        <w:autoSpaceDN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A7868">
        <w:rPr>
          <w:rFonts w:eastAsia="Times New Roman"/>
          <w:kern w:val="0"/>
          <w:sz w:val="28"/>
          <w:szCs w:val="28"/>
          <w:lang w:eastAsia="ru-RU"/>
        </w:rPr>
        <w:t>2. Опубликовать настоящее решение в Информационном бюллетене органов местного самоуправления Подосиновского района.</w:t>
      </w:r>
    </w:p>
    <w:p w:rsidR="005A7868" w:rsidRPr="005A7868" w:rsidRDefault="005A7868" w:rsidP="005A7868">
      <w:pPr>
        <w:widowControl/>
        <w:tabs>
          <w:tab w:val="left" w:pos="0"/>
          <w:tab w:val="left" w:pos="567"/>
        </w:tabs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5A7868" w:rsidRPr="005A7868" w:rsidRDefault="005A7868" w:rsidP="005A7868">
      <w:pPr>
        <w:widowControl/>
        <w:tabs>
          <w:tab w:val="left" w:pos="0"/>
          <w:tab w:val="left" w:pos="567"/>
        </w:tabs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5A7868" w:rsidRPr="005A7868" w:rsidRDefault="005A7868" w:rsidP="005A7868">
      <w:pPr>
        <w:widowControl/>
        <w:suppressAutoHyphens w:val="0"/>
        <w:autoSpaceDE w:val="0"/>
        <w:adjustRightInd w:val="0"/>
        <w:ind w:firstLine="0"/>
        <w:jc w:val="left"/>
        <w:outlineLvl w:val="0"/>
        <w:rPr>
          <w:rFonts w:eastAsiaTheme="minorHAnsi"/>
          <w:kern w:val="0"/>
          <w:sz w:val="28"/>
          <w:szCs w:val="28"/>
          <w:lang w:eastAsia="en-US"/>
        </w:rPr>
      </w:pPr>
      <w:r w:rsidRPr="005A7868">
        <w:rPr>
          <w:rFonts w:eastAsiaTheme="minorHAnsi"/>
          <w:kern w:val="0"/>
          <w:sz w:val="28"/>
          <w:szCs w:val="28"/>
          <w:lang w:eastAsia="en-US"/>
        </w:rPr>
        <w:t xml:space="preserve">Заместитель председателя </w:t>
      </w:r>
    </w:p>
    <w:p w:rsidR="005A7868" w:rsidRPr="005A7868" w:rsidRDefault="005A7868" w:rsidP="005A7868">
      <w:pPr>
        <w:widowControl/>
        <w:suppressAutoHyphens w:val="0"/>
        <w:autoSpaceDE w:val="0"/>
        <w:adjustRightInd w:val="0"/>
        <w:ind w:firstLine="0"/>
        <w:jc w:val="left"/>
        <w:outlineLvl w:val="0"/>
        <w:rPr>
          <w:rFonts w:eastAsiaTheme="minorHAnsi"/>
          <w:kern w:val="0"/>
          <w:sz w:val="28"/>
          <w:szCs w:val="28"/>
          <w:lang w:eastAsia="en-US"/>
        </w:rPr>
      </w:pPr>
      <w:r w:rsidRPr="005A7868">
        <w:rPr>
          <w:rFonts w:eastAsiaTheme="minorHAnsi"/>
          <w:kern w:val="0"/>
          <w:sz w:val="28"/>
          <w:szCs w:val="28"/>
          <w:lang w:eastAsia="en-US"/>
        </w:rPr>
        <w:t>Подосиновской районной Думы    В.Л. Труфанов</w:t>
      </w:r>
    </w:p>
    <w:p w:rsidR="005A7868" w:rsidRDefault="005A7868" w:rsidP="005A7868">
      <w:pPr>
        <w:widowControl/>
        <w:suppressAutoHyphens w:val="0"/>
        <w:autoSpaceDE w:val="0"/>
        <w:adjustRightInd w:val="0"/>
        <w:ind w:firstLine="0"/>
        <w:jc w:val="left"/>
        <w:outlineLvl w:val="0"/>
        <w:rPr>
          <w:rFonts w:eastAsiaTheme="minorHAnsi"/>
          <w:kern w:val="0"/>
          <w:sz w:val="28"/>
          <w:szCs w:val="28"/>
          <w:lang w:eastAsia="en-US"/>
        </w:rPr>
      </w:pPr>
    </w:p>
    <w:p w:rsidR="006750C7" w:rsidRDefault="006750C7" w:rsidP="005A7868">
      <w:pPr>
        <w:widowControl/>
        <w:suppressAutoHyphens w:val="0"/>
        <w:autoSpaceDE w:val="0"/>
        <w:adjustRightInd w:val="0"/>
        <w:ind w:firstLine="0"/>
        <w:jc w:val="left"/>
        <w:outlineLvl w:val="0"/>
        <w:rPr>
          <w:rFonts w:eastAsiaTheme="minorHAnsi"/>
          <w:kern w:val="0"/>
          <w:sz w:val="28"/>
          <w:szCs w:val="28"/>
          <w:lang w:eastAsia="en-US"/>
        </w:rPr>
      </w:pPr>
    </w:p>
    <w:p w:rsidR="006750C7" w:rsidRDefault="006750C7" w:rsidP="005A7868">
      <w:pPr>
        <w:widowControl/>
        <w:suppressAutoHyphens w:val="0"/>
        <w:autoSpaceDE w:val="0"/>
        <w:adjustRightInd w:val="0"/>
        <w:ind w:firstLine="0"/>
        <w:jc w:val="left"/>
        <w:outlineLvl w:val="0"/>
        <w:rPr>
          <w:rFonts w:eastAsiaTheme="minorHAnsi"/>
          <w:kern w:val="0"/>
          <w:sz w:val="28"/>
          <w:szCs w:val="28"/>
          <w:lang w:eastAsia="en-US"/>
        </w:rPr>
      </w:pPr>
    </w:p>
    <w:p w:rsidR="006750C7" w:rsidRDefault="006750C7" w:rsidP="005A7868">
      <w:pPr>
        <w:widowControl/>
        <w:suppressAutoHyphens w:val="0"/>
        <w:autoSpaceDE w:val="0"/>
        <w:adjustRightInd w:val="0"/>
        <w:ind w:firstLine="0"/>
        <w:jc w:val="left"/>
        <w:outlineLvl w:val="0"/>
        <w:rPr>
          <w:rFonts w:eastAsiaTheme="minorHAnsi"/>
          <w:kern w:val="0"/>
          <w:sz w:val="28"/>
          <w:szCs w:val="28"/>
          <w:lang w:eastAsia="en-US"/>
        </w:rPr>
      </w:pPr>
    </w:p>
    <w:p w:rsidR="006750C7" w:rsidRDefault="006750C7" w:rsidP="005A7868">
      <w:pPr>
        <w:widowControl/>
        <w:suppressAutoHyphens w:val="0"/>
        <w:autoSpaceDE w:val="0"/>
        <w:adjustRightInd w:val="0"/>
        <w:ind w:firstLine="0"/>
        <w:jc w:val="left"/>
        <w:outlineLvl w:val="0"/>
        <w:rPr>
          <w:rFonts w:eastAsiaTheme="minorHAnsi"/>
          <w:kern w:val="0"/>
          <w:sz w:val="28"/>
          <w:szCs w:val="28"/>
          <w:lang w:eastAsia="en-US"/>
        </w:rPr>
      </w:pPr>
    </w:p>
    <w:p w:rsidR="006750C7" w:rsidRPr="005A7868" w:rsidRDefault="006750C7" w:rsidP="005A7868">
      <w:pPr>
        <w:widowControl/>
        <w:suppressAutoHyphens w:val="0"/>
        <w:autoSpaceDE w:val="0"/>
        <w:adjustRightInd w:val="0"/>
        <w:ind w:firstLine="0"/>
        <w:jc w:val="left"/>
        <w:outlineLvl w:val="0"/>
        <w:rPr>
          <w:rFonts w:eastAsiaTheme="minorHAnsi"/>
          <w:kern w:val="0"/>
          <w:sz w:val="28"/>
          <w:szCs w:val="28"/>
          <w:lang w:eastAsia="en-US"/>
        </w:rPr>
      </w:pPr>
    </w:p>
    <w:tbl>
      <w:tblPr>
        <w:tblStyle w:val="8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</w:tblGrid>
      <w:tr w:rsidR="005A7868" w:rsidRPr="005A7868" w:rsidTr="006F3C3B">
        <w:tc>
          <w:tcPr>
            <w:tcW w:w="6062" w:type="dxa"/>
          </w:tcPr>
          <w:p w:rsidR="005A7868" w:rsidRPr="005A7868" w:rsidRDefault="005A7868" w:rsidP="005A7868">
            <w:pPr>
              <w:widowControl/>
              <w:tabs>
                <w:tab w:val="left" w:pos="709"/>
              </w:tabs>
              <w:suppressAutoHyphens w:val="0"/>
              <w:autoSpaceDE w:val="0"/>
              <w:adjustRightInd w:val="0"/>
              <w:ind w:firstLine="0"/>
              <w:jc w:val="left"/>
              <w:outlineLvl w:val="0"/>
              <w:rPr>
                <w:rFonts w:eastAsia="Calibri"/>
                <w:kern w:val="0"/>
                <w:szCs w:val="24"/>
                <w:lang w:eastAsia="ru-RU"/>
              </w:rPr>
            </w:pPr>
          </w:p>
          <w:p w:rsidR="005A7868" w:rsidRPr="005A7868" w:rsidRDefault="005A7868" w:rsidP="005A7868">
            <w:pPr>
              <w:widowControl/>
              <w:tabs>
                <w:tab w:val="left" w:pos="709"/>
              </w:tabs>
              <w:suppressAutoHyphens w:val="0"/>
              <w:autoSpaceDE w:val="0"/>
              <w:adjustRightInd w:val="0"/>
              <w:ind w:firstLine="0"/>
              <w:jc w:val="left"/>
              <w:outlineLvl w:val="0"/>
              <w:rPr>
                <w:rFonts w:eastAsia="Calibri"/>
                <w:kern w:val="0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5A7868" w:rsidRPr="005A7868" w:rsidRDefault="005A7868" w:rsidP="005A7868">
            <w:pPr>
              <w:widowControl/>
              <w:tabs>
                <w:tab w:val="left" w:pos="709"/>
              </w:tabs>
              <w:suppressAutoHyphens w:val="0"/>
              <w:autoSpaceDE w:val="0"/>
              <w:adjustRightInd w:val="0"/>
              <w:ind w:firstLine="0"/>
              <w:jc w:val="left"/>
              <w:outlineLvl w:val="0"/>
              <w:rPr>
                <w:rFonts w:eastAsia="Calibri"/>
                <w:kern w:val="0"/>
                <w:szCs w:val="24"/>
                <w:lang w:eastAsia="ru-RU"/>
              </w:rPr>
            </w:pPr>
            <w:r w:rsidRPr="005A7868">
              <w:rPr>
                <w:rFonts w:eastAsia="Calibri"/>
                <w:kern w:val="0"/>
                <w:szCs w:val="24"/>
                <w:lang w:eastAsia="ru-RU"/>
              </w:rPr>
              <w:t>Приложение</w:t>
            </w:r>
          </w:p>
          <w:p w:rsidR="005A7868" w:rsidRPr="005A7868" w:rsidRDefault="005A7868" w:rsidP="005A7868">
            <w:pPr>
              <w:widowControl/>
              <w:tabs>
                <w:tab w:val="left" w:pos="709"/>
              </w:tabs>
              <w:suppressAutoHyphens w:val="0"/>
              <w:autoSpaceDE w:val="0"/>
              <w:adjustRightInd w:val="0"/>
              <w:ind w:firstLine="0"/>
              <w:jc w:val="left"/>
              <w:rPr>
                <w:rFonts w:eastAsia="Calibri"/>
                <w:kern w:val="0"/>
                <w:szCs w:val="24"/>
                <w:lang w:eastAsia="ru-RU"/>
              </w:rPr>
            </w:pPr>
          </w:p>
          <w:p w:rsidR="005A7868" w:rsidRPr="005A7868" w:rsidRDefault="005A7868" w:rsidP="005A7868">
            <w:pPr>
              <w:widowControl/>
              <w:tabs>
                <w:tab w:val="left" w:pos="709"/>
              </w:tabs>
              <w:suppressAutoHyphens w:val="0"/>
              <w:autoSpaceDE w:val="0"/>
              <w:adjustRightInd w:val="0"/>
              <w:ind w:firstLine="0"/>
              <w:jc w:val="left"/>
              <w:rPr>
                <w:rFonts w:eastAsia="Calibri"/>
                <w:kern w:val="0"/>
                <w:szCs w:val="24"/>
                <w:lang w:eastAsia="ru-RU"/>
              </w:rPr>
            </w:pPr>
            <w:r w:rsidRPr="005A7868">
              <w:rPr>
                <w:rFonts w:eastAsia="Calibri"/>
                <w:kern w:val="0"/>
                <w:szCs w:val="24"/>
                <w:lang w:eastAsia="ru-RU"/>
              </w:rPr>
              <w:t>УТВЕРЖДЕН</w:t>
            </w:r>
          </w:p>
          <w:p w:rsidR="005A7868" w:rsidRPr="005A7868" w:rsidRDefault="005A7868" w:rsidP="005A7868">
            <w:pPr>
              <w:widowControl/>
              <w:tabs>
                <w:tab w:val="left" w:pos="709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5A7868" w:rsidRPr="005A7868" w:rsidRDefault="005A7868" w:rsidP="005A7868">
            <w:pPr>
              <w:widowControl/>
              <w:tabs>
                <w:tab w:val="left" w:pos="709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5A7868">
              <w:rPr>
                <w:rFonts w:eastAsia="Times New Roman"/>
                <w:kern w:val="0"/>
                <w:szCs w:val="24"/>
                <w:lang w:eastAsia="ru-RU"/>
              </w:rPr>
              <w:t xml:space="preserve">решением </w:t>
            </w:r>
          </w:p>
          <w:p w:rsidR="005A7868" w:rsidRPr="005A7868" w:rsidRDefault="005A7868" w:rsidP="005A7868">
            <w:pPr>
              <w:widowControl/>
              <w:tabs>
                <w:tab w:val="left" w:pos="709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5A7868">
              <w:rPr>
                <w:rFonts w:eastAsia="Times New Roman"/>
                <w:kern w:val="0"/>
                <w:szCs w:val="24"/>
                <w:lang w:eastAsia="ru-RU"/>
              </w:rPr>
              <w:t>Подосиновской районной Думы</w:t>
            </w:r>
          </w:p>
          <w:p w:rsidR="005A7868" w:rsidRPr="005A7868" w:rsidRDefault="005A7868" w:rsidP="005A7868">
            <w:pPr>
              <w:widowControl/>
              <w:tabs>
                <w:tab w:val="left" w:pos="709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5A7868">
              <w:rPr>
                <w:rFonts w:eastAsia="Times New Roman"/>
                <w:kern w:val="0"/>
                <w:szCs w:val="24"/>
                <w:lang w:eastAsia="ru-RU"/>
              </w:rPr>
              <w:t>от 27.02.2024 № 35/137</w:t>
            </w:r>
          </w:p>
          <w:p w:rsidR="005A7868" w:rsidRPr="005A7868" w:rsidRDefault="005A7868" w:rsidP="005A7868">
            <w:pPr>
              <w:widowControl/>
              <w:tabs>
                <w:tab w:val="left" w:pos="709"/>
              </w:tabs>
              <w:suppressAutoHyphens w:val="0"/>
              <w:autoSpaceDE w:val="0"/>
              <w:adjustRightInd w:val="0"/>
              <w:ind w:firstLine="0"/>
              <w:jc w:val="left"/>
              <w:outlineLvl w:val="0"/>
              <w:rPr>
                <w:rFonts w:eastAsia="Calibri"/>
                <w:b/>
                <w:kern w:val="0"/>
                <w:szCs w:val="24"/>
                <w:lang w:eastAsia="ru-RU"/>
              </w:rPr>
            </w:pPr>
          </w:p>
        </w:tc>
      </w:tr>
    </w:tbl>
    <w:p w:rsidR="005A7868" w:rsidRPr="005A7868" w:rsidRDefault="005A7868" w:rsidP="005A7868">
      <w:pPr>
        <w:widowControl/>
        <w:suppressAutoHyphens w:val="0"/>
        <w:autoSpaceDN/>
        <w:ind w:firstLine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</w:p>
    <w:p w:rsidR="005A7868" w:rsidRPr="005A7868" w:rsidRDefault="005A7868" w:rsidP="005A7868">
      <w:pPr>
        <w:widowControl/>
        <w:suppressAutoHyphens w:val="0"/>
        <w:autoSpaceDN/>
        <w:ind w:firstLine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5A7868">
        <w:rPr>
          <w:rFonts w:eastAsiaTheme="minorHAnsi"/>
          <w:b/>
          <w:kern w:val="0"/>
          <w:sz w:val="28"/>
          <w:szCs w:val="28"/>
          <w:lang w:eastAsia="en-US"/>
        </w:rPr>
        <w:t xml:space="preserve">ОТЧЕТ </w:t>
      </w:r>
    </w:p>
    <w:p w:rsidR="005A7868" w:rsidRPr="005A7868" w:rsidRDefault="005A7868" w:rsidP="005A7868">
      <w:pPr>
        <w:widowControl/>
        <w:suppressAutoHyphens w:val="0"/>
        <w:autoSpaceDN/>
        <w:ind w:firstLine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5A7868">
        <w:rPr>
          <w:rFonts w:eastAsiaTheme="minorHAnsi"/>
          <w:b/>
          <w:kern w:val="0"/>
          <w:sz w:val="28"/>
          <w:szCs w:val="28"/>
          <w:lang w:eastAsia="en-US"/>
        </w:rPr>
        <w:t xml:space="preserve">об исполнении Программы приватизации муниципального имущества </w:t>
      </w:r>
    </w:p>
    <w:p w:rsidR="005A7868" w:rsidRPr="005A7868" w:rsidRDefault="005A7868" w:rsidP="005A7868">
      <w:pPr>
        <w:widowControl/>
        <w:suppressAutoHyphens w:val="0"/>
        <w:autoSpaceDN/>
        <w:ind w:firstLine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5A7868">
        <w:rPr>
          <w:rFonts w:eastAsiaTheme="minorHAnsi"/>
          <w:b/>
          <w:kern w:val="0"/>
          <w:sz w:val="28"/>
          <w:szCs w:val="28"/>
          <w:lang w:eastAsia="en-US"/>
        </w:rPr>
        <w:t xml:space="preserve">муниципального образования Подосиновский муниципальный район </w:t>
      </w:r>
    </w:p>
    <w:p w:rsidR="005A7868" w:rsidRPr="005A7868" w:rsidRDefault="005A7868" w:rsidP="005A7868">
      <w:pPr>
        <w:widowControl/>
        <w:suppressAutoHyphens w:val="0"/>
        <w:autoSpaceDN/>
        <w:ind w:firstLine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5A7868">
        <w:rPr>
          <w:rFonts w:eastAsiaTheme="minorHAnsi"/>
          <w:b/>
          <w:kern w:val="0"/>
          <w:sz w:val="28"/>
          <w:szCs w:val="28"/>
          <w:lang w:eastAsia="en-US"/>
        </w:rPr>
        <w:t>Кировской области за 2023 год</w:t>
      </w:r>
    </w:p>
    <w:p w:rsidR="005A7868" w:rsidRPr="005A7868" w:rsidRDefault="005A7868" w:rsidP="005A7868">
      <w:pPr>
        <w:widowControl/>
        <w:suppressAutoHyphens w:val="0"/>
        <w:autoSpaceDN/>
        <w:ind w:firstLine="0"/>
        <w:jc w:val="center"/>
        <w:rPr>
          <w:rFonts w:eastAsiaTheme="minorHAnsi"/>
          <w:kern w:val="0"/>
          <w:sz w:val="28"/>
          <w:szCs w:val="28"/>
          <w:lang w:eastAsia="en-US"/>
        </w:rPr>
      </w:pPr>
    </w:p>
    <w:p w:rsidR="005A7868" w:rsidRPr="005A7868" w:rsidRDefault="005A7868" w:rsidP="005A7868">
      <w:pPr>
        <w:widowControl/>
        <w:suppressAutoHyphens w:val="0"/>
        <w:autoSpaceDN/>
        <w:spacing w:line="276" w:lineRule="auto"/>
        <w:ind w:firstLine="567"/>
        <w:rPr>
          <w:rFonts w:eastAsia="Calibri"/>
          <w:kern w:val="0"/>
          <w:sz w:val="28"/>
          <w:szCs w:val="28"/>
          <w:lang w:eastAsia="en-US"/>
        </w:rPr>
      </w:pPr>
      <w:r w:rsidRPr="005A7868">
        <w:rPr>
          <w:rFonts w:eastAsiaTheme="minorHAnsi"/>
          <w:kern w:val="0"/>
          <w:sz w:val="28"/>
          <w:szCs w:val="28"/>
          <w:lang w:eastAsia="en-US"/>
        </w:rPr>
        <w:t xml:space="preserve">Программа </w:t>
      </w:r>
      <w:r w:rsidRPr="005A7868">
        <w:rPr>
          <w:rFonts w:eastAsia="Calibri"/>
          <w:kern w:val="0"/>
          <w:sz w:val="28"/>
          <w:szCs w:val="28"/>
          <w:lang w:eastAsia="en-US"/>
        </w:rPr>
        <w:t xml:space="preserve">приватизации муниципального имущества муниципального образования Подосиновский муниципальный район Кировской области </w:t>
      </w:r>
      <w:r w:rsidRPr="005A7868">
        <w:rPr>
          <w:rFonts w:eastAsia="Calibri"/>
          <w:bCs/>
          <w:kern w:val="0"/>
          <w:sz w:val="28"/>
          <w:szCs w:val="28"/>
          <w:lang w:eastAsia="en-US"/>
        </w:rPr>
        <w:t>на 20</w:t>
      </w:r>
      <w:r w:rsidRPr="005A7868">
        <w:rPr>
          <w:rFonts w:eastAsia="Calibri"/>
          <w:kern w:val="0"/>
          <w:sz w:val="28"/>
          <w:szCs w:val="28"/>
          <w:lang w:eastAsia="en-US"/>
        </w:rPr>
        <w:t>24</w:t>
      </w:r>
      <w:r w:rsidRPr="005A7868">
        <w:rPr>
          <w:rFonts w:eastAsia="Calibri"/>
          <w:bCs/>
          <w:kern w:val="0"/>
          <w:sz w:val="28"/>
          <w:szCs w:val="28"/>
          <w:lang w:eastAsia="en-US"/>
        </w:rPr>
        <w:t xml:space="preserve"> год</w:t>
      </w:r>
      <w:r w:rsidRPr="005A7868">
        <w:rPr>
          <w:rFonts w:eastAsia="Calibri"/>
          <w:kern w:val="0"/>
          <w:sz w:val="28"/>
          <w:szCs w:val="28"/>
          <w:lang w:eastAsia="en-US"/>
        </w:rPr>
        <w:t xml:space="preserve"> и на плановый период 2025 и 2026 годов</w:t>
      </w:r>
      <w:r w:rsidRPr="005A7868">
        <w:rPr>
          <w:rFonts w:eastAsiaTheme="minorHAnsi"/>
          <w:kern w:val="0"/>
          <w:sz w:val="28"/>
          <w:szCs w:val="28"/>
          <w:lang w:eastAsia="en-US"/>
        </w:rPr>
        <w:t xml:space="preserve"> (далее - Программа) утверждена решением </w:t>
      </w:r>
      <w:r w:rsidRPr="005A7868">
        <w:rPr>
          <w:rFonts w:eastAsia="Calibri"/>
          <w:kern w:val="0"/>
          <w:sz w:val="28"/>
          <w:szCs w:val="28"/>
          <w:lang w:eastAsia="en-US"/>
        </w:rPr>
        <w:t>Подосиновской районной Дум</w:t>
      </w:r>
      <w:r w:rsidRPr="005A7868">
        <w:rPr>
          <w:rFonts w:eastAsiaTheme="minorHAnsi"/>
          <w:kern w:val="0"/>
          <w:sz w:val="28"/>
          <w:szCs w:val="28"/>
          <w:lang w:eastAsia="en-US"/>
        </w:rPr>
        <w:t>ы</w:t>
      </w:r>
      <w:r w:rsidRPr="005A7868">
        <w:rPr>
          <w:rFonts w:eastAsia="Calibri"/>
          <w:kern w:val="0"/>
          <w:sz w:val="28"/>
          <w:szCs w:val="28"/>
          <w:lang w:eastAsia="en-US"/>
        </w:rPr>
        <w:t xml:space="preserve"> от 11.11.2022 № 15/71 (с изменениями, внесенными решением Подосиновской районной Дум</w:t>
      </w:r>
      <w:r w:rsidRPr="005A7868">
        <w:rPr>
          <w:rFonts w:eastAsiaTheme="minorHAnsi"/>
          <w:kern w:val="0"/>
          <w:sz w:val="28"/>
          <w:szCs w:val="28"/>
          <w:lang w:eastAsia="en-US"/>
        </w:rPr>
        <w:t>ы</w:t>
      </w:r>
      <w:r w:rsidRPr="005A7868">
        <w:rPr>
          <w:rFonts w:eastAsia="Calibri"/>
          <w:kern w:val="0"/>
          <w:sz w:val="28"/>
          <w:szCs w:val="28"/>
          <w:lang w:eastAsia="en-US"/>
        </w:rPr>
        <w:t xml:space="preserve"> от  27/110). </w:t>
      </w:r>
    </w:p>
    <w:p w:rsidR="005A7868" w:rsidRPr="005A7868" w:rsidRDefault="005A7868" w:rsidP="005A7868">
      <w:pPr>
        <w:widowControl/>
        <w:suppressAutoHyphens w:val="0"/>
        <w:autoSpaceDN/>
        <w:spacing w:line="276" w:lineRule="auto"/>
        <w:ind w:firstLine="567"/>
        <w:rPr>
          <w:rFonts w:eastAsiaTheme="minorHAnsi"/>
          <w:kern w:val="0"/>
          <w:sz w:val="28"/>
          <w:szCs w:val="28"/>
          <w:lang w:eastAsia="en-US"/>
        </w:rPr>
      </w:pPr>
      <w:r w:rsidRPr="005A7868">
        <w:rPr>
          <w:rFonts w:eastAsia="Calibri"/>
          <w:kern w:val="0"/>
          <w:sz w:val="28"/>
          <w:szCs w:val="28"/>
          <w:lang w:eastAsia="en-US"/>
        </w:rPr>
        <w:t>В течение 2023 года в Программу вносились изменения решением Подосиновской районной Дум</w:t>
      </w:r>
      <w:r w:rsidRPr="005A7868">
        <w:rPr>
          <w:rFonts w:eastAsiaTheme="minorHAnsi"/>
          <w:kern w:val="0"/>
          <w:sz w:val="28"/>
          <w:szCs w:val="28"/>
          <w:lang w:eastAsia="en-US"/>
        </w:rPr>
        <w:t>ы</w:t>
      </w:r>
      <w:r w:rsidRPr="005A7868">
        <w:rPr>
          <w:rFonts w:eastAsia="Calibri"/>
          <w:kern w:val="0"/>
          <w:sz w:val="28"/>
          <w:szCs w:val="28"/>
          <w:lang w:eastAsia="en-US"/>
        </w:rPr>
        <w:t xml:space="preserve"> от  27/110 в части изменения перечня находящегося в собственности муниципального образования Подосиновский муниципальный район Кировской области муниципального имущества подлежащего приватизации в 2023 году</w:t>
      </w:r>
      <w:r w:rsidRPr="005A7868">
        <w:rPr>
          <w:rFonts w:eastAsiaTheme="minorHAnsi"/>
          <w:kern w:val="0"/>
          <w:sz w:val="28"/>
          <w:szCs w:val="28"/>
          <w:lang w:eastAsia="en-US"/>
        </w:rPr>
        <w:t xml:space="preserve">. </w:t>
      </w:r>
    </w:p>
    <w:p w:rsidR="005A7868" w:rsidRPr="005A7868" w:rsidRDefault="005A7868" w:rsidP="005A7868">
      <w:pPr>
        <w:widowControl/>
        <w:suppressAutoHyphens w:val="0"/>
        <w:autoSpaceDE w:val="0"/>
        <w:adjustRightInd w:val="0"/>
        <w:spacing w:line="276" w:lineRule="auto"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5A7868">
        <w:rPr>
          <w:rFonts w:eastAsia="Times New Roman"/>
          <w:kern w:val="0"/>
          <w:sz w:val="28"/>
          <w:szCs w:val="28"/>
          <w:lang w:eastAsia="ru-RU"/>
        </w:rPr>
        <w:t>Перечень объектов муниципального имущества муниципального образования Подосиновский муниципальный район Кировской области, подлежащих приватизации, был составлен в соответствии с нормами действующего законодательства Российской Федерации. Основной задачей приватизации муниципального имущества являлась оптимизация структуры муниципальной собственности не используемого для обеспечения функций и задач органов местного самоуправления муниципального района за счет приватизации муниципального имущества.</w:t>
      </w:r>
    </w:p>
    <w:p w:rsidR="005A7868" w:rsidRPr="005A7868" w:rsidRDefault="005A7868" w:rsidP="005A7868">
      <w:pPr>
        <w:widowControl/>
        <w:suppressAutoHyphens w:val="0"/>
        <w:autoSpaceDN/>
        <w:spacing w:line="276" w:lineRule="auto"/>
        <w:ind w:firstLine="567"/>
        <w:contextualSpacing/>
        <w:rPr>
          <w:rFonts w:eastAsiaTheme="minorHAnsi"/>
          <w:kern w:val="0"/>
          <w:sz w:val="28"/>
          <w:szCs w:val="28"/>
          <w:lang w:eastAsia="en-US"/>
        </w:rPr>
      </w:pPr>
      <w:r w:rsidRPr="005A7868">
        <w:rPr>
          <w:rFonts w:eastAsiaTheme="minorHAnsi"/>
          <w:kern w:val="0"/>
          <w:sz w:val="28"/>
          <w:szCs w:val="28"/>
          <w:lang w:eastAsia="en-US"/>
        </w:rPr>
        <w:t>В 2023 году проведено:</w:t>
      </w:r>
    </w:p>
    <w:p w:rsidR="005A7868" w:rsidRPr="005A7868" w:rsidRDefault="005A7868" w:rsidP="005A7868">
      <w:pPr>
        <w:widowControl/>
        <w:suppressAutoHyphens w:val="0"/>
        <w:autoSpaceDN/>
        <w:spacing w:line="276" w:lineRule="auto"/>
        <w:ind w:firstLine="567"/>
        <w:contextualSpacing/>
        <w:rPr>
          <w:rFonts w:eastAsiaTheme="minorHAnsi"/>
          <w:kern w:val="0"/>
          <w:sz w:val="28"/>
          <w:szCs w:val="28"/>
          <w:lang w:eastAsia="en-US"/>
        </w:rPr>
      </w:pPr>
      <w:r w:rsidRPr="005A7868">
        <w:rPr>
          <w:rFonts w:eastAsiaTheme="minorHAnsi"/>
          <w:kern w:val="0"/>
          <w:sz w:val="28"/>
          <w:szCs w:val="28"/>
          <w:lang w:eastAsia="en-US"/>
        </w:rPr>
        <w:t xml:space="preserve">3 </w:t>
      </w:r>
      <w:proofErr w:type="gramStart"/>
      <w:r w:rsidRPr="005A7868">
        <w:rPr>
          <w:rFonts w:eastAsiaTheme="minorHAnsi"/>
          <w:kern w:val="0"/>
          <w:sz w:val="28"/>
          <w:szCs w:val="28"/>
          <w:lang w:eastAsia="en-US"/>
        </w:rPr>
        <w:t>открытых</w:t>
      </w:r>
      <w:proofErr w:type="gramEnd"/>
      <w:r w:rsidRPr="005A7868">
        <w:rPr>
          <w:rFonts w:eastAsiaTheme="minorHAnsi"/>
          <w:kern w:val="0"/>
          <w:sz w:val="28"/>
          <w:szCs w:val="28"/>
          <w:lang w:eastAsia="en-US"/>
        </w:rPr>
        <w:t xml:space="preserve"> аукциона по продаже муниципального имущества по 3 лотам, продажа муниципального имущества состоялась по 1 аукциону с 1 лотом;</w:t>
      </w:r>
    </w:p>
    <w:p w:rsidR="005A7868" w:rsidRPr="005A7868" w:rsidRDefault="005A7868" w:rsidP="005A7868">
      <w:pPr>
        <w:widowControl/>
        <w:suppressAutoHyphens w:val="0"/>
        <w:autoSpaceDN/>
        <w:spacing w:line="276" w:lineRule="auto"/>
        <w:ind w:firstLine="567"/>
        <w:contextualSpacing/>
        <w:rPr>
          <w:rFonts w:eastAsiaTheme="minorHAnsi"/>
          <w:kern w:val="0"/>
          <w:sz w:val="28"/>
          <w:szCs w:val="28"/>
          <w:lang w:eastAsia="en-US"/>
        </w:rPr>
      </w:pPr>
      <w:r w:rsidRPr="005A7868">
        <w:rPr>
          <w:rFonts w:eastAsiaTheme="minorHAnsi"/>
          <w:kern w:val="0"/>
          <w:sz w:val="28"/>
          <w:szCs w:val="28"/>
          <w:lang w:eastAsia="en-US"/>
        </w:rPr>
        <w:t>1 продажа проводилась по публичному предложению цены по 2 лотам, продажа не состоялась;</w:t>
      </w:r>
    </w:p>
    <w:p w:rsidR="005A7868" w:rsidRPr="005A7868" w:rsidRDefault="005A7868" w:rsidP="005A7868">
      <w:pPr>
        <w:suppressAutoHyphens w:val="0"/>
        <w:autoSpaceDE w:val="0"/>
        <w:adjustRightInd w:val="0"/>
        <w:ind w:firstLine="567"/>
        <w:rPr>
          <w:rFonts w:eastAsiaTheme="minorHAnsi"/>
          <w:kern w:val="0"/>
          <w:sz w:val="28"/>
          <w:szCs w:val="28"/>
          <w:lang w:eastAsia="en-US"/>
        </w:rPr>
      </w:pPr>
      <w:proofErr w:type="gramStart"/>
      <w:r w:rsidRPr="005A7868">
        <w:rPr>
          <w:rFonts w:eastAsiaTheme="minorHAnsi"/>
          <w:bCs/>
          <w:kern w:val="0"/>
          <w:sz w:val="28"/>
          <w:szCs w:val="28"/>
          <w:lang w:eastAsia="en-US"/>
        </w:rPr>
        <w:t xml:space="preserve">1 продажа муниципального имущества проведена по преимущественному праву в соответствии с Федеральным законом от 22.07.2008 № 159-ФЗ «Об особенностях отчуждения недвижимого имущества, находящегося в </w:t>
      </w:r>
      <w:r w:rsidRPr="005A7868">
        <w:rPr>
          <w:rFonts w:eastAsiaTheme="minorHAnsi"/>
          <w:bCs/>
          <w:kern w:val="0"/>
          <w:sz w:val="28"/>
          <w:szCs w:val="28"/>
          <w:lang w:eastAsia="en-US"/>
        </w:rPr>
        <w:lastRenderedPageBreak/>
        <w:t>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предпринимательства», по которой</w:t>
      </w:r>
      <w:r w:rsidRPr="005A7868">
        <w:rPr>
          <w:rFonts w:eastAsiaTheme="minorHAnsi"/>
          <w:kern w:val="0"/>
          <w:sz w:val="28"/>
          <w:szCs w:val="28"/>
          <w:lang w:eastAsia="en-US"/>
        </w:rPr>
        <w:t xml:space="preserve"> заключен договор купли-продажи на срок 10 лет.</w:t>
      </w:r>
      <w:proofErr w:type="gramEnd"/>
    </w:p>
    <w:p w:rsidR="005A7868" w:rsidRPr="005A7868" w:rsidRDefault="005A7868" w:rsidP="005A7868">
      <w:pPr>
        <w:suppressAutoHyphens w:val="0"/>
        <w:autoSpaceDE w:val="0"/>
        <w:adjustRightInd w:val="0"/>
        <w:spacing w:after="200" w:line="276" w:lineRule="auto"/>
        <w:ind w:firstLine="567"/>
        <w:rPr>
          <w:rFonts w:eastAsiaTheme="minorHAnsi"/>
          <w:kern w:val="0"/>
          <w:sz w:val="28"/>
          <w:szCs w:val="28"/>
          <w:lang w:eastAsia="en-US"/>
        </w:rPr>
      </w:pPr>
      <w:r w:rsidRPr="005A7868">
        <w:rPr>
          <w:rFonts w:eastAsiaTheme="minorHAnsi"/>
          <w:kern w:val="0"/>
          <w:sz w:val="28"/>
          <w:szCs w:val="28"/>
          <w:lang w:eastAsia="en-US"/>
        </w:rPr>
        <w:t>За 2023 год по итогам конкурентных процедур заключено 1 договор купли-продажи муниципального имущества, по которому приватизировано: 1 транспортное средство.</w:t>
      </w:r>
    </w:p>
    <w:p w:rsidR="00B1049A" w:rsidRPr="006750C7" w:rsidRDefault="00B1049A" w:rsidP="005A7868">
      <w:pPr>
        <w:widowControl/>
        <w:autoSpaceDN/>
        <w:spacing w:line="276" w:lineRule="auto"/>
        <w:ind w:firstLine="0"/>
        <w:jc w:val="right"/>
        <w:rPr>
          <w:rFonts w:eastAsia="Times New Roman"/>
          <w:kern w:val="0"/>
          <w:sz w:val="28"/>
          <w:szCs w:val="28"/>
          <w:lang w:eastAsia="ar-SA"/>
        </w:rPr>
      </w:pPr>
    </w:p>
    <w:p w:rsidR="005A7868" w:rsidRPr="005A7868" w:rsidRDefault="005A7868" w:rsidP="005A7868">
      <w:pPr>
        <w:widowControl/>
        <w:autoSpaceDN/>
        <w:spacing w:line="276" w:lineRule="auto"/>
        <w:ind w:firstLine="0"/>
        <w:jc w:val="right"/>
        <w:rPr>
          <w:rFonts w:eastAsia="Times New Roman"/>
          <w:kern w:val="0"/>
          <w:sz w:val="28"/>
          <w:szCs w:val="28"/>
          <w:lang w:eastAsia="ar-SA"/>
        </w:rPr>
      </w:pPr>
      <w:r w:rsidRPr="005A7868">
        <w:rPr>
          <w:rFonts w:eastAsia="Times New Roman"/>
          <w:kern w:val="0"/>
          <w:sz w:val="28"/>
          <w:szCs w:val="28"/>
          <w:lang w:eastAsia="ar-SA"/>
        </w:rPr>
        <w:t>Таблица 1</w:t>
      </w:r>
    </w:p>
    <w:p w:rsidR="005A7868" w:rsidRPr="005A7868" w:rsidRDefault="005A7868" w:rsidP="005A7868">
      <w:pPr>
        <w:widowControl/>
        <w:autoSpaceDN/>
        <w:spacing w:line="276" w:lineRule="auto"/>
        <w:ind w:firstLine="0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5A7868">
        <w:rPr>
          <w:rFonts w:eastAsia="Times New Roman"/>
          <w:kern w:val="0"/>
          <w:sz w:val="28"/>
          <w:szCs w:val="28"/>
          <w:lang w:eastAsia="ar-SA"/>
        </w:rPr>
        <w:t>Перечень имущества, приватизированного в 2023 году.</w:t>
      </w:r>
    </w:p>
    <w:p w:rsidR="005A7868" w:rsidRPr="005A7868" w:rsidRDefault="005A7868" w:rsidP="005A7868">
      <w:pPr>
        <w:widowControl/>
        <w:autoSpaceDN/>
        <w:spacing w:line="276" w:lineRule="auto"/>
        <w:ind w:firstLine="0"/>
        <w:jc w:val="center"/>
        <w:rPr>
          <w:rFonts w:eastAsia="Times New Roman"/>
          <w:kern w:val="0"/>
          <w:szCs w:val="24"/>
          <w:lang w:eastAsia="ar-SA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842"/>
        <w:gridCol w:w="426"/>
        <w:gridCol w:w="1417"/>
        <w:gridCol w:w="1843"/>
      </w:tblGrid>
      <w:tr w:rsidR="005A7868" w:rsidRPr="005A7868" w:rsidTr="006F3C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868" w:rsidRPr="005A7868" w:rsidRDefault="005A7868" w:rsidP="005A7868">
            <w:pPr>
              <w:widowControl/>
              <w:tabs>
                <w:tab w:val="left" w:pos="968"/>
              </w:tabs>
              <w:suppressAutoHyphens w:val="0"/>
              <w:autoSpaceDN/>
              <w:snapToGrid w:val="0"/>
              <w:ind w:firstLine="0"/>
              <w:jc w:val="center"/>
              <w:rPr>
                <w:rFonts w:eastAsiaTheme="minorHAnsi"/>
                <w:kern w:val="0"/>
                <w:szCs w:val="24"/>
                <w:lang w:eastAsia="en-US"/>
              </w:rPr>
            </w:pPr>
            <w:r w:rsidRPr="005A7868">
              <w:rPr>
                <w:rFonts w:eastAsiaTheme="minorHAnsi"/>
                <w:kern w:val="0"/>
                <w:szCs w:val="24"/>
                <w:lang w:eastAsia="en-US"/>
              </w:rPr>
              <w:t>№ п./п.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68" w:rsidRPr="005A7868" w:rsidRDefault="005A7868" w:rsidP="005A7868">
            <w:pPr>
              <w:widowControl/>
              <w:tabs>
                <w:tab w:val="left" w:pos="968"/>
              </w:tabs>
              <w:suppressAutoHyphens w:val="0"/>
              <w:autoSpaceDN/>
              <w:snapToGrid w:val="0"/>
              <w:ind w:firstLine="0"/>
              <w:jc w:val="center"/>
              <w:rPr>
                <w:rFonts w:eastAsiaTheme="minorHAnsi"/>
                <w:kern w:val="0"/>
                <w:szCs w:val="24"/>
                <w:lang w:eastAsia="en-US"/>
              </w:rPr>
            </w:pPr>
            <w:r w:rsidRPr="005A7868">
              <w:rPr>
                <w:rFonts w:eastAsiaTheme="minorHAnsi"/>
                <w:kern w:val="0"/>
                <w:szCs w:val="24"/>
                <w:lang w:eastAsia="en-US"/>
              </w:rPr>
              <w:t>Наименование</w:t>
            </w:r>
          </w:p>
          <w:p w:rsidR="005A7868" w:rsidRPr="005A7868" w:rsidRDefault="005A7868" w:rsidP="005A7868">
            <w:pPr>
              <w:widowControl/>
              <w:tabs>
                <w:tab w:val="left" w:pos="968"/>
              </w:tabs>
              <w:suppressAutoHyphens w:val="0"/>
              <w:autoSpaceDN/>
              <w:ind w:firstLine="0"/>
              <w:jc w:val="center"/>
              <w:rPr>
                <w:rFonts w:eastAsiaTheme="minorHAnsi"/>
                <w:kern w:val="0"/>
                <w:szCs w:val="24"/>
                <w:lang w:eastAsia="en-US"/>
              </w:rPr>
            </w:pPr>
            <w:r w:rsidRPr="005A7868">
              <w:rPr>
                <w:rFonts w:eastAsiaTheme="minorHAnsi"/>
                <w:kern w:val="0"/>
                <w:szCs w:val="24"/>
                <w:lang w:eastAsia="en-US"/>
              </w:rPr>
              <w:t>объекта</w:t>
            </w:r>
          </w:p>
          <w:p w:rsidR="005A7868" w:rsidRPr="005A7868" w:rsidRDefault="005A7868" w:rsidP="005A7868">
            <w:pPr>
              <w:widowControl/>
              <w:tabs>
                <w:tab w:val="left" w:pos="968"/>
              </w:tabs>
              <w:suppressAutoHyphens w:val="0"/>
              <w:autoSpaceDN/>
              <w:ind w:firstLine="0"/>
              <w:jc w:val="center"/>
              <w:rPr>
                <w:rFonts w:eastAsiaTheme="minorHAnsi"/>
                <w:kern w:val="0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868" w:rsidRPr="005A7868" w:rsidRDefault="005A7868" w:rsidP="005A7868">
            <w:pPr>
              <w:widowControl/>
              <w:tabs>
                <w:tab w:val="left" w:pos="968"/>
              </w:tabs>
              <w:suppressAutoHyphens w:val="0"/>
              <w:autoSpaceDN/>
              <w:snapToGrid w:val="0"/>
              <w:ind w:firstLine="0"/>
              <w:jc w:val="center"/>
              <w:rPr>
                <w:rFonts w:eastAsiaTheme="minorHAnsi"/>
                <w:kern w:val="0"/>
                <w:szCs w:val="24"/>
                <w:lang w:eastAsia="en-US"/>
              </w:rPr>
            </w:pPr>
            <w:r w:rsidRPr="005A7868">
              <w:rPr>
                <w:rFonts w:eastAsiaTheme="minorHAnsi"/>
                <w:kern w:val="0"/>
                <w:szCs w:val="24"/>
                <w:lang w:eastAsia="en-US"/>
              </w:rPr>
              <w:t xml:space="preserve">Способ приватизации </w:t>
            </w:r>
          </w:p>
          <w:p w:rsidR="005A7868" w:rsidRPr="005A7868" w:rsidRDefault="005A7868" w:rsidP="005A7868">
            <w:pPr>
              <w:widowControl/>
              <w:tabs>
                <w:tab w:val="left" w:pos="968"/>
              </w:tabs>
              <w:suppressAutoHyphens w:val="0"/>
              <w:autoSpaceDN/>
              <w:snapToGrid w:val="0"/>
              <w:ind w:firstLine="0"/>
              <w:jc w:val="center"/>
              <w:rPr>
                <w:rFonts w:eastAsiaTheme="minorHAnsi"/>
                <w:kern w:val="0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868" w:rsidRPr="005A7868" w:rsidRDefault="005A7868" w:rsidP="005A7868">
            <w:pPr>
              <w:widowControl/>
              <w:tabs>
                <w:tab w:val="left" w:pos="968"/>
              </w:tabs>
              <w:suppressAutoHyphens w:val="0"/>
              <w:autoSpaceDN/>
              <w:snapToGrid w:val="0"/>
              <w:ind w:firstLine="0"/>
              <w:jc w:val="center"/>
              <w:rPr>
                <w:rFonts w:eastAsiaTheme="minorHAnsi"/>
                <w:kern w:val="0"/>
                <w:szCs w:val="24"/>
                <w:lang w:eastAsia="en-US"/>
              </w:rPr>
            </w:pPr>
            <w:r w:rsidRPr="005A7868">
              <w:rPr>
                <w:rFonts w:eastAsiaTheme="minorHAnsi"/>
                <w:kern w:val="0"/>
                <w:szCs w:val="24"/>
                <w:lang w:eastAsia="en-US"/>
              </w:rPr>
              <w:t>Дата</w:t>
            </w:r>
          </w:p>
          <w:p w:rsidR="005A7868" w:rsidRPr="005A7868" w:rsidRDefault="005A7868" w:rsidP="005A7868">
            <w:pPr>
              <w:widowControl/>
              <w:tabs>
                <w:tab w:val="left" w:pos="968"/>
              </w:tabs>
              <w:suppressAutoHyphens w:val="0"/>
              <w:autoSpaceDN/>
              <w:snapToGrid w:val="0"/>
              <w:ind w:firstLine="0"/>
              <w:jc w:val="center"/>
              <w:rPr>
                <w:rFonts w:eastAsiaTheme="minorHAnsi"/>
                <w:kern w:val="0"/>
                <w:szCs w:val="24"/>
                <w:lang w:eastAsia="en-US"/>
              </w:rPr>
            </w:pPr>
            <w:r w:rsidRPr="005A7868">
              <w:rPr>
                <w:rFonts w:eastAsiaTheme="minorHAnsi"/>
                <w:kern w:val="0"/>
                <w:szCs w:val="24"/>
                <w:lang w:eastAsia="en-US"/>
              </w:rPr>
              <w:t xml:space="preserve">приватизации*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868" w:rsidRPr="005A7868" w:rsidRDefault="005A7868" w:rsidP="005A7868">
            <w:pPr>
              <w:widowControl/>
              <w:tabs>
                <w:tab w:val="left" w:pos="968"/>
              </w:tabs>
              <w:suppressAutoHyphens w:val="0"/>
              <w:autoSpaceDN/>
              <w:snapToGrid w:val="0"/>
              <w:ind w:firstLine="34"/>
              <w:jc w:val="center"/>
              <w:rPr>
                <w:rFonts w:eastAsiaTheme="minorHAnsi"/>
                <w:kern w:val="0"/>
                <w:szCs w:val="24"/>
                <w:lang w:eastAsia="en-US"/>
              </w:rPr>
            </w:pPr>
            <w:r w:rsidRPr="005A7868">
              <w:rPr>
                <w:rFonts w:eastAsiaTheme="minorHAnsi"/>
                <w:kern w:val="0"/>
                <w:szCs w:val="24"/>
                <w:lang w:eastAsia="en-US"/>
              </w:rPr>
              <w:t>Цена договора, руб.</w:t>
            </w:r>
          </w:p>
        </w:tc>
      </w:tr>
      <w:tr w:rsidR="005A7868" w:rsidRPr="005A7868" w:rsidTr="006F3C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868" w:rsidRPr="005A7868" w:rsidRDefault="005A7868" w:rsidP="005A7868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Theme="minorHAnsi"/>
                <w:kern w:val="0"/>
                <w:szCs w:val="24"/>
                <w:lang w:eastAsia="en-US"/>
              </w:rPr>
            </w:pPr>
            <w:r w:rsidRPr="005A7868">
              <w:rPr>
                <w:rFonts w:eastAsiaTheme="minorHAnsi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868" w:rsidRPr="005A7868" w:rsidRDefault="005A7868" w:rsidP="005A7868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Theme="minorHAnsi"/>
                <w:kern w:val="0"/>
                <w:szCs w:val="24"/>
                <w:lang w:eastAsia="en-US"/>
              </w:rPr>
            </w:pPr>
            <w:r w:rsidRPr="005A7868">
              <w:rPr>
                <w:rFonts w:eastAsiaTheme="minorHAnsi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868" w:rsidRPr="005A7868" w:rsidRDefault="005A7868" w:rsidP="005A7868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Theme="minorHAnsi"/>
                <w:kern w:val="0"/>
                <w:szCs w:val="24"/>
                <w:lang w:eastAsia="en-US"/>
              </w:rPr>
            </w:pPr>
            <w:r w:rsidRPr="005A7868">
              <w:rPr>
                <w:rFonts w:eastAsiaTheme="minorHAnsi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868" w:rsidRPr="005A7868" w:rsidRDefault="005A7868" w:rsidP="005A7868">
            <w:pPr>
              <w:widowControl/>
              <w:tabs>
                <w:tab w:val="left" w:pos="968"/>
              </w:tabs>
              <w:suppressAutoHyphens w:val="0"/>
              <w:autoSpaceDN/>
              <w:snapToGrid w:val="0"/>
              <w:ind w:firstLine="0"/>
              <w:jc w:val="center"/>
              <w:rPr>
                <w:rFonts w:eastAsiaTheme="minorHAnsi"/>
                <w:kern w:val="0"/>
                <w:szCs w:val="24"/>
                <w:lang w:eastAsia="en-US"/>
              </w:rPr>
            </w:pPr>
            <w:r w:rsidRPr="005A7868">
              <w:rPr>
                <w:rFonts w:eastAsiaTheme="minorHAnsi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868" w:rsidRPr="005A7868" w:rsidRDefault="005A7868" w:rsidP="005A7868">
            <w:pPr>
              <w:widowControl/>
              <w:tabs>
                <w:tab w:val="left" w:pos="968"/>
              </w:tabs>
              <w:suppressAutoHyphens w:val="0"/>
              <w:autoSpaceDN/>
              <w:snapToGrid w:val="0"/>
              <w:ind w:firstLine="0"/>
              <w:jc w:val="center"/>
              <w:rPr>
                <w:rFonts w:eastAsiaTheme="minorHAnsi"/>
                <w:kern w:val="0"/>
                <w:szCs w:val="24"/>
                <w:lang w:eastAsia="en-US"/>
              </w:rPr>
            </w:pPr>
            <w:r w:rsidRPr="005A7868">
              <w:rPr>
                <w:rFonts w:eastAsiaTheme="minorHAnsi"/>
                <w:kern w:val="0"/>
                <w:szCs w:val="24"/>
                <w:lang w:eastAsia="en-US"/>
              </w:rPr>
              <w:t>5</w:t>
            </w:r>
          </w:p>
        </w:tc>
      </w:tr>
      <w:tr w:rsidR="005A7868" w:rsidRPr="005A7868" w:rsidTr="006F3C3B">
        <w:trPr>
          <w:trHeight w:val="3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68" w:rsidRPr="005A7868" w:rsidRDefault="005A7868" w:rsidP="005A7868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5A7868">
              <w:rPr>
                <w:rFonts w:eastAsia="Calibri"/>
                <w:kern w:val="0"/>
                <w:szCs w:val="24"/>
                <w:lang w:eastAsia="en-US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68" w:rsidRPr="005A7868" w:rsidRDefault="005A7868" w:rsidP="005A7868">
            <w:pPr>
              <w:widowControl/>
              <w:suppressAutoHyphens w:val="0"/>
              <w:autoSpaceDN/>
              <w:snapToGrid w:val="0"/>
              <w:spacing w:line="276" w:lineRule="auto"/>
              <w:ind w:firstLine="0"/>
              <w:jc w:val="left"/>
              <w:rPr>
                <w:rFonts w:eastAsiaTheme="minorHAnsi"/>
                <w:bCs/>
                <w:kern w:val="0"/>
                <w:szCs w:val="24"/>
                <w:lang w:eastAsia="en-US"/>
              </w:rPr>
            </w:pPr>
            <w:r w:rsidRPr="005A7868">
              <w:rPr>
                <w:rFonts w:eastAsia="Calibri"/>
                <w:bCs/>
                <w:kern w:val="0"/>
                <w:szCs w:val="24"/>
                <w:lang w:eastAsia="en-US"/>
              </w:rPr>
              <w:t>Автомобиль УАЗ-315195</w:t>
            </w:r>
          </w:p>
          <w:p w:rsidR="005A7868" w:rsidRPr="005A7868" w:rsidRDefault="005A7868" w:rsidP="005A7868">
            <w:pPr>
              <w:widowControl/>
              <w:suppressAutoHyphens w:val="0"/>
              <w:autoSpaceDN/>
              <w:snapToGrid w:val="0"/>
              <w:spacing w:line="276" w:lineRule="auto"/>
              <w:ind w:firstLine="0"/>
              <w:jc w:val="left"/>
              <w:rPr>
                <w:rFonts w:eastAsia="Calibri"/>
                <w:kern w:val="0"/>
                <w:szCs w:val="24"/>
                <w:lang w:eastAsia="en-US"/>
              </w:rPr>
            </w:pPr>
            <w:r w:rsidRPr="005A7868">
              <w:rPr>
                <w:rFonts w:eastAsia="Calibri"/>
                <w:kern w:val="0"/>
                <w:szCs w:val="24"/>
                <w:lang w:eastAsia="en-US"/>
              </w:rPr>
              <w:t xml:space="preserve">Идентификационный номер VIN  XТТ31519580562741;  2008 год выпуска; легковой; категории «В»; цвет амулет-металлик; мощность 128 </w:t>
            </w:r>
            <w:proofErr w:type="spellStart"/>
            <w:r w:rsidRPr="005A7868">
              <w:rPr>
                <w:rFonts w:eastAsia="Calibri"/>
                <w:kern w:val="0"/>
                <w:szCs w:val="24"/>
                <w:lang w:eastAsia="en-US"/>
              </w:rPr>
              <w:t>л.с</w:t>
            </w:r>
            <w:proofErr w:type="spellEnd"/>
            <w:r w:rsidRPr="005A7868">
              <w:rPr>
                <w:rFonts w:eastAsia="Calibri"/>
                <w:kern w:val="0"/>
                <w:szCs w:val="24"/>
                <w:lang w:eastAsia="en-US"/>
              </w:rPr>
              <w:t xml:space="preserve">.; бензиновый; модель, № двигателя 409040 * 83085395;  государственный регистрационный знак </w:t>
            </w:r>
          </w:p>
          <w:p w:rsidR="005A7868" w:rsidRPr="005A7868" w:rsidRDefault="005A7868" w:rsidP="005A7868">
            <w:pPr>
              <w:widowControl/>
              <w:suppressAutoHyphens w:val="0"/>
              <w:autoSpaceDN/>
              <w:snapToGrid w:val="0"/>
              <w:spacing w:line="276" w:lineRule="auto"/>
              <w:ind w:firstLine="0"/>
              <w:jc w:val="left"/>
              <w:rPr>
                <w:rFonts w:eastAsia="Calibri"/>
                <w:kern w:val="0"/>
                <w:szCs w:val="24"/>
                <w:lang w:eastAsia="en-US"/>
              </w:rPr>
            </w:pPr>
            <w:r w:rsidRPr="005A7868">
              <w:rPr>
                <w:rFonts w:eastAsia="Calibri"/>
                <w:kern w:val="0"/>
                <w:szCs w:val="24"/>
                <w:lang w:eastAsia="en-US"/>
              </w:rPr>
              <w:t>В 811 МР 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68" w:rsidRPr="005A7868" w:rsidRDefault="005A7868" w:rsidP="005A7868">
            <w:pPr>
              <w:widowControl/>
              <w:suppressAutoHyphens w:val="0"/>
              <w:autoSpaceDN/>
              <w:spacing w:line="276" w:lineRule="auto"/>
              <w:ind w:firstLine="0"/>
              <w:jc w:val="left"/>
              <w:rPr>
                <w:rFonts w:eastAsiaTheme="minorHAnsi"/>
                <w:color w:val="000000"/>
                <w:kern w:val="0"/>
                <w:szCs w:val="24"/>
                <w:lang w:eastAsia="en-US"/>
              </w:rPr>
            </w:pPr>
            <w:r w:rsidRPr="005A7868">
              <w:rPr>
                <w:rFonts w:eastAsia="Calibri"/>
                <w:kern w:val="0"/>
                <w:szCs w:val="24"/>
                <w:lang w:eastAsia="en-US"/>
              </w:rPr>
              <w:t>открыт</w:t>
            </w:r>
            <w:r w:rsidRPr="005A7868">
              <w:rPr>
                <w:rFonts w:eastAsiaTheme="minorHAnsi" w:cstheme="minorBidi"/>
                <w:kern w:val="0"/>
                <w:szCs w:val="24"/>
                <w:lang w:eastAsia="en-US"/>
              </w:rPr>
              <w:t>ый</w:t>
            </w:r>
            <w:r w:rsidRPr="005A7868">
              <w:rPr>
                <w:rFonts w:eastAsia="Calibri"/>
                <w:kern w:val="0"/>
                <w:szCs w:val="24"/>
                <w:lang w:eastAsia="en-US"/>
              </w:rPr>
              <w:t xml:space="preserve"> аукцион в электронной форме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68" w:rsidRPr="005A7868" w:rsidRDefault="005A7868" w:rsidP="005A7868">
            <w:pPr>
              <w:widowControl/>
              <w:suppressAutoHyphens w:val="0"/>
              <w:autoSpaceDN/>
              <w:snapToGrid w:val="0"/>
              <w:spacing w:line="276" w:lineRule="auto"/>
              <w:ind w:firstLine="0"/>
              <w:jc w:val="center"/>
              <w:rPr>
                <w:rFonts w:eastAsiaTheme="minorHAnsi"/>
                <w:kern w:val="0"/>
                <w:szCs w:val="24"/>
                <w:lang w:eastAsia="en-US"/>
              </w:rPr>
            </w:pPr>
            <w:r w:rsidRPr="005A7868">
              <w:rPr>
                <w:rFonts w:eastAsiaTheme="minorHAnsi"/>
                <w:kern w:val="0"/>
                <w:szCs w:val="24"/>
                <w:lang w:eastAsia="en-US"/>
              </w:rPr>
              <w:t>22.09.2023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68" w:rsidRPr="005A7868" w:rsidRDefault="005A7868" w:rsidP="005A7868">
            <w:pPr>
              <w:widowControl/>
              <w:suppressAutoHyphens w:val="0"/>
              <w:autoSpaceDN/>
              <w:spacing w:line="276" w:lineRule="auto"/>
              <w:ind w:firstLine="0"/>
              <w:rPr>
                <w:rFonts w:eastAsiaTheme="minorHAnsi"/>
                <w:kern w:val="0"/>
                <w:szCs w:val="24"/>
                <w:lang w:eastAsia="en-US"/>
              </w:rPr>
            </w:pPr>
            <w:r w:rsidRPr="005A7868">
              <w:rPr>
                <w:rFonts w:eastAsia="Times New Roman"/>
                <w:kern w:val="0"/>
                <w:szCs w:val="24"/>
                <w:lang w:eastAsia="ru-RU"/>
              </w:rPr>
              <w:t xml:space="preserve">198900,00 рублей общая </w:t>
            </w:r>
            <w:r w:rsidRPr="005A7868">
              <w:rPr>
                <w:rFonts w:eastAsiaTheme="minorHAnsi"/>
                <w:kern w:val="0"/>
                <w:szCs w:val="24"/>
                <w:lang w:eastAsia="en-US"/>
              </w:rPr>
              <w:t>с</w:t>
            </w:r>
            <w:r w:rsidRPr="005A7868">
              <w:rPr>
                <w:rFonts w:eastAsia="Times New Roman"/>
                <w:kern w:val="0"/>
                <w:szCs w:val="24"/>
                <w:lang w:eastAsia="ru-RU"/>
              </w:rPr>
              <w:t xml:space="preserve">тоимость транспортного средства, в том числе НДС 33150,00  рублей (сумма после налогообложения составила 165750,00 рублей) </w:t>
            </w:r>
          </w:p>
        </w:tc>
      </w:tr>
      <w:tr w:rsidR="005A7868" w:rsidRPr="005A7868" w:rsidTr="006F3C3B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68" w:rsidRPr="005A7868" w:rsidRDefault="005A7868" w:rsidP="005A7868">
            <w:pPr>
              <w:widowControl/>
              <w:suppressAutoHyphens w:val="0"/>
              <w:autoSpaceDN/>
              <w:snapToGrid w:val="0"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b/>
                <w:kern w:val="0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68" w:rsidRPr="005A7868" w:rsidRDefault="005A7868" w:rsidP="005A7868">
            <w:pPr>
              <w:widowControl/>
              <w:suppressAutoHyphens w:val="0"/>
              <w:autoSpaceDN/>
              <w:snapToGrid w:val="0"/>
              <w:spacing w:line="276" w:lineRule="auto"/>
              <w:ind w:firstLine="0"/>
              <w:jc w:val="left"/>
              <w:rPr>
                <w:rFonts w:eastAsiaTheme="minorHAnsi"/>
                <w:b/>
                <w:kern w:val="0"/>
                <w:szCs w:val="24"/>
                <w:lang w:eastAsia="en-US"/>
              </w:rPr>
            </w:pPr>
            <w:r w:rsidRPr="005A7868">
              <w:rPr>
                <w:rFonts w:eastAsiaTheme="minorHAnsi"/>
                <w:b/>
                <w:kern w:val="0"/>
                <w:szCs w:val="24"/>
                <w:lang w:eastAsia="en-US"/>
              </w:rPr>
              <w:t>ИТОГО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68" w:rsidRPr="005A7868" w:rsidRDefault="005A7868" w:rsidP="005A7868">
            <w:pPr>
              <w:widowControl/>
              <w:suppressAutoHyphens w:val="0"/>
              <w:autoSpaceDN/>
              <w:snapToGrid w:val="0"/>
              <w:spacing w:line="276" w:lineRule="auto"/>
              <w:ind w:firstLine="0"/>
              <w:jc w:val="center"/>
              <w:rPr>
                <w:rFonts w:eastAsiaTheme="minorHAnsi"/>
                <w:b/>
                <w:kern w:val="0"/>
                <w:szCs w:val="24"/>
                <w:lang w:eastAsia="en-US"/>
              </w:rPr>
            </w:pPr>
            <w:r w:rsidRPr="005A7868">
              <w:rPr>
                <w:rFonts w:eastAsiaTheme="minorHAnsi"/>
                <w:b/>
                <w:kern w:val="0"/>
                <w:szCs w:val="24"/>
                <w:lang w:eastAsia="en-US"/>
              </w:rPr>
              <w:t>198900,00 (в том числе НДС 33150,00)</w:t>
            </w:r>
          </w:p>
        </w:tc>
      </w:tr>
      <w:tr w:rsidR="005A7868" w:rsidRPr="005A7868" w:rsidTr="006F3C3B"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7868" w:rsidRPr="005A7868" w:rsidRDefault="005A7868" w:rsidP="005A7868">
            <w:pPr>
              <w:widowControl/>
              <w:suppressAutoHyphens w:val="0"/>
              <w:autoSpaceDN/>
              <w:ind w:firstLine="0"/>
              <w:jc w:val="left"/>
              <w:rPr>
                <w:rFonts w:eastAsiaTheme="minorHAnsi"/>
                <w:kern w:val="0"/>
                <w:szCs w:val="24"/>
                <w:lang w:eastAsia="en-US"/>
              </w:rPr>
            </w:pPr>
            <w:r w:rsidRPr="005A7868">
              <w:rPr>
                <w:rFonts w:eastAsiaTheme="minorHAnsi"/>
                <w:kern w:val="0"/>
                <w:szCs w:val="24"/>
                <w:lang w:eastAsia="en-US"/>
              </w:rPr>
              <w:t>*Дата заключения договора купли-продажи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868" w:rsidRPr="005A7868" w:rsidRDefault="005A7868" w:rsidP="005A7868">
            <w:pPr>
              <w:widowControl/>
              <w:suppressAutoHyphens w:val="0"/>
              <w:autoSpaceDN/>
              <w:ind w:firstLine="0"/>
              <w:jc w:val="center"/>
              <w:rPr>
                <w:rFonts w:eastAsiaTheme="minorHAnsi"/>
                <w:kern w:val="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868" w:rsidRPr="005A7868" w:rsidRDefault="005A7868" w:rsidP="005A7868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Theme="minorHAnsi"/>
                <w:b/>
                <w:kern w:val="0"/>
                <w:szCs w:val="24"/>
                <w:lang w:eastAsia="en-US"/>
              </w:rPr>
            </w:pPr>
          </w:p>
        </w:tc>
      </w:tr>
    </w:tbl>
    <w:p w:rsidR="005A7868" w:rsidRPr="005A7868" w:rsidRDefault="005A7868" w:rsidP="005A7868">
      <w:pPr>
        <w:suppressAutoHyphens w:val="0"/>
        <w:autoSpaceDE w:val="0"/>
        <w:adjustRightInd w:val="0"/>
        <w:spacing w:line="276" w:lineRule="auto"/>
        <w:ind w:firstLine="709"/>
        <w:rPr>
          <w:rFonts w:eastAsiaTheme="minorHAnsi"/>
          <w:bCs/>
          <w:kern w:val="0"/>
          <w:sz w:val="28"/>
          <w:szCs w:val="28"/>
          <w:lang w:eastAsia="en-US"/>
        </w:rPr>
      </w:pPr>
    </w:p>
    <w:p w:rsidR="005A7868" w:rsidRPr="005A7868" w:rsidRDefault="005A7868" w:rsidP="005A7868">
      <w:pPr>
        <w:suppressAutoHyphens w:val="0"/>
        <w:autoSpaceDE w:val="0"/>
        <w:adjustRightInd w:val="0"/>
        <w:spacing w:line="276" w:lineRule="auto"/>
        <w:ind w:firstLine="709"/>
        <w:rPr>
          <w:rFonts w:eastAsiaTheme="minorHAnsi"/>
          <w:bCs/>
          <w:kern w:val="0"/>
          <w:sz w:val="28"/>
          <w:szCs w:val="28"/>
          <w:lang w:eastAsia="en-US"/>
        </w:rPr>
      </w:pPr>
      <w:r w:rsidRPr="005A7868">
        <w:rPr>
          <w:rFonts w:eastAsiaTheme="minorHAnsi"/>
          <w:bCs/>
          <w:kern w:val="0"/>
          <w:sz w:val="28"/>
          <w:szCs w:val="28"/>
          <w:lang w:eastAsia="en-US"/>
        </w:rPr>
        <w:t xml:space="preserve">В бюджет района в 2023 году поступило доходов от </w:t>
      </w:r>
      <w:r w:rsidRPr="005A7868">
        <w:rPr>
          <w:rFonts w:eastAsiaTheme="minorHAnsi"/>
          <w:kern w:val="0"/>
          <w:sz w:val="28"/>
          <w:szCs w:val="28"/>
          <w:lang w:eastAsia="en-US"/>
        </w:rPr>
        <w:t xml:space="preserve">реализации имущества, находящегося в собственности муниципального района </w:t>
      </w:r>
      <w:r w:rsidRPr="005A7868">
        <w:rPr>
          <w:rFonts w:eastAsiaTheme="minorHAnsi"/>
          <w:bCs/>
          <w:kern w:val="0"/>
          <w:sz w:val="28"/>
          <w:szCs w:val="28"/>
          <w:lang w:eastAsia="en-US"/>
        </w:rPr>
        <w:t>в сумме 269083,26 рублей от продажи объекта капитального строения и транспортного средства, что составило 100 % от плана поступления доходов.</w:t>
      </w:r>
    </w:p>
    <w:p w:rsidR="005A7868" w:rsidRPr="005A7868" w:rsidRDefault="005A7868" w:rsidP="005A7868">
      <w:pPr>
        <w:suppressAutoHyphens w:val="0"/>
        <w:autoSpaceDE w:val="0"/>
        <w:adjustRightInd w:val="0"/>
        <w:spacing w:line="276" w:lineRule="auto"/>
        <w:ind w:firstLine="709"/>
        <w:rPr>
          <w:rFonts w:eastAsiaTheme="minorHAnsi"/>
          <w:kern w:val="0"/>
          <w:sz w:val="28"/>
          <w:szCs w:val="28"/>
          <w:lang w:eastAsia="en-US"/>
        </w:rPr>
      </w:pPr>
      <w:r w:rsidRPr="005A7868">
        <w:rPr>
          <w:rFonts w:eastAsiaTheme="minorHAnsi"/>
          <w:kern w:val="0"/>
          <w:sz w:val="28"/>
          <w:szCs w:val="28"/>
          <w:lang w:eastAsia="en-US"/>
        </w:rPr>
        <w:t xml:space="preserve">Расходы на реализацию Программы составили 30,0 тыс. руб., из них расходы на проведение независимой оценки объектов муниципального имущества составили 30,0 тыс. рублей. </w:t>
      </w:r>
    </w:p>
    <w:p w:rsidR="005A7868" w:rsidRPr="005A7868" w:rsidRDefault="005A7868" w:rsidP="005A7868">
      <w:pPr>
        <w:widowControl/>
        <w:suppressAutoHyphens w:val="0"/>
        <w:autoSpaceDN/>
        <w:spacing w:line="276" w:lineRule="auto"/>
        <w:ind w:firstLine="708"/>
        <w:rPr>
          <w:rFonts w:eastAsiaTheme="minorHAnsi"/>
          <w:kern w:val="0"/>
          <w:sz w:val="28"/>
          <w:szCs w:val="28"/>
          <w:lang w:eastAsia="en-US"/>
        </w:rPr>
      </w:pPr>
      <w:r w:rsidRPr="005A7868">
        <w:rPr>
          <w:rFonts w:eastAsiaTheme="minorHAnsi"/>
          <w:kern w:val="0"/>
          <w:sz w:val="28"/>
          <w:szCs w:val="28"/>
          <w:lang w:eastAsia="en-US"/>
        </w:rPr>
        <w:t>Проведение приватизации позволило обеспечить поступление дополнительных неналоговых доходов в бюджет района.</w:t>
      </w:r>
    </w:p>
    <w:p w:rsidR="005A7868" w:rsidRPr="005A7868" w:rsidRDefault="005A7868" w:rsidP="005A7868">
      <w:pPr>
        <w:widowControl/>
        <w:suppressAutoHyphens w:val="0"/>
        <w:autoSpaceDN/>
        <w:spacing w:line="360" w:lineRule="auto"/>
        <w:ind w:firstLine="0"/>
        <w:jc w:val="center"/>
        <w:rPr>
          <w:rFonts w:eastAsiaTheme="minorHAnsi"/>
          <w:kern w:val="0"/>
          <w:szCs w:val="24"/>
          <w:lang w:eastAsia="en-US"/>
        </w:rPr>
      </w:pPr>
      <w:r w:rsidRPr="005A7868">
        <w:rPr>
          <w:rFonts w:eastAsiaTheme="minorHAnsi"/>
          <w:kern w:val="0"/>
          <w:szCs w:val="24"/>
          <w:lang w:eastAsia="en-US"/>
        </w:rPr>
        <w:t>____________</w:t>
      </w:r>
    </w:p>
    <w:p w:rsidR="005A7868" w:rsidRPr="005A7868" w:rsidRDefault="005A7868" w:rsidP="005A7868">
      <w:pPr>
        <w:widowControl/>
        <w:suppressAutoHyphens w:val="0"/>
        <w:autoSpaceDN/>
        <w:spacing w:line="276" w:lineRule="auto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A7868">
        <w:rPr>
          <w:rFonts w:eastAsia="Times New Roman"/>
          <w:b/>
          <w:noProof/>
          <w:kern w:val="0"/>
          <w:sz w:val="28"/>
          <w:szCs w:val="28"/>
          <w:lang w:eastAsia="ru-RU"/>
        </w:rPr>
        <w:lastRenderedPageBreak/>
        <w:drawing>
          <wp:inline distT="0" distB="0" distL="0" distR="0" wp14:anchorId="6507F505" wp14:editId="7D4FB720">
            <wp:extent cx="546735" cy="683260"/>
            <wp:effectExtent l="0" t="0" r="5715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868" w:rsidRPr="005A7868" w:rsidRDefault="005A7868" w:rsidP="005A7868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lang w:eastAsia="ru-RU"/>
        </w:rPr>
      </w:pPr>
    </w:p>
    <w:p w:rsidR="005A7868" w:rsidRPr="005A7868" w:rsidRDefault="005A7868" w:rsidP="005A7868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A7868">
        <w:rPr>
          <w:rFonts w:eastAsia="Times New Roman"/>
          <w:b/>
          <w:kern w:val="0"/>
          <w:sz w:val="28"/>
          <w:szCs w:val="28"/>
          <w:lang w:eastAsia="ru-RU"/>
        </w:rPr>
        <w:t>ПОДОСИНОВСКАЯ РАЙОННАЯ ДУМА</w:t>
      </w:r>
    </w:p>
    <w:p w:rsidR="005A7868" w:rsidRPr="005A7868" w:rsidRDefault="005A7868" w:rsidP="005A7868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A7868">
        <w:rPr>
          <w:rFonts w:eastAsia="Times New Roman"/>
          <w:b/>
          <w:kern w:val="0"/>
          <w:sz w:val="28"/>
          <w:szCs w:val="28"/>
          <w:lang w:eastAsia="ru-RU"/>
        </w:rPr>
        <w:t>ШЕСТОГО СОЗЫВА</w:t>
      </w:r>
    </w:p>
    <w:p w:rsidR="005A7868" w:rsidRPr="005A7868" w:rsidRDefault="005A7868" w:rsidP="005A7868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A7868" w:rsidRPr="005A7868" w:rsidRDefault="005A7868" w:rsidP="005A7868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A7868">
        <w:rPr>
          <w:rFonts w:eastAsia="Times New Roman"/>
          <w:b/>
          <w:kern w:val="0"/>
          <w:sz w:val="28"/>
          <w:szCs w:val="28"/>
          <w:lang w:eastAsia="ru-RU"/>
        </w:rPr>
        <w:t>РЕШЕНИЕ</w:t>
      </w:r>
    </w:p>
    <w:p w:rsidR="005A7868" w:rsidRPr="005A7868" w:rsidRDefault="005A7868" w:rsidP="005A7868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A7868" w:rsidRPr="005A7868" w:rsidRDefault="005A7868" w:rsidP="005A7868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5A7868" w:rsidRPr="005A7868" w:rsidRDefault="005A7868" w:rsidP="005A7868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5A7868">
        <w:rPr>
          <w:rFonts w:eastAsia="Times New Roman"/>
          <w:kern w:val="0"/>
          <w:sz w:val="28"/>
          <w:szCs w:val="28"/>
          <w:lang w:eastAsia="ru-RU"/>
        </w:rPr>
        <w:t>от 27.02.2024 № 35/138</w:t>
      </w:r>
    </w:p>
    <w:p w:rsidR="005A7868" w:rsidRPr="005A7868" w:rsidRDefault="005A7868" w:rsidP="005A7868">
      <w:pPr>
        <w:widowControl/>
        <w:suppressAutoHyphens w:val="0"/>
        <w:autoSpaceDN/>
        <w:spacing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5A7868">
        <w:rPr>
          <w:rFonts w:eastAsia="Times New Roman"/>
          <w:kern w:val="0"/>
          <w:sz w:val="28"/>
          <w:szCs w:val="28"/>
          <w:lang w:eastAsia="ru-RU"/>
        </w:rPr>
        <w:t>пгт Подосиновец</w:t>
      </w:r>
    </w:p>
    <w:p w:rsidR="005A7868" w:rsidRPr="005A7868" w:rsidRDefault="005A7868" w:rsidP="005A7868">
      <w:pPr>
        <w:widowControl/>
        <w:suppressAutoHyphens w:val="0"/>
        <w:autoSpaceDN/>
        <w:spacing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5A7868" w:rsidRPr="005A7868" w:rsidRDefault="005A7868" w:rsidP="005A7868">
      <w:pPr>
        <w:widowControl/>
        <w:suppressAutoHyphens w:val="0"/>
        <w:autoSpaceDN/>
        <w:spacing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5A7868">
        <w:rPr>
          <w:rFonts w:eastAsia="Times New Roman"/>
          <w:kern w:val="0"/>
          <w:sz w:val="28"/>
          <w:szCs w:val="28"/>
          <w:lang w:eastAsia="ru-RU"/>
        </w:rPr>
        <w:t xml:space="preserve">О Перечне муниципального имущества </w:t>
      </w:r>
    </w:p>
    <w:p w:rsidR="005A7868" w:rsidRPr="005A7868" w:rsidRDefault="005A7868" w:rsidP="005A7868">
      <w:pPr>
        <w:widowControl/>
        <w:suppressAutoHyphens w:val="0"/>
        <w:autoSpaceDN/>
        <w:spacing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5A7868" w:rsidRPr="005A7868" w:rsidRDefault="005A7868" w:rsidP="005A7868">
      <w:pPr>
        <w:widowControl/>
        <w:suppressAutoHyphens w:val="0"/>
        <w:autoSpaceDN/>
        <w:spacing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5A7868" w:rsidRPr="005A7868" w:rsidRDefault="005A7868" w:rsidP="005A7868">
      <w:pPr>
        <w:widowControl/>
        <w:suppressAutoHyphens w:val="0"/>
        <w:autoSpaceDN/>
        <w:spacing w:line="276" w:lineRule="auto"/>
        <w:ind w:firstLine="708"/>
        <w:rPr>
          <w:rFonts w:eastAsia="Times New Roman"/>
          <w:kern w:val="0"/>
          <w:sz w:val="28"/>
          <w:szCs w:val="28"/>
          <w:lang w:eastAsia="ru-RU"/>
        </w:rPr>
      </w:pPr>
      <w:r w:rsidRPr="005A7868">
        <w:rPr>
          <w:rFonts w:eastAsia="Times New Roman"/>
          <w:kern w:val="0"/>
          <w:sz w:val="28"/>
          <w:szCs w:val="28"/>
          <w:lang w:eastAsia="ru-RU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статьи 42 Устава Подосиновского муниципального района Кировской области Подосиновская районная Дума РЕШИЛА: </w:t>
      </w:r>
      <w:r w:rsidRPr="005A7868">
        <w:rPr>
          <w:rFonts w:eastAsia="Times New Roman"/>
          <w:kern w:val="0"/>
          <w:sz w:val="28"/>
          <w:szCs w:val="28"/>
          <w:lang w:eastAsia="ru-RU"/>
        </w:rPr>
        <w:tab/>
      </w:r>
      <w:r w:rsidRPr="005A7868">
        <w:rPr>
          <w:rFonts w:eastAsia="Times New Roman"/>
          <w:kern w:val="0"/>
          <w:sz w:val="28"/>
          <w:szCs w:val="28"/>
          <w:lang w:eastAsia="ru-RU"/>
        </w:rPr>
        <w:tab/>
      </w:r>
    </w:p>
    <w:p w:rsidR="005A7868" w:rsidRPr="005A7868" w:rsidRDefault="005A7868" w:rsidP="005A7868">
      <w:pPr>
        <w:widowControl/>
        <w:numPr>
          <w:ilvl w:val="0"/>
          <w:numId w:val="17"/>
        </w:numPr>
        <w:suppressAutoHyphens w:val="0"/>
        <w:autoSpaceDN/>
        <w:spacing w:line="276" w:lineRule="auto"/>
        <w:ind w:left="0" w:firstLine="709"/>
        <w:rPr>
          <w:rFonts w:eastAsia="Times New Roman"/>
          <w:kern w:val="0"/>
          <w:sz w:val="28"/>
          <w:szCs w:val="28"/>
          <w:lang w:eastAsia="ru-RU"/>
        </w:rPr>
      </w:pPr>
      <w:r w:rsidRPr="005A7868">
        <w:rPr>
          <w:rFonts w:eastAsia="Times New Roman"/>
          <w:kern w:val="0"/>
          <w:sz w:val="28"/>
          <w:szCs w:val="28"/>
          <w:lang w:eastAsia="ru-RU"/>
        </w:rPr>
        <w:t>Утвердить Перечень муниципального имущества муниципального образования Подосиновский муниципальный район Кировской области, подлежащего безвозмездной передаче в муниципальную собственность муниципального образования Пинюгское городское поселение Подосиновского района Кировской области (далее - Перечень) согласно приложению.</w:t>
      </w:r>
    </w:p>
    <w:p w:rsidR="005A7868" w:rsidRPr="005A7868" w:rsidRDefault="005A7868" w:rsidP="005A7868">
      <w:pPr>
        <w:widowControl/>
        <w:numPr>
          <w:ilvl w:val="0"/>
          <w:numId w:val="17"/>
        </w:numPr>
        <w:suppressAutoHyphens w:val="0"/>
        <w:autoSpaceDN/>
        <w:spacing w:line="276" w:lineRule="auto"/>
        <w:ind w:left="0" w:firstLine="709"/>
        <w:rPr>
          <w:rFonts w:eastAsia="Times New Roman"/>
          <w:kern w:val="0"/>
          <w:sz w:val="28"/>
          <w:szCs w:val="28"/>
          <w:lang w:eastAsia="ru-RU"/>
        </w:rPr>
      </w:pPr>
      <w:r w:rsidRPr="005A7868">
        <w:rPr>
          <w:rFonts w:eastAsia="Times New Roman"/>
          <w:kern w:val="0"/>
          <w:sz w:val="28"/>
          <w:szCs w:val="28"/>
          <w:lang w:eastAsia="ru-RU"/>
        </w:rPr>
        <w:t>Администрации Подосиновского района:</w:t>
      </w:r>
    </w:p>
    <w:p w:rsidR="005A7868" w:rsidRPr="005A7868" w:rsidRDefault="005A7868" w:rsidP="005A7868">
      <w:pPr>
        <w:widowControl/>
        <w:numPr>
          <w:ilvl w:val="1"/>
          <w:numId w:val="17"/>
        </w:numPr>
        <w:suppressAutoHyphens w:val="0"/>
        <w:autoSpaceDN/>
        <w:spacing w:line="276" w:lineRule="auto"/>
        <w:ind w:left="0" w:firstLine="709"/>
        <w:rPr>
          <w:rFonts w:eastAsia="Times New Roman"/>
          <w:kern w:val="0"/>
          <w:sz w:val="28"/>
          <w:szCs w:val="28"/>
          <w:lang w:eastAsia="ru-RU"/>
        </w:rPr>
      </w:pPr>
      <w:r w:rsidRPr="005A7868">
        <w:rPr>
          <w:rFonts w:eastAsia="Times New Roman"/>
          <w:kern w:val="0"/>
          <w:sz w:val="28"/>
          <w:szCs w:val="28"/>
          <w:lang w:eastAsia="ru-RU"/>
        </w:rPr>
        <w:t>Согласовать Перечень с Пинюгской поселковой Думой Подосиновского района Кировской области.</w:t>
      </w:r>
    </w:p>
    <w:p w:rsidR="005A7868" w:rsidRPr="005A7868" w:rsidRDefault="005A7868" w:rsidP="005A7868">
      <w:pPr>
        <w:widowControl/>
        <w:numPr>
          <w:ilvl w:val="1"/>
          <w:numId w:val="17"/>
        </w:numPr>
        <w:suppressAutoHyphens w:val="0"/>
        <w:autoSpaceDN/>
        <w:spacing w:line="276" w:lineRule="auto"/>
        <w:ind w:left="0" w:firstLine="709"/>
        <w:rPr>
          <w:rFonts w:eastAsia="Times New Roman"/>
          <w:kern w:val="0"/>
          <w:sz w:val="28"/>
          <w:szCs w:val="28"/>
          <w:lang w:eastAsia="ru-RU"/>
        </w:rPr>
      </w:pPr>
      <w:r w:rsidRPr="005A7868">
        <w:rPr>
          <w:rFonts w:eastAsia="Times New Roman"/>
          <w:kern w:val="0"/>
          <w:sz w:val="28"/>
          <w:szCs w:val="28"/>
          <w:lang w:eastAsia="ru-RU"/>
        </w:rPr>
        <w:t>Оформить акт приема-передачи муниципального имущества согласно Перечню в установленные сроки.</w:t>
      </w:r>
    </w:p>
    <w:p w:rsidR="005A7868" w:rsidRPr="005A7868" w:rsidRDefault="005A7868" w:rsidP="005A7868">
      <w:pPr>
        <w:widowControl/>
        <w:numPr>
          <w:ilvl w:val="1"/>
          <w:numId w:val="17"/>
        </w:numPr>
        <w:suppressAutoHyphens w:val="0"/>
        <w:autoSpaceDN/>
        <w:spacing w:line="276" w:lineRule="auto"/>
        <w:ind w:left="0" w:firstLine="709"/>
        <w:rPr>
          <w:rFonts w:eastAsia="Times New Roman"/>
          <w:kern w:val="0"/>
          <w:sz w:val="28"/>
          <w:szCs w:val="28"/>
          <w:lang w:eastAsia="ru-RU"/>
        </w:rPr>
      </w:pPr>
      <w:r w:rsidRPr="005A7868">
        <w:rPr>
          <w:rFonts w:eastAsia="Times New Roman"/>
          <w:kern w:val="0"/>
          <w:sz w:val="28"/>
          <w:szCs w:val="28"/>
          <w:lang w:eastAsia="ru-RU"/>
        </w:rPr>
        <w:t>Исключить переданное имущество из реестра муниципального имущества муниципального образования Подосиновский муниципальный район Кировской области.</w:t>
      </w:r>
    </w:p>
    <w:p w:rsidR="005A7868" w:rsidRPr="005A7868" w:rsidRDefault="005A7868" w:rsidP="005A7868">
      <w:pPr>
        <w:widowControl/>
        <w:numPr>
          <w:ilvl w:val="0"/>
          <w:numId w:val="17"/>
        </w:numPr>
        <w:suppressAutoHyphens w:val="0"/>
        <w:autoSpaceDN/>
        <w:spacing w:line="276" w:lineRule="auto"/>
        <w:ind w:left="0" w:firstLine="709"/>
        <w:rPr>
          <w:rFonts w:eastAsia="Times New Roman"/>
          <w:kern w:val="0"/>
          <w:sz w:val="28"/>
          <w:szCs w:val="28"/>
          <w:lang w:eastAsia="ru-RU"/>
        </w:rPr>
      </w:pPr>
      <w:r w:rsidRPr="005A7868">
        <w:rPr>
          <w:rFonts w:eastAsia="Times New Roman"/>
          <w:kern w:val="0"/>
          <w:sz w:val="28"/>
          <w:szCs w:val="28"/>
          <w:lang w:eastAsia="ru-RU"/>
        </w:rPr>
        <w:t>Опубликовать настоящее решение в Информационном бюллетене органов местного самоуправления Подосиновского района.</w:t>
      </w:r>
    </w:p>
    <w:p w:rsidR="005A7868" w:rsidRPr="005A7868" w:rsidRDefault="005A7868" w:rsidP="005A7868">
      <w:pPr>
        <w:widowControl/>
        <w:suppressAutoHyphens w:val="0"/>
        <w:autoSpaceDN/>
        <w:spacing w:line="276" w:lineRule="auto"/>
        <w:ind w:firstLine="709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5A7868" w:rsidRPr="005A7868" w:rsidRDefault="005A7868" w:rsidP="00880467">
      <w:pPr>
        <w:widowControl/>
        <w:tabs>
          <w:tab w:val="left" w:pos="2160"/>
        </w:tabs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5A7868">
        <w:rPr>
          <w:rFonts w:eastAsia="Times New Roman"/>
          <w:kern w:val="0"/>
          <w:sz w:val="28"/>
          <w:szCs w:val="28"/>
          <w:lang w:eastAsia="ru-RU"/>
        </w:rPr>
        <w:t xml:space="preserve">Заместитель председателя </w:t>
      </w:r>
    </w:p>
    <w:p w:rsidR="005A7868" w:rsidRPr="005A7868" w:rsidRDefault="005A7868" w:rsidP="00880467">
      <w:pPr>
        <w:widowControl/>
        <w:tabs>
          <w:tab w:val="left" w:pos="2160"/>
        </w:tabs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5A7868">
        <w:rPr>
          <w:rFonts w:eastAsia="Times New Roman"/>
          <w:kern w:val="0"/>
          <w:sz w:val="28"/>
          <w:szCs w:val="28"/>
          <w:lang w:eastAsia="ru-RU"/>
        </w:rPr>
        <w:t>Подосиновской районной Думы    В.Л. Труфанов</w:t>
      </w:r>
    </w:p>
    <w:p w:rsidR="005A7868" w:rsidRPr="005A7868" w:rsidRDefault="005A7868" w:rsidP="005A7868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6"/>
          <w:szCs w:val="26"/>
          <w:lang w:eastAsia="ru-RU"/>
        </w:rPr>
        <w:sectPr w:rsidR="005A7868" w:rsidRPr="005A7868" w:rsidSect="006F3C3B">
          <w:footerReference w:type="default" r:id="rId24"/>
          <w:pgSz w:w="11906" w:h="16838"/>
          <w:pgMar w:top="1276" w:right="850" w:bottom="1134" w:left="1560" w:header="708" w:footer="708" w:gutter="0"/>
          <w:cols w:space="708"/>
          <w:docGrid w:linePitch="360"/>
        </w:sectPr>
      </w:pPr>
    </w:p>
    <w:tbl>
      <w:tblPr>
        <w:tblStyle w:val="ac"/>
        <w:tblW w:w="93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5A7868" w:rsidRPr="005A7868" w:rsidTr="005A7868">
        <w:tc>
          <w:tcPr>
            <w:tcW w:w="5670" w:type="dxa"/>
          </w:tcPr>
          <w:p w:rsidR="005A7868" w:rsidRPr="005A7868" w:rsidRDefault="005A7868" w:rsidP="005A786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</w:tcPr>
          <w:p w:rsidR="005A7868" w:rsidRPr="005A7868" w:rsidRDefault="005A7868" w:rsidP="005A786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5A7868">
              <w:rPr>
                <w:rFonts w:eastAsia="Times New Roman"/>
                <w:kern w:val="0"/>
                <w:szCs w:val="24"/>
                <w:lang w:eastAsia="ru-RU"/>
              </w:rPr>
              <w:t xml:space="preserve">Приложение </w:t>
            </w:r>
          </w:p>
          <w:p w:rsidR="005A7868" w:rsidRPr="005A7868" w:rsidRDefault="005A7868" w:rsidP="005A786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5A7868" w:rsidRPr="005A7868" w:rsidRDefault="005A7868" w:rsidP="005A786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5A7868">
              <w:rPr>
                <w:rFonts w:eastAsia="Times New Roman"/>
                <w:kern w:val="0"/>
                <w:szCs w:val="24"/>
                <w:lang w:eastAsia="ru-RU"/>
              </w:rPr>
              <w:t>УТВЕРЖДЁН</w:t>
            </w:r>
          </w:p>
          <w:p w:rsidR="005A7868" w:rsidRPr="005A7868" w:rsidRDefault="005A7868" w:rsidP="005A786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5A7868" w:rsidRPr="005A7868" w:rsidRDefault="005A7868" w:rsidP="005A786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5A7868">
              <w:rPr>
                <w:rFonts w:eastAsia="Times New Roman"/>
                <w:kern w:val="0"/>
                <w:szCs w:val="24"/>
                <w:lang w:eastAsia="ru-RU"/>
              </w:rPr>
              <w:t>решением</w:t>
            </w:r>
          </w:p>
          <w:p w:rsidR="005A7868" w:rsidRPr="005A7868" w:rsidRDefault="005A7868" w:rsidP="005A786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5A7868">
              <w:rPr>
                <w:rFonts w:eastAsia="Times New Roman"/>
                <w:kern w:val="0"/>
                <w:szCs w:val="24"/>
                <w:lang w:eastAsia="ru-RU"/>
              </w:rPr>
              <w:t xml:space="preserve">Подосиновской районной Думы </w:t>
            </w:r>
          </w:p>
          <w:p w:rsidR="005A7868" w:rsidRPr="005A7868" w:rsidRDefault="005A7868" w:rsidP="005A786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6"/>
                <w:szCs w:val="26"/>
                <w:lang w:eastAsia="ru-RU"/>
              </w:rPr>
            </w:pPr>
            <w:r w:rsidRPr="005A7868">
              <w:rPr>
                <w:rFonts w:eastAsia="Times New Roman"/>
                <w:kern w:val="0"/>
                <w:szCs w:val="24"/>
                <w:lang w:eastAsia="ru-RU"/>
              </w:rPr>
              <w:t>от 27.02.2024 № 35/138</w:t>
            </w:r>
          </w:p>
        </w:tc>
      </w:tr>
    </w:tbl>
    <w:p w:rsidR="005A7868" w:rsidRPr="005A7868" w:rsidRDefault="005A7868" w:rsidP="005A7868">
      <w:pPr>
        <w:widowControl/>
        <w:suppressAutoHyphens w:val="0"/>
        <w:autoSpaceDN/>
        <w:ind w:firstLine="0"/>
        <w:jc w:val="center"/>
        <w:rPr>
          <w:rFonts w:eastAsia="Times New Roman"/>
          <w:kern w:val="0"/>
          <w:szCs w:val="24"/>
          <w:lang w:eastAsia="ru-RU"/>
        </w:rPr>
      </w:pPr>
    </w:p>
    <w:p w:rsidR="005A7868" w:rsidRPr="005A7868" w:rsidRDefault="005A7868" w:rsidP="005A7868">
      <w:pPr>
        <w:widowControl/>
        <w:suppressAutoHyphens w:val="0"/>
        <w:autoSpaceDN/>
        <w:ind w:firstLine="0"/>
        <w:jc w:val="center"/>
        <w:rPr>
          <w:rFonts w:eastAsia="Times New Roman"/>
          <w:kern w:val="0"/>
          <w:szCs w:val="24"/>
          <w:lang w:eastAsia="ru-RU"/>
        </w:rPr>
      </w:pPr>
    </w:p>
    <w:p w:rsidR="005A7868" w:rsidRPr="005A7868" w:rsidRDefault="005A7868" w:rsidP="005A7868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A7868">
        <w:rPr>
          <w:rFonts w:eastAsia="Times New Roman"/>
          <w:b/>
          <w:kern w:val="0"/>
          <w:sz w:val="28"/>
          <w:szCs w:val="28"/>
          <w:lang w:eastAsia="ru-RU"/>
        </w:rPr>
        <w:t>ПЕРЕЧЕНЬ</w:t>
      </w:r>
    </w:p>
    <w:p w:rsidR="005A7868" w:rsidRPr="005A7868" w:rsidRDefault="005A7868" w:rsidP="005A7868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A7868">
        <w:rPr>
          <w:rFonts w:eastAsia="Times New Roman"/>
          <w:b/>
          <w:kern w:val="0"/>
          <w:sz w:val="28"/>
          <w:szCs w:val="28"/>
          <w:lang w:eastAsia="ru-RU"/>
        </w:rPr>
        <w:t xml:space="preserve">муниципального имущества муниципального образования Подосиновский муниципальный район Кировской области, подлежащего безвозмездной передаче в муниципальную собственность </w:t>
      </w:r>
    </w:p>
    <w:p w:rsidR="005A7868" w:rsidRPr="005A7868" w:rsidRDefault="005A7868" w:rsidP="005A7868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A7868">
        <w:rPr>
          <w:rFonts w:eastAsia="Times New Roman"/>
          <w:b/>
          <w:kern w:val="0"/>
          <w:sz w:val="28"/>
          <w:szCs w:val="28"/>
          <w:lang w:eastAsia="ru-RU"/>
        </w:rPr>
        <w:t>муниципального образования Пинюгское городское поселение</w:t>
      </w:r>
    </w:p>
    <w:p w:rsidR="005A7868" w:rsidRDefault="005A7868" w:rsidP="005A7868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A7868">
        <w:rPr>
          <w:rFonts w:eastAsia="Times New Roman"/>
          <w:b/>
          <w:kern w:val="0"/>
          <w:sz w:val="28"/>
          <w:szCs w:val="28"/>
          <w:lang w:eastAsia="ru-RU"/>
        </w:rPr>
        <w:t xml:space="preserve"> Подосиновского района Кировской области</w:t>
      </w:r>
    </w:p>
    <w:p w:rsidR="00B1049A" w:rsidRPr="005A7868" w:rsidRDefault="00B1049A" w:rsidP="005A7868">
      <w:pPr>
        <w:widowControl/>
        <w:suppressAutoHyphens w:val="0"/>
        <w:autoSpaceDN/>
        <w:ind w:firstLine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47"/>
        <w:tblW w:w="10457" w:type="dxa"/>
        <w:tblLayout w:type="fixed"/>
        <w:tblLook w:val="0000" w:firstRow="0" w:lastRow="0" w:firstColumn="0" w:lastColumn="0" w:noHBand="0" w:noVBand="0"/>
      </w:tblPr>
      <w:tblGrid>
        <w:gridCol w:w="1526"/>
        <w:gridCol w:w="1843"/>
        <w:gridCol w:w="1701"/>
        <w:gridCol w:w="1417"/>
        <w:gridCol w:w="1276"/>
        <w:gridCol w:w="1134"/>
        <w:gridCol w:w="1560"/>
      </w:tblGrid>
      <w:tr w:rsidR="005A7868" w:rsidRPr="005A7868" w:rsidTr="00995044">
        <w:trPr>
          <w:trHeight w:val="112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868" w:rsidRPr="005A7868" w:rsidRDefault="005A7868" w:rsidP="005A786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5A7868">
              <w:rPr>
                <w:rFonts w:eastAsia="Times New Roman"/>
                <w:color w:val="000000"/>
                <w:kern w:val="0"/>
                <w:sz w:val="18"/>
                <w:szCs w:val="18"/>
                <w:lang w:eastAsia="ar-SA"/>
              </w:rPr>
              <w:t>Наименование муниципального имущества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868" w:rsidRPr="005A7868" w:rsidRDefault="005A7868" w:rsidP="005A786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5A7868">
              <w:rPr>
                <w:rFonts w:eastAsia="Times New Roman"/>
                <w:color w:val="000000"/>
                <w:kern w:val="0"/>
                <w:sz w:val="18"/>
                <w:szCs w:val="18"/>
                <w:lang w:eastAsia="ar-SA"/>
              </w:rPr>
              <w:t>Адрес (местоположение) муниципального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868" w:rsidRPr="005A7868" w:rsidRDefault="005A7868" w:rsidP="005A786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5A7868">
              <w:rPr>
                <w:rFonts w:eastAsia="Times New Roman"/>
                <w:color w:val="000000"/>
                <w:kern w:val="0"/>
                <w:sz w:val="18"/>
                <w:szCs w:val="18"/>
                <w:lang w:eastAsia="ar-SA"/>
              </w:rPr>
              <w:t>Параметры, характеризующие физические свойства муниципального имущества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868" w:rsidRPr="005A7868" w:rsidRDefault="005A7868" w:rsidP="005A7868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5A7868">
              <w:rPr>
                <w:rFonts w:eastAsia="Times New Roman"/>
                <w:kern w:val="0"/>
                <w:sz w:val="18"/>
                <w:szCs w:val="18"/>
                <w:lang w:eastAsia="ar-SA"/>
              </w:rPr>
              <w:t>Балансовая (первоначальная)</w:t>
            </w:r>
          </w:p>
          <w:p w:rsidR="005A7868" w:rsidRPr="005A7868" w:rsidRDefault="005A7868" w:rsidP="005A786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5A7868">
              <w:rPr>
                <w:rFonts w:eastAsia="Times New Roman"/>
                <w:kern w:val="0"/>
                <w:sz w:val="18"/>
                <w:szCs w:val="18"/>
                <w:lang w:eastAsia="ar-SA"/>
              </w:rPr>
              <w:t>стоимость объекта (рублей)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868" w:rsidRPr="005A7868" w:rsidRDefault="005A7868" w:rsidP="005A786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5A7868">
              <w:rPr>
                <w:rFonts w:eastAsia="Times New Roman"/>
                <w:kern w:val="0"/>
                <w:sz w:val="18"/>
                <w:szCs w:val="18"/>
                <w:lang w:eastAsia="ar-SA"/>
              </w:rPr>
              <w:t>Сведения начисленной амортизации (износе) (рублей)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868" w:rsidRPr="005A7868" w:rsidRDefault="005A7868" w:rsidP="005A7868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5A7868">
              <w:rPr>
                <w:rFonts w:eastAsia="Times New Roman"/>
                <w:kern w:val="0"/>
                <w:sz w:val="18"/>
                <w:szCs w:val="18"/>
                <w:lang w:eastAsia="ar-SA"/>
              </w:rPr>
              <w:t>Остаточная стоимость объекта (рублей)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868" w:rsidRPr="005A7868" w:rsidRDefault="005A7868" w:rsidP="005A7868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5A7868">
              <w:rPr>
                <w:rFonts w:eastAsia="Times New Roman"/>
                <w:kern w:val="0"/>
                <w:sz w:val="18"/>
                <w:szCs w:val="18"/>
                <w:lang w:eastAsia="ar-SA"/>
              </w:rPr>
              <w:t>Основание нахождения объекта у юридического лица (вид документа, дата, номер)</w:t>
            </w:r>
          </w:p>
        </w:tc>
      </w:tr>
      <w:tr w:rsidR="005A7868" w:rsidRPr="005A7868" w:rsidTr="00995044">
        <w:trPr>
          <w:trHeight w:val="2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868" w:rsidRPr="005A7868" w:rsidRDefault="005A7868" w:rsidP="005A7868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0"/>
                <w:lang w:eastAsia="ar-SA"/>
              </w:rPr>
            </w:pPr>
            <w:r w:rsidRPr="005A7868">
              <w:rPr>
                <w:rFonts w:eastAsia="Times New Roman"/>
                <w:kern w:val="0"/>
                <w:sz w:val="20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868" w:rsidRPr="005A7868" w:rsidRDefault="005A7868" w:rsidP="005A7868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ar-SA"/>
              </w:rPr>
            </w:pPr>
            <w:r w:rsidRPr="005A7868">
              <w:rPr>
                <w:rFonts w:eastAsia="Times New Roman"/>
                <w:color w:val="000000"/>
                <w:kern w:val="0"/>
                <w:sz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868" w:rsidRPr="005A7868" w:rsidRDefault="005A7868" w:rsidP="005A7868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0"/>
                <w:lang w:eastAsia="ar-SA"/>
              </w:rPr>
            </w:pPr>
            <w:r w:rsidRPr="005A7868">
              <w:rPr>
                <w:rFonts w:eastAsia="Times New Roman"/>
                <w:kern w:val="0"/>
                <w:sz w:val="20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868" w:rsidRPr="005A7868" w:rsidRDefault="005A7868" w:rsidP="005A7868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0"/>
                <w:lang w:eastAsia="ar-SA"/>
              </w:rPr>
            </w:pPr>
            <w:r w:rsidRPr="005A7868">
              <w:rPr>
                <w:rFonts w:eastAsia="Times New Roman"/>
                <w:kern w:val="0"/>
                <w:sz w:val="20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868" w:rsidRPr="005A7868" w:rsidRDefault="005A7868" w:rsidP="005A7868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0"/>
                <w:lang w:eastAsia="ar-SA"/>
              </w:rPr>
            </w:pPr>
            <w:r w:rsidRPr="005A7868">
              <w:rPr>
                <w:rFonts w:eastAsia="Times New Roman"/>
                <w:kern w:val="0"/>
                <w:sz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868" w:rsidRPr="005A7868" w:rsidRDefault="005A7868" w:rsidP="005A7868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0"/>
                <w:lang w:eastAsia="ar-SA"/>
              </w:rPr>
            </w:pPr>
            <w:r w:rsidRPr="005A7868">
              <w:rPr>
                <w:rFonts w:eastAsia="Times New Roman"/>
                <w:kern w:val="0"/>
                <w:sz w:val="20"/>
                <w:lang w:eastAsia="ar-SA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868" w:rsidRPr="005A7868" w:rsidRDefault="005A7868" w:rsidP="005A7868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0"/>
                <w:lang w:eastAsia="ar-SA"/>
              </w:rPr>
            </w:pPr>
            <w:r w:rsidRPr="005A7868">
              <w:rPr>
                <w:rFonts w:eastAsia="Times New Roman"/>
                <w:kern w:val="0"/>
                <w:sz w:val="20"/>
                <w:lang w:eastAsia="ar-SA"/>
              </w:rPr>
              <w:t>7</w:t>
            </w:r>
          </w:p>
        </w:tc>
      </w:tr>
      <w:tr w:rsidR="005A7868" w:rsidRPr="005A7868" w:rsidTr="00995044">
        <w:trPr>
          <w:trHeight w:val="2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868" w:rsidRPr="005A7868" w:rsidRDefault="005A7868" w:rsidP="005A7868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A786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квартира</w:t>
            </w:r>
          </w:p>
          <w:p w:rsidR="005A7868" w:rsidRPr="005A7868" w:rsidRDefault="005A7868" w:rsidP="005A7868">
            <w:pPr>
              <w:widowControl/>
              <w:suppressAutoHyphens w:val="0"/>
              <w:autoSpaceDN/>
              <w:snapToGrid w:val="0"/>
              <w:ind w:firstLine="0"/>
              <w:rPr>
                <w:rFonts w:eastAsia="Times New Roman"/>
                <w:kern w:val="0"/>
                <w:sz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868" w:rsidRPr="005A7868" w:rsidRDefault="005A7868" w:rsidP="005A7868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ar-SA"/>
              </w:rPr>
            </w:pPr>
            <w:r w:rsidRPr="005A7868">
              <w:rPr>
                <w:rFonts w:eastAsia="Times New Roman"/>
                <w:kern w:val="0"/>
                <w:sz w:val="20"/>
                <w:lang w:eastAsia="ar-SA"/>
              </w:rPr>
              <w:t xml:space="preserve">ул. </w:t>
            </w:r>
            <w:proofErr w:type="gramStart"/>
            <w:r w:rsidRPr="005A7868">
              <w:rPr>
                <w:rFonts w:eastAsia="Times New Roman"/>
                <w:kern w:val="0"/>
                <w:sz w:val="20"/>
                <w:lang w:eastAsia="ar-SA"/>
              </w:rPr>
              <w:t>Школьная</w:t>
            </w:r>
            <w:proofErr w:type="gramEnd"/>
            <w:r w:rsidRPr="005A7868">
              <w:rPr>
                <w:rFonts w:eastAsia="Times New Roman"/>
                <w:kern w:val="0"/>
                <w:sz w:val="20"/>
                <w:lang w:eastAsia="ar-SA"/>
              </w:rPr>
              <w:t>, д. 16, кв. 3, пгт Пинюг, Подосиновский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868" w:rsidRPr="005A7868" w:rsidRDefault="005A7868" w:rsidP="005A7868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ar-SA"/>
              </w:rPr>
            </w:pPr>
            <w:r w:rsidRPr="005A7868">
              <w:rPr>
                <w:rFonts w:eastAsia="Times New Roman"/>
                <w:kern w:val="0"/>
                <w:sz w:val="20"/>
                <w:lang w:eastAsia="ar-SA"/>
              </w:rPr>
              <w:t xml:space="preserve">в многоквартирном доме с кадастровым номером </w:t>
            </w:r>
            <w:r w:rsidRPr="005A7868">
              <w:rPr>
                <w:rFonts w:eastAsia="Times New Roman"/>
                <w:kern w:val="0"/>
                <w:sz w:val="20"/>
                <w:lang w:eastAsia="ru-RU"/>
              </w:rPr>
              <w:t xml:space="preserve"> </w:t>
            </w:r>
            <w:r w:rsidRPr="005A7868">
              <w:rPr>
                <w:rFonts w:eastAsia="Times New Roman"/>
                <w:kern w:val="0"/>
                <w:sz w:val="20"/>
                <w:lang w:eastAsia="ar-SA"/>
              </w:rPr>
              <w:t>43:27:020103:376, одноэтажный, 1954 года постройки, деревянный, общая площадь квартиры 28,4 кв. метров, кадастровый номер 43:27:020103:410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868" w:rsidRPr="005A7868" w:rsidRDefault="005A7868" w:rsidP="005A786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A786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4485,47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868" w:rsidRPr="005A7868" w:rsidRDefault="005A7868" w:rsidP="005A786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A786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4485,47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868" w:rsidRPr="005A7868" w:rsidRDefault="005A7868" w:rsidP="005A786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5A7868">
              <w:rPr>
                <w:rFonts w:eastAsia="Times New Roman"/>
                <w:kern w:val="0"/>
                <w:sz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868" w:rsidRPr="005A7868" w:rsidRDefault="005A7868" w:rsidP="005A7868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ar-SA"/>
              </w:rPr>
            </w:pPr>
            <w:r w:rsidRPr="005A7868">
              <w:rPr>
                <w:rFonts w:eastAsia="Times New Roman"/>
                <w:kern w:val="0"/>
                <w:sz w:val="20"/>
                <w:lang w:eastAsia="ar-SA"/>
              </w:rPr>
              <w:t>постановление главы Администрации  Подосиновского района Кировской области от</w:t>
            </w:r>
            <w:r w:rsidRPr="005A7868">
              <w:rPr>
                <w:rFonts w:eastAsia="Times New Roman"/>
                <w:kern w:val="0"/>
                <w:sz w:val="20"/>
                <w:lang w:eastAsia="ru-RU"/>
              </w:rPr>
              <w:t xml:space="preserve"> </w:t>
            </w:r>
            <w:r w:rsidRPr="005A7868">
              <w:rPr>
                <w:rFonts w:eastAsia="Times New Roman"/>
                <w:kern w:val="0"/>
                <w:sz w:val="20"/>
                <w:lang w:eastAsia="ar-SA"/>
              </w:rPr>
              <w:t>13.01.2005 № 1</w:t>
            </w:r>
          </w:p>
        </w:tc>
      </w:tr>
      <w:tr w:rsidR="005A7868" w:rsidRPr="005A7868" w:rsidTr="00995044">
        <w:trPr>
          <w:trHeight w:val="2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868" w:rsidRPr="005A7868" w:rsidRDefault="005A7868" w:rsidP="005A7868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A786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квартира</w:t>
            </w:r>
          </w:p>
          <w:p w:rsidR="005A7868" w:rsidRPr="005A7868" w:rsidRDefault="005A7868" w:rsidP="005A7868">
            <w:pPr>
              <w:widowControl/>
              <w:suppressAutoHyphens w:val="0"/>
              <w:autoSpaceDN/>
              <w:snapToGrid w:val="0"/>
              <w:ind w:firstLine="0"/>
              <w:rPr>
                <w:rFonts w:eastAsia="Times New Roman"/>
                <w:kern w:val="0"/>
                <w:sz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868" w:rsidRPr="005A7868" w:rsidRDefault="005A7868" w:rsidP="005A7868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ar-SA"/>
              </w:rPr>
            </w:pPr>
            <w:r w:rsidRPr="005A7868">
              <w:rPr>
                <w:rFonts w:eastAsia="Times New Roman"/>
                <w:kern w:val="0"/>
                <w:sz w:val="20"/>
                <w:lang w:eastAsia="ar-SA"/>
              </w:rPr>
              <w:t xml:space="preserve">ул. </w:t>
            </w:r>
            <w:proofErr w:type="gramStart"/>
            <w:r w:rsidRPr="005A7868">
              <w:rPr>
                <w:rFonts w:eastAsia="Times New Roman"/>
                <w:kern w:val="0"/>
                <w:sz w:val="20"/>
                <w:lang w:eastAsia="ar-SA"/>
              </w:rPr>
              <w:t>Фестивальная</w:t>
            </w:r>
            <w:proofErr w:type="gramEnd"/>
            <w:r w:rsidRPr="005A7868">
              <w:rPr>
                <w:rFonts w:eastAsia="Times New Roman"/>
                <w:kern w:val="0"/>
                <w:sz w:val="20"/>
                <w:lang w:eastAsia="ar-SA"/>
              </w:rPr>
              <w:t>, д. 9, кв. 4, пгт Пинюг, Подосиновский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868" w:rsidRPr="005A7868" w:rsidRDefault="005A7868" w:rsidP="005A7868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ar-SA"/>
              </w:rPr>
            </w:pPr>
            <w:r w:rsidRPr="005A7868">
              <w:rPr>
                <w:rFonts w:eastAsia="Times New Roman"/>
                <w:kern w:val="0"/>
                <w:sz w:val="20"/>
                <w:lang w:eastAsia="ar-SA"/>
              </w:rPr>
              <w:t xml:space="preserve">в многоквартирном доме с кадастровым номером </w:t>
            </w:r>
            <w:r w:rsidRPr="005A7868">
              <w:rPr>
                <w:rFonts w:eastAsia="Times New Roman"/>
                <w:kern w:val="0"/>
                <w:sz w:val="20"/>
                <w:lang w:eastAsia="ru-RU"/>
              </w:rPr>
              <w:t xml:space="preserve">  </w:t>
            </w:r>
            <w:r w:rsidRPr="005A7868">
              <w:rPr>
                <w:rFonts w:eastAsia="Times New Roman"/>
                <w:kern w:val="0"/>
                <w:sz w:val="20"/>
                <w:lang w:eastAsia="ar-SA"/>
              </w:rPr>
              <w:t xml:space="preserve">43:27:020107:134, одноэтажный, 1981 года постройки, деревянный, общая площадь квартиры 38,7 кв. метров, кадастровый номер </w:t>
            </w:r>
            <w:r w:rsidRPr="005A7868">
              <w:rPr>
                <w:rFonts w:eastAsia="Times New Roman"/>
                <w:kern w:val="0"/>
                <w:sz w:val="20"/>
                <w:lang w:eastAsia="ru-RU"/>
              </w:rPr>
              <w:t xml:space="preserve"> </w:t>
            </w:r>
            <w:r w:rsidRPr="005A7868">
              <w:rPr>
                <w:rFonts w:eastAsia="Times New Roman"/>
                <w:kern w:val="0"/>
                <w:sz w:val="20"/>
                <w:lang w:eastAsia="ar-SA"/>
              </w:rPr>
              <w:t>43:27:020107:174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868" w:rsidRPr="005A7868" w:rsidRDefault="005A7868" w:rsidP="005A786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A786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15431,24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868" w:rsidRPr="005A7868" w:rsidRDefault="005A7868" w:rsidP="005A786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A7868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8024,25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868" w:rsidRPr="005A7868" w:rsidRDefault="005A7868" w:rsidP="005A786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5A7868">
              <w:rPr>
                <w:rFonts w:eastAsia="Times New Roman"/>
                <w:kern w:val="0"/>
                <w:sz w:val="20"/>
                <w:lang w:eastAsia="ru-RU"/>
              </w:rPr>
              <w:t>7406,99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868" w:rsidRPr="005A7868" w:rsidRDefault="005A7868" w:rsidP="005A7868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ar-SA"/>
              </w:rPr>
            </w:pPr>
            <w:r w:rsidRPr="005A7868">
              <w:rPr>
                <w:rFonts w:eastAsia="Times New Roman"/>
                <w:kern w:val="0"/>
                <w:sz w:val="20"/>
                <w:lang w:eastAsia="ar-SA"/>
              </w:rPr>
              <w:t>распоряжение Администрации Подосиновского района Кировской области от 17.05.2004 № 280</w:t>
            </w:r>
          </w:p>
        </w:tc>
      </w:tr>
    </w:tbl>
    <w:p w:rsidR="005A7868" w:rsidRPr="005A7868" w:rsidRDefault="005A7868" w:rsidP="005A7868">
      <w:pPr>
        <w:widowControl/>
        <w:suppressAutoHyphens w:val="0"/>
        <w:autoSpaceDN/>
        <w:ind w:firstLine="0"/>
        <w:jc w:val="center"/>
        <w:rPr>
          <w:rFonts w:eastAsia="Times New Roman"/>
          <w:kern w:val="0"/>
          <w:sz w:val="26"/>
          <w:szCs w:val="26"/>
          <w:lang w:eastAsia="ru-RU"/>
        </w:rPr>
      </w:pPr>
      <w:r w:rsidRPr="005A7868">
        <w:rPr>
          <w:rFonts w:eastAsia="Times New Roman"/>
          <w:kern w:val="0"/>
          <w:sz w:val="26"/>
          <w:szCs w:val="26"/>
          <w:lang w:eastAsia="ru-RU"/>
        </w:rPr>
        <w:t>______________</w:t>
      </w:r>
    </w:p>
    <w:p w:rsidR="00B1049A" w:rsidRPr="00B1049A" w:rsidRDefault="00B1049A" w:rsidP="00B1049A">
      <w:pPr>
        <w:widowControl/>
        <w:autoSpaceDE w:val="0"/>
        <w:autoSpaceDN/>
        <w:ind w:firstLine="0"/>
        <w:jc w:val="center"/>
        <w:rPr>
          <w:rFonts w:eastAsia="Calibri"/>
          <w:b/>
          <w:kern w:val="0"/>
          <w:szCs w:val="24"/>
          <w:lang w:eastAsia="ar-SA"/>
        </w:rPr>
      </w:pPr>
      <w:r w:rsidRPr="00B1049A">
        <w:rPr>
          <w:rFonts w:eastAsia="Calibri"/>
          <w:b/>
          <w:noProof/>
          <w:kern w:val="0"/>
          <w:szCs w:val="24"/>
          <w:lang w:eastAsia="ru-RU"/>
        </w:rPr>
        <w:lastRenderedPageBreak/>
        <w:drawing>
          <wp:inline distT="0" distB="0" distL="0" distR="0" wp14:anchorId="1A668627" wp14:editId="6A354122">
            <wp:extent cx="542925" cy="685800"/>
            <wp:effectExtent l="0" t="0" r="9525" b="0"/>
            <wp:docPr id="13" name="Рисунок 13" descr="GERBP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GERBPO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49A" w:rsidRPr="00B1049A" w:rsidRDefault="00B1049A" w:rsidP="00B1049A">
      <w:pPr>
        <w:widowControl/>
        <w:autoSpaceDE w:val="0"/>
        <w:autoSpaceDN/>
        <w:ind w:firstLine="0"/>
        <w:jc w:val="center"/>
        <w:rPr>
          <w:rFonts w:eastAsia="Calibri"/>
          <w:b/>
          <w:kern w:val="0"/>
          <w:szCs w:val="24"/>
          <w:lang w:eastAsia="ar-SA"/>
        </w:rPr>
      </w:pPr>
    </w:p>
    <w:p w:rsidR="00B1049A" w:rsidRPr="00B1049A" w:rsidRDefault="00B1049A" w:rsidP="00B1049A">
      <w:pPr>
        <w:widowControl/>
        <w:autoSpaceDE w:val="0"/>
        <w:autoSpaceDN/>
        <w:ind w:firstLine="0"/>
        <w:jc w:val="center"/>
        <w:rPr>
          <w:rFonts w:eastAsia="Calibri"/>
          <w:b/>
          <w:kern w:val="0"/>
          <w:sz w:val="28"/>
          <w:szCs w:val="28"/>
          <w:lang w:eastAsia="ar-SA"/>
        </w:rPr>
      </w:pPr>
      <w:r w:rsidRPr="00B1049A">
        <w:rPr>
          <w:rFonts w:eastAsia="Calibri"/>
          <w:b/>
          <w:kern w:val="0"/>
          <w:sz w:val="28"/>
          <w:szCs w:val="28"/>
          <w:lang w:eastAsia="ar-SA"/>
        </w:rPr>
        <w:t>ПОДОСИНОВСКАЯ РАЙОННАЯ ДУМА</w:t>
      </w:r>
    </w:p>
    <w:p w:rsidR="00B1049A" w:rsidRPr="00B1049A" w:rsidRDefault="00B1049A" w:rsidP="00B1049A">
      <w:pPr>
        <w:widowControl/>
        <w:autoSpaceDE w:val="0"/>
        <w:autoSpaceDN/>
        <w:ind w:firstLine="0"/>
        <w:jc w:val="center"/>
        <w:rPr>
          <w:rFonts w:eastAsia="Calibri"/>
          <w:b/>
          <w:kern w:val="0"/>
          <w:sz w:val="28"/>
          <w:szCs w:val="28"/>
          <w:lang w:eastAsia="ar-SA"/>
        </w:rPr>
      </w:pPr>
      <w:r w:rsidRPr="00B1049A">
        <w:rPr>
          <w:rFonts w:eastAsia="Calibri"/>
          <w:b/>
          <w:kern w:val="0"/>
          <w:sz w:val="28"/>
          <w:szCs w:val="28"/>
          <w:lang w:eastAsia="ar-SA"/>
        </w:rPr>
        <w:t>ШЕСТОГО СОЗЫВА</w:t>
      </w:r>
    </w:p>
    <w:p w:rsidR="00B1049A" w:rsidRPr="00B1049A" w:rsidRDefault="00B1049A" w:rsidP="00B1049A">
      <w:pPr>
        <w:widowControl/>
        <w:autoSpaceDE w:val="0"/>
        <w:autoSpaceDN/>
        <w:ind w:firstLine="0"/>
        <w:jc w:val="center"/>
        <w:rPr>
          <w:rFonts w:eastAsia="Calibri"/>
          <w:b/>
          <w:kern w:val="0"/>
          <w:sz w:val="28"/>
          <w:szCs w:val="28"/>
          <w:lang w:eastAsia="ar-SA"/>
        </w:rPr>
      </w:pPr>
    </w:p>
    <w:p w:rsidR="00B1049A" w:rsidRPr="00B1049A" w:rsidRDefault="00B1049A" w:rsidP="00B1049A">
      <w:pPr>
        <w:widowControl/>
        <w:autoSpaceDE w:val="0"/>
        <w:autoSpaceDN/>
        <w:ind w:firstLine="0"/>
        <w:jc w:val="center"/>
        <w:rPr>
          <w:rFonts w:eastAsia="Calibri"/>
          <w:b/>
          <w:kern w:val="0"/>
          <w:sz w:val="28"/>
          <w:szCs w:val="28"/>
          <w:lang w:eastAsia="ar-SA"/>
        </w:rPr>
      </w:pPr>
      <w:r w:rsidRPr="00B1049A">
        <w:rPr>
          <w:rFonts w:eastAsia="Calibri"/>
          <w:b/>
          <w:kern w:val="0"/>
          <w:sz w:val="28"/>
          <w:szCs w:val="28"/>
          <w:lang w:eastAsia="ar-SA"/>
        </w:rPr>
        <w:t>РЕШЕНИЕ</w:t>
      </w:r>
    </w:p>
    <w:p w:rsidR="00B1049A" w:rsidRPr="00B1049A" w:rsidRDefault="00B1049A" w:rsidP="00B1049A">
      <w:pPr>
        <w:widowControl/>
        <w:autoSpaceDE w:val="0"/>
        <w:autoSpaceDN/>
        <w:ind w:firstLine="0"/>
        <w:jc w:val="center"/>
        <w:rPr>
          <w:rFonts w:eastAsia="Calibri"/>
          <w:b/>
          <w:kern w:val="0"/>
          <w:szCs w:val="24"/>
          <w:lang w:eastAsia="ar-SA"/>
        </w:rPr>
      </w:pPr>
    </w:p>
    <w:p w:rsidR="00B1049A" w:rsidRPr="00B1049A" w:rsidRDefault="00B1049A" w:rsidP="00B1049A">
      <w:pPr>
        <w:widowControl/>
        <w:autoSpaceDE w:val="0"/>
        <w:autoSpaceDN/>
        <w:ind w:firstLine="0"/>
        <w:jc w:val="left"/>
        <w:rPr>
          <w:rFonts w:eastAsia="Calibri"/>
          <w:kern w:val="0"/>
          <w:sz w:val="28"/>
          <w:szCs w:val="28"/>
          <w:lang w:eastAsia="ar-SA"/>
        </w:rPr>
      </w:pPr>
    </w:p>
    <w:p w:rsidR="00B1049A" w:rsidRPr="00B1049A" w:rsidRDefault="00B1049A" w:rsidP="00B1049A">
      <w:pPr>
        <w:widowControl/>
        <w:autoSpaceDE w:val="0"/>
        <w:autoSpaceDN/>
        <w:ind w:firstLine="0"/>
        <w:jc w:val="left"/>
        <w:rPr>
          <w:rFonts w:eastAsia="Calibri"/>
          <w:kern w:val="0"/>
          <w:sz w:val="28"/>
          <w:szCs w:val="28"/>
          <w:lang w:eastAsia="ar-SA"/>
        </w:rPr>
      </w:pPr>
      <w:r w:rsidRPr="00B1049A">
        <w:rPr>
          <w:rFonts w:eastAsia="Calibri"/>
          <w:kern w:val="0"/>
          <w:sz w:val="28"/>
          <w:szCs w:val="28"/>
          <w:lang w:eastAsia="ar-SA"/>
        </w:rPr>
        <w:t xml:space="preserve">от 27.02.2024 № 35/139  </w:t>
      </w:r>
    </w:p>
    <w:p w:rsidR="00B1049A" w:rsidRPr="00B1049A" w:rsidRDefault="00B1049A" w:rsidP="00B1049A">
      <w:pPr>
        <w:widowControl/>
        <w:autoSpaceDE w:val="0"/>
        <w:autoSpaceDN/>
        <w:ind w:firstLine="0"/>
        <w:jc w:val="left"/>
        <w:rPr>
          <w:rFonts w:eastAsia="Calibri"/>
          <w:kern w:val="0"/>
          <w:sz w:val="28"/>
          <w:szCs w:val="28"/>
          <w:lang w:eastAsia="ar-SA"/>
        </w:rPr>
      </w:pPr>
      <w:r w:rsidRPr="00B1049A">
        <w:rPr>
          <w:rFonts w:eastAsia="Calibri"/>
          <w:kern w:val="0"/>
          <w:sz w:val="28"/>
          <w:szCs w:val="28"/>
          <w:lang w:eastAsia="ar-SA"/>
        </w:rPr>
        <w:t>пгт Подосиновец</w:t>
      </w:r>
    </w:p>
    <w:p w:rsidR="00B1049A" w:rsidRPr="00B1049A" w:rsidRDefault="00B1049A" w:rsidP="00B1049A">
      <w:pPr>
        <w:widowControl/>
        <w:autoSpaceDE w:val="0"/>
        <w:autoSpaceDN/>
        <w:ind w:firstLine="0"/>
        <w:jc w:val="left"/>
        <w:rPr>
          <w:rFonts w:eastAsia="Calibri"/>
          <w:kern w:val="0"/>
          <w:sz w:val="28"/>
          <w:szCs w:val="28"/>
          <w:lang w:eastAsia="ar-S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786"/>
      </w:tblGrid>
      <w:tr w:rsidR="00B1049A" w:rsidRPr="00B1049A" w:rsidTr="006F3C3B">
        <w:tc>
          <w:tcPr>
            <w:tcW w:w="3085" w:type="dxa"/>
          </w:tcPr>
          <w:p w:rsidR="00B1049A" w:rsidRPr="00B1049A" w:rsidRDefault="00B1049A" w:rsidP="00B1049A">
            <w:pPr>
              <w:widowControl/>
              <w:autoSpaceDE w:val="0"/>
              <w:autoSpaceDN/>
              <w:ind w:firstLine="0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B1049A">
              <w:rPr>
                <w:rFonts w:eastAsia="Calibri"/>
                <w:kern w:val="0"/>
                <w:sz w:val="28"/>
                <w:szCs w:val="28"/>
                <w:lang w:eastAsia="ar-SA"/>
              </w:rPr>
              <w:t>Об участии в проекте по поддержке местных инициатив в 2025 году</w:t>
            </w:r>
          </w:p>
        </w:tc>
        <w:tc>
          <w:tcPr>
            <w:tcW w:w="4786" w:type="dxa"/>
          </w:tcPr>
          <w:p w:rsidR="00B1049A" w:rsidRPr="00B1049A" w:rsidRDefault="00B1049A" w:rsidP="00B1049A">
            <w:pPr>
              <w:widowControl/>
              <w:autoSpaceDE w:val="0"/>
              <w:autoSpaceDN/>
              <w:ind w:firstLine="0"/>
              <w:jc w:val="left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</w:p>
        </w:tc>
        <w:bookmarkStart w:id="0" w:name="_GoBack"/>
        <w:bookmarkEnd w:id="0"/>
      </w:tr>
    </w:tbl>
    <w:p w:rsidR="00B1049A" w:rsidRPr="00B1049A" w:rsidRDefault="00B1049A" w:rsidP="00B1049A">
      <w:pPr>
        <w:widowControl/>
        <w:autoSpaceDE w:val="0"/>
        <w:autoSpaceDN/>
        <w:ind w:firstLine="0"/>
        <w:jc w:val="left"/>
        <w:rPr>
          <w:rFonts w:eastAsia="Calibri"/>
          <w:kern w:val="0"/>
          <w:sz w:val="28"/>
          <w:szCs w:val="28"/>
          <w:lang w:eastAsia="ar-SA"/>
        </w:rPr>
      </w:pPr>
    </w:p>
    <w:p w:rsidR="00B1049A" w:rsidRPr="00B1049A" w:rsidRDefault="00B1049A" w:rsidP="00B1049A">
      <w:pPr>
        <w:widowControl/>
        <w:suppressAutoHyphens w:val="0"/>
        <w:autoSpaceDN/>
        <w:ind w:firstLine="0"/>
        <w:rPr>
          <w:rFonts w:eastAsia="Calibri"/>
          <w:kern w:val="0"/>
          <w:sz w:val="28"/>
          <w:szCs w:val="28"/>
          <w:lang w:eastAsia="ru-RU"/>
        </w:rPr>
      </w:pPr>
      <w:r w:rsidRPr="00B1049A">
        <w:rPr>
          <w:rFonts w:eastAsia="Calibri"/>
          <w:kern w:val="0"/>
          <w:sz w:val="28"/>
          <w:szCs w:val="28"/>
          <w:lang w:eastAsia="ru-RU"/>
        </w:rPr>
        <w:tab/>
      </w:r>
    </w:p>
    <w:p w:rsidR="00B1049A" w:rsidRPr="00B1049A" w:rsidRDefault="00B1049A" w:rsidP="00B1049A">
      <w:pPr>
        <w:widowControl/>
        <w:suppressAutoHyphens w:val="0"/>
        <w:autoSpaceDN/>
        <w:spacing w:line="360" w:lineRule="auto"/>
        <w:ind w:firstLine="0"/>
        <w:rPr>
          <w:rFonts w:eastAsia="Calibri"/>
          <w:kern w:val="0"/>
          <w:sz w:val="28"/>
          <w:szCs w:val="28"/>
          <w:lang w:eastAsia="ru-RU"/>
        </w:rPr>
      </w:pPr>
      <w:r w:rsidRPr="00B1049A">
        <w:rPr>
          <w:rFonts w:eastAsia="Calibri"/>
          <w:kern w:val="0"/>
          <w:sz w:val="28"/>
          <w:szCs w:val="28"/>
          <w:lang w:eastAsia="ru-RU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Кировской области от 30.12.2019 № 755-П «Об утверждении государственной программы Кировской области «Содействие развитию гражданского общества и реализации государственной национальной политики»  Подосиновская районная Дума РЕШИЛА:</w:t>
      </w:r>
    </w:p>
    <w:p w:rsidR="00B1049A" w:rsidRPr="00B1049A" w:rsidRDefault="00B1049A" w:rsidP="00B1049A">
      <w:pPr>
        <w:widowControl/>
        <w:numPr>
          <w:ilvl w:val="0"/>
          <w:numId w:val="18"/>
        </w:numPr>
        <w:suppressAutoHyphens w:val="0"/>
        <w:autoSpaceDN/>
        <w:spacing w:after="200" w:line="360" w:lineRule="auto"/>
        <w:ind w:left="0" w:firstLine="705"/>
        <w:contextualSpacing/>
        <w:jc w:val="left"/>
        <w:rPr>
          <w:rFonts w:eastAsia="Calibri"/>
          <w:kern w:val="0"/>
          <w:sz w:val="28"/>
          <w:szCs w:val="28"/>
          <w:lang w:eastAsia="ru-RU"/>
        </w:rPr>
      </w:pPr>
      <w:r w:rsidRPr="00B1049A">
        <w:rPr>
          <w:rFonts w:eastAsia="Calibri"/>
          <w:kern w:val="0"/>
          <w:sz w:val="28"/>
          <w:szCs w:val="28"/>
          <w:lang w:eastAsia="ru-RU"/>
        </w:rPr>
        <w:t xml:space="preserve">Муниципальному образованию Подосиновский муниципальный район Кировской области принять участие в проекте по поддержке местных инициатив в Кировской области в 2025 году. </w:t>
      </w:r>
    </w:p>
    <w:p w:rsidR="00B1049A" w:rsidRPr="00B1049A" w:rsidRDefault="00B1049A" w:rsidP="00B1049A">
      <w:pPr>
        <w:widowControl/>
        <w:numPr>
          <w:ilvl w:val="0"/>
          <w:numId w:val="18"/>
        </w:numPr>
        <w:suppressAutoHyphens w:val="0"/>
        <w:autoSpaceDN/>
        <w:spacing w:after="200" w:line="360" w:lineRule="auto"/>
        <w:ind w:left="0" w:firstLine="705"/>
        <w:contextualSpacing/>
        <w:jc w:val="left"/>
        <w:rPr>
          <w:rFonts w:eastAsia="Calibri"/>
          <w:kern w:val="0"/>
          <w:sz w:val="28"/>
          <w:szCs w:val="28"/>
          <w:lang w:eastAsia="ru-RU"/>
        </w:rPr>
      </w:pPr>
      <w:r w:rsidRPr="00B1049A">
        <w:rPr>
          <w:rFonts w:eastAsia="Calibri"/>
          <w:kern w:val="0"/>
          <w:sz w:val="28"/>
          <w:szCs w:val="28"/>
          <w:lang w:eastAsia="ru-RU"/>
        </w:rPr>
        <w:t>Настоящее решение опубликовать в Информационном бюллетене органов местного самоуправления Подосиновского района.</w:t>
      </w:r>
    </w:p>
    <w:p w:rsidR="00B1049A" w:rsidRPr="00B1049A" w:rsidRDefault="00B1049A" w:rsidP="00B1049A">
      <w:pPr>
        <w:widowControl/>
        <w:suppressAutoHyphens w:val="0"/>
        <w:autoSpaceDN/>
        <w:ind w:firstLine="0"/>
        <w:rPr>
          <w:rFonts w:eastAsia="Calibri"/>
          <w:kern w:val="0"/>
          <w:sz w:val="28"/>
          <w:szCs w:val="28"/>
          <w:lang w:eastAsia="ru-RU"/>
        </w:rPr>
      </w:pPr>
    </w:p>
    <w:p w:rsidR="00B1049A" w:rsidRPr="00B1049A" w:rsidRDefault="00B1049A" w:rsidP="00B1049A">
      <w:pPr>
        <w:widowControl/>
        <w:suppressAutoHyphens w:val="0"/>
        <w:autoSpaceDN/>
        <w:ind w:firstLine="0"/>
        <w:rPr>
          <w:rFonts w:eastAsia="Calibri"/>
          <w:kern w:val="0"/>
          <w:sz w:val="28"/>
          <w:szCs w:val="28"/>
          <w:lang w:eastAsia="ru-RU"/>
        </w:rPr>
      </w:pPr>
    </w:p>
    <w:p w:rsidR="00B1049A" w:rsidRPr="00B1049A" w:rsidRDefault="00B1049A" w:rsidP="00B1049A">
      <w:pPr>
        <w:widowControl/>
        <w:suppressAutoHyphens w:val="0"/>
        <w:autoSpaceDN/>
        <w:ind w:firstLine="0"/>
        <w:jc w:val="left"/>
        <w:rPr>
          <w:rFonts w:eastAsia="Calibri"/>
          <w:kern w:val="0"/>
          <w:sz w:val="28"/>
          <w:szCs w:val="28"/>
          <w:lang w:eastAsia="ru-RU"/>
        </w:rPr>
      </w:pPr>
      <w:r w:rsidRPr="00B1049A">
        <w:rPr>
          <w:rFonts w:eastAsia="Calibri"/>
          <w:kern w:val="0"/>
          <w:sz w:val="28"/>
          <w:szCs w:val="28"/>
          <w:lang w:eastAsia="ru-RU"/>
        </w:rPr>
        <w:t xml:space="preserve">Заместитель председателя </w:t>
      </w:r>
    </w:p>
    <w:p w:rsidR="00B1049A" w:rsidRPr="00B1049A" w:rsidRDefault="00B1049A" w:rsidP="00B1049A">
      <w:pPr>
        <w:widowControl/>
        <w:suppressAutoHyphens w:val="0"/>
        <w:autoSpaceDN/>
        <w:ind w:firstLine="0"/>
        <w:jc w:val="left"/>
        <w:rPr>
          <w:rFonts w:eastAsia="Calibri"/>
          <w:kern w:val="0"/>
          <w:sz w:val="28"/>
          <w:szCs w:val="28"/>
          <w:lang w:eastAsia="ru-RU"/>
        </w:rPr>
      </w:pPr>
      <w:r w:rsidRPr="00B1049A">
        <w:rPr>
          <w:rFonts w:eastAsia="Calibri"/>
          <w:kern w:val="0"/>
          <w:sz w:val="28"/>
          <w:szCs w:val="28"/>
          <w:lang w:eastAsia="ru-RU"/>
        </w:rPr>
        <w:t>Подосиновской районной Думы    В.Л. Труфанов</w:t>
      </w:r>
    </w:p>
    <w:p w:rsidR="00B1049A" w:rsidRPr="00B1049A" w:rsidRDefault="00B1049A" w:rsidP="00B1049A">
      <w:pPr>
        <w:widowControl/>
        <w:suppressAutoHyphens w:val="0"/>
        <w:autoSpaceDN/>
        <w:ind w:firstLine="0"/>
        <w:jc w:val="left"/>
        <w:rPr>
          <w:rFonts w:eastAsia="Calibri"/>
          <w:kern w:val="0"/>
          <w:sz w:val="28"/>
          <w:szCs w:val="28"/>
          <w:lang w:eastAsia="ru-RU"/>
        </w:rPr>
      </w:pPr>
    </w:p>
    <w:p w:rsidR="00B1049A" w:rsidRPr="00B1049A" w:rsidRDefault="00B1049A" w:rsidP="00B1049A">
      <w:pPr>
        <w:widowControl/>
        <w:suppressAutoHyphens w:val="0"/>
        <w:autoSpaceDN/>
        <w:ind w:firstLine="0"/>
        <w:jc w:val="left"/>
        <w:rPr>
          <w:rFonts w:eastAsia="Calibri"/>
          <w:kern w:val="0"/>
          <w:sz w:val="28"/>
          <w:szCs w:val="28"/>
          <w:lang w:eastAsia="ru-RU"/>
        </w:rPr>
      </w:pPr>
    </w:p>
    <w:p w:rsidR="00483731" w:rsidRDefault="0048373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B1049A" w:rsidRDefault="00B1049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B1049A" w:rsidRDefault="00B1049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B1049A" w:rsidRDefault="00B1049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B1049A" w:rsidRDefault="00B1049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B1049A" w:rsidRDefault="00B1049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17F7" w:rsidRDefault="003317F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17F7" w:rsidRDefault="003317F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17F7" w:rsidRDefault="003317F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17F7" w:rsidRDefault="003317F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17F7" w:rsidRDefault="003317F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17F7" w:rsidRDefault="003317F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17F7" w:rsidRDefault="003317F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17F7" w:rsidRDefault="003317F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17F7" w:rsidRDefault="003317F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17F7" w:rsidRDefault="003317F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17F7" w:rsidRDefault="003317F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17F7" w:rsidRDefault="003317F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17F7" w:rsidRDefault="003317F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17F7" w:rsidRDefault="003317F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17F7" w:rsidRDefault="003317F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17F7" w:rsidRDefault="003317F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17F7" w:rsidRDefault="003317F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17F7" w:rsidRDefault="003317F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17F7" w:rsidRDefault="003317F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17F7" w:rsidRDefault="003317F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17F7" w:rsidRDefault="003317F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17F7" w:rsidRDefault="003317F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17F7" w:rsidRDefault="003317F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17F7" w:rsidRDefault="003317F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17F7" w:rsidRDefault="003317F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17F7" w:rsidRDefault="003317F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17F7" w:rsidRDefault="003317F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17F7" w:rsidRDefault="003317F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17F7" w:rsidRDefault="003317F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17F7" w:rsidRDefault="003317F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17F7" w:rsidRDefault="003317F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17F7" w:rsidRDefault="003317F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17F7" w:rsidRDefault="003317F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17F7" w:rsidRDefault="003317F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17F7" w:rsidRDefault="003317F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17F7" w:rsidRDefault="003317F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17F7" w:rsidRDefault="003317F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17F7" w:rsidRDefault="003317F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17F7" w:rsidRDefault="003317F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605C1" w:rsidRDefault="000605C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17F7" w:rsidRDefault="003317F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17F7" w:rsidRDefault="003317F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17F7" w:rsidRDefault="003317F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17F7" w:rsidRDefault="003317F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B1049A" w:rsidRDefault="00B1049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>УЧРЕДИТЕЛЬ: Подосиновская районная Дума Кировской области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proofErr w:type="gramStart"/>
      <w:r w:rsidRPr="00A4259C">
        <w:rPr>
          <w:rFonts w:eastAsia="Times New Roman"/>
          <w:kern w:val="0"/>
          <w:szCs w:val="24"/>
          <w:lang w:eastAsia="ru-RU"/>
        </w:rPr>
        <w:t>ОТВЕТСТВЕННЫЙ ЗА ВЫПУСК ИЗДАНИЯ: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Администрация Подосиновского района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 xml:space="preserve">АДРЕС: 613930, пгт Подосиновец </w:t>
      </w:r>
      <w:proofErr w:type="gramStart"/>
      <w:r w:rsidRPr="00A4259C">
        <w:rPr>
          <w:rFonts w:eastAsia="Times New Roman"/>
          <w:kern w:val="0"/>
          <w:szCs w:val="24"/>
          <w:lang w:eastAsia="ru-RU"/>
        </w:rPr>
        <w:t>Кировской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обл., ул. Советская, 77</w:t>
      </w:r>
    </w:p>
    <w:p w:rsidR="00B1603B" w:rsidRPr="007031D9" w:rsidRDefault="00A4259C" w:rsidP="00FC37D4">
      <w:pPr>
        <w:widowControl/>
        <w:shd w:val="clear" w:color="auto" w:fill="FFFFFF"/>
        <w:suppressAutoHyphens w:val="0"/>
        <w:autoSpaceDN/>
        <w:ind w:firstLine="0"/>
        <w:jc w:val="left"/>
        <w:rPr>
          <w:szCs w:val="24"/>
        </w:rPr>
      </w:pPr>
      <w:r w:rsidRPr="007031D9">
        <w:rPr>
          <w:rFonts w:eastAsia="Times New Roman"/>
          <w:kern w:val="0"/>
          <w:szCs w:val="24"/>
          <w:lang w:eastAsia="ru-RU"/>
        </w:rPr>
        <w:t xml:space="preserve">ДАТА ВЫПУСКА: </w:t>
      </w:r>
      <w:r w:rsidR="003317F7">
        <w:rPr>
          <w:rFonts w:eastAsia="Times New Roman"/>
          <w:kern w:val="0"/>
          <w:szCs w:val="24"/>
          <w:lang w:eastAsia="ru-RU"/>
        </w:rPr>
        <w:t>28</w:t>
      </w:r>
      <w:r w:rsidR="00BC4F37" w:rsidRPr="007031D9">
        <w:rPr>
          <w:rFonts w:eastAsia="Times New Roman"/>
          <w:kern w:val="0"/>
          <w:szCs w:val="24"/>
          <w:lang w:eastAsia="ru-RU"/>
        </w:rPr>
        <w:t>.</w:t>
      </w:r>
      <w:r w:rsidR="00193CDF">
        <w:rPr>
          <w:rFonts w:eastAsia="Times New Roman"/>
          <w:kern w:val="0"/>
          <w:szCs w:val="24"/>
          <w:lang w:eastAsia="ru-RU"/>
        </w:rPr>
        <w:t>0</w:t>
      </w:r>
      <w:r w:rsidR="003317F7">
        <w:rPr>
          <w:rFonts w:eastAsia="Times New Roman"/>
          <w:kern w:val="0"/>
          <w:szCs w:val="24"/>
          <w:lang w:eastAsia="ru-RU"/>
        </w:rPr>
        <w:t>2</w:t>
      </w:r>
      <w:r w:rsidRPr="007031D9">
        <w:rPr>
          <w:rFonts w:eastAsia="Times New Roman"/>
          <w:kern w:val="0"/>
          <w:szCs w:val="24"/>
          <w:lang w:eastAsia="ru-RU"/>
        </w:rPr>
        <w:t>.20</w:t>
      </w:r>
      <w:r w:rsidR="0074158E" w:rsidRPr="007031D9">
        <w:rPr>
          <w:rFonts w:eastAsia="Times New Roman"/>
          <w:kern w:val="0"/>
          <w:szCs w:val="24"/>
          <w:lang w:eastAsia="ru-RU"/>
        </w:rPr>
        <w:t>2</w:t>
      </w:r>
      <w:r w:rsidR="00193CDF">
        <w:rPr>
          <w:rFonts w:eastAsia="Times New Roman"/>
          <w:kern w:val="0"/>
          <w:szCs w:val="24"/>
          <w:lang w:eastAsia="ru-RU"/>
        </w:rPr>
        <w:t>4</w:t>
      </w:r>
      <w:r w:rsidRPr="007031D9">
        <w:rPr>
          <w:rFonts w:eastAsia="Times New Roman"/>
          <w:kern w:val="0"/>
          <w:szCs w:val="24"/>
          <w:lang w:eastAsia="ru-RU"/>
        </w:rPr>
        <w:t xml:space="preserve">, ТИРАЖ: </w:t>
      </w:r>
      <w:r w:rsidR="005F18DC">
        <w:rPr>
          <w:rFonts w:eastAsia="Times New Roman"/>
          <w:kern w:val="0"/>
          <w:szCs w:val="24"/>
          <w:lang w:eastAsia="ru-RU"/>
        </w:rPr>
        <w:t xml:space="preserve">4 </w:t>
      </w:r>
      <w:r w:rsidRPr="007031D9">
        <w:rPr>
          <w:rFonts w:eastAsia="Times New Roman"/>
          <w:kern w:val="0"/>
          <w:szCs w:val="24"/>
          <w:lang w:eastAsia="ru-RU"/>
        </w:rPr>
        <w:t>экземпляр</w:t>
      </w:r>
      <w:r w:rsidR="005F18DC">
        <w:rPr>
          <w:rFonts w:eastAsia="Times New Roman"/>
          <w:kern w:val="0"/>
          <w:szCs w:val="24"/>
          <w:lang w:eastAsia="ru-RU"/>
        </w:rPr>
        <w:t>а</w:t>
      </w:r>
    </w:p>
    <w:sectPr w:rsidR="00B1603B" w:rsidRPr="007031D9" w:rsidSect="00EC4592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B1B" w:rsidRDefault="00972B1B" w:rsidP="001C2FA0">
      <w:r>
        <w:separator/>
      </w:r>
    </w:p>
  </w:endnote>
  <w:endnote w:type="continuationSeparator" w:id="0">
    <w:p w:rsidR="00972B1B" w:rsidRDefault="00972B1B" w:rsidP="001C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8636613"/>
      <w:docPartObj>
        <w:docPartGallery w:val="Page Numbers (Bottom of Page)"/>
        <w:docPartUnique/>
      </w:docPartObj>
    </w:sdtPr>
    <w:sdtContent>
      <w:p w:rsidR="006F3C3B" w:rsidRDefault="006F3C3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81C">
          <w:rPr>
            <w:noProof/>
          </w:rPr>
          <w:t>31</w:t>
        </w:r>
        <w:r>
          <w:fldChar w:fldCharType="end"/>
        </w:r>
      </w:p>
    </w:sdtContent>
  </w:sdt>
  <w:p w:rsidR="006F3C3B" w:rsidRDefault="006F3C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233786"/>
      <w:docPartObj>
        <w:docPartGallery w:val="Page Numbers (Bottom of Page)"/>
        <w:docPartUnique/>
      </w:docPartObj>
    </w:sdtPr>
    <w:sdtContent>
      <w:p w:rsidR="006F3C3B" w:rsidRDefault="006F3C3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81C">
          <w:rPr>
            <w:noProof/>
          </w:rPr>
          <w:t>36</w:t>
        </w:r>
        <w:r>
          <w:fldChar w:fldCharType="end"/>
        </w:r>
      </w:p>
    </w:sdtContent>
  </w:sdt>
  <w:p w:rsidR="006F3C3B" w:rsidRDefault="006F3C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B1B" w:rsidRDefault="00972B1B" w:rsidP="001C2FA0">
      <w:r>
        <w:separator/>
      </w:r>
    </w:p>
  </w:footnote>
  <w:footnote w:type="continuationSeparator" w:id="0">
    <w:p w:rsidR="00972B1B" w:rsidRDefault="00972B1B" w:rsidP="001C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C746511"/>
    <w:multiLevelType w:val="hybridMultilevel"/>
    <w:tmpl w:val="0FFCB786"/>
    <w:lvl w:ilvl="0" w:tplc="96CEF47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7B663F"/>
    <w:multiLevelType w:val="hybridMultilevel"/>
    <w:tmpl w:val="87400ECC"/>
    <w:lvl w:ilvl="0" w:tplc="2716BC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75834FC"/>
    <w:multiLevelType w:val="hybridMultilevel"/>
    <w:tmpl w:val="D7B6E184"/>
    <w:lvl w:ilvl="0" w:tplc="E8C2E8B6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0E1789"/>
    <w:multiLevelType w:val="multilevel"/>
    <w:tmpl w:val="3640A56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6">
    <w:nsid w:val="26E56B4A"/>
    <w:multiLevelType w:val="multilevel"/>
    <w:tmpl w:val="95E26FE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7">
    <w:nsid w:val="2B7B43E3"/>
    <w:multiLevelType w:val="multilevel"/>
    <w:tmpl w:val="F5B6FB5A"/>
    <w:lvl w:ilvl="0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8">
    <w:nsid w:val="2DC64B01"/>
    <w:multiLevelType w:val="multilevel"/>
    <w:tmpl w:val="76DE86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22D20FB"/>
    <w:multiLevelType w:val="multilevel"/>
    <w:tmpl w:val="D2E40AE6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546071E"/>
    <w:multiLevelType w:val="multilevel"/>
    <w:tmpl w:val="6C46542A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63B041E"/>
    <w:multiLevelType w:val="multilevel"/>
    <w:tmpl w:val="3CB08FC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2">
    <w:nsid w:val="5CA86DA7"/>
    <w:multiLevelType w:val="hybridMultilevel"/>
    <w:tmpl w:val="162C079C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3">
    <w:nsid w:val="5D7513BA"/>
    <w:multiLevelType w:val="multilevel"/>
    <w:tmpl w:val="CF64C03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4">
    <w:nsid w:val="5DB955F9"/>
    <w:multiLevelType w:val="multilevel"/>
    <w:tmpl w:val="FD5E918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2160"/>
      </w:pPr>
      <w:rPr>
        <w:rFonts w:hint="default"/>
      </w:rPr>
    </w:lvl>
  </w:abstractNum>
  <w:abstractNum w:abstractNumId="15">
    <w:nsid w:val="62C14514"/>
    <w:multiLevelType w:val="multilevel"/>
    <w:tmpl w:val="791A35DC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8" w:hanging="2160"/>
      </w:pPr>
      <w:rPr>
        <w:rFonts w:hint="default"/>
      </w:rPr>
    </w:lvl>
  </w:abstractNum>
  <w:abstractNum w:abstractNumId="16">
    <w:nsid w:val="750F05AF"/>
    <w:multiLevelType w:val="hybridMultilevel"/>
    <w:tmpl w:val="341C82A2"/>
    <w:lvl w:ilvl="0" w:tplc="7518BC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5BB5FB2"/>
    <w:multiLevelType w:val="multilevel"/>
    <w:tmpl w:val="A2ECC75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B0A7331"/>
    <w:multiLevelType w:val="multilevel"/>
    <w:tmpl w:val="D478965C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5"/>
  </w:num>
  <w:num w:numId="5">
    <w:abstractNumId w:val="14"/>
  </w:num>
  <w:num w:numId="6">
    <w:abstractNumId w:val="8"/>
  </w:num>
  <w:num w:numId="7">
    <w:abstractNumId w:val="0"/>
  </w:num>
  <w:num w:numId="8">
    <w:abstractNumId w:val="10"/>
  </w:num>
  <w:num w:numId="9">
    <w:abstractNumId w:val="9"/>
  </w:num>
  <w:num w:numId="10">
    <w:abstractNumId w:val="13"/>
  </w:num>
  <w:num w:numId="11">
    <w:abstractNumId w:val="11"/>
  </w:num>
  <w:num w:numId="12">
    <w:abstractNumId w:val="18"/>
  </w:num>
  <w:num w:numId="13">
    <w:abstractNumId w:val="5"/>
  </w:num>
  <w:num w:numId="14">
    <w:abstractNumId w:val="6"/>
  </w:num>
  <w:num w:numId="15">
    <w:abstractNumId w:val="12"/>
  </w:num>
  <w:num w:numId="16">
    <w:abstractNumId w:val="2"/>
  </w:num>
  <w:num w:numId="17">
    <w:abstractNumId w:val="17"/>
  </w:num>
  <w:num w:numId="1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1F"/>
    <w:rsid w:val="00001B29"/>
    <w:rsid w:val="00002408"/>
    <w:rsid w:val="0000613C"/>
    <w:rsid w:val="00014709"/>
    <w:rsid w:val="00020D81"/>
    <w:rsid w:val="00021104"/>
    <w:rsid w:val="0003395E"/>
    <w:rsid w:val="00037DEC"/>
    <w:rsid w:val="00041A74"/>
    <w:rsid w:val="0004241B"/>
    <w:rsid w:val="000433B0"/>
    <w:rsid w:val="00050C67"/>
    <w:rsid w:val="000605C1"/>
    <w:rsid w:val="0006203D"/>
    <w:rsid w:val="00064969"/>
    <w:rsid w:val="0006515A"/>
    <w:rsid w:val="0006549E"/>
    <w:rsid w:val="000660C2"/>
    <w:rsid w:val="00070178"/>
    <w:rsid w:val="000752B0"/>
    <w:rsid w:val="0008237D"/>
    <w:rsid w:val="00085D0B"/>
    <w:rsid w:val="00087FA5"/>
    <w:rsid w:val="0009454A"/>
    <w:rsid w:val="00097037"/>
    <w:rsid w:val="000A068F"/>
    <w:rsid w:val="000A1C99"/>
    <w:rsid w:val="000A3E1F"/>
    <w:rsid w:val="000A4131"/>
    <w:rsid w:val="000A4690"/>
    <w:rsid w:val="000A4C54"/>
    <w:rsid w:val="000A6A61"/>
    <w:rsid w:val="000B0ED8"/>
    <w:rsid w:val="000B141B"/>
    <w:rsid w:val="000B5B91"/>
    <w:rsid w:val="000C0C0F"/>
    <w:rsid w:val="000C1A7B"/>
    <w:rsid w:val="000C43EC"/>
    <w:rsid w:val="000C5B78"/>
    <w:rsid w:val="000C798F"/>
    <w:rsid w:val="000D6503"/>
    <w:rsid w:val="000D7A12"/>
    <w:rsid w:val="000E42F6"/>
    <w:rsid w:val="000E7036"/>
    <w:rsid w:val="000F32C6"/>
    <w:rsid w:val="000F4185"/>
    <w:rsid w:val="00101859"/>
    <w:rsid w:val="001033FD"/>
    <w:rsid w:val="001038B7"/>
    <w:rsid w:val="001066F6"/>
    <w:rsid w:val="00106EE5"/>
    <w:rsid w:val="00112C41"/>
    <w:rsid w:val="00113DFD"/>
    <w:rsid w:val="001163E7"/>
    <w:rsid w:val="001314CC"/>
    <w:rsid w:val="00134B51"/>
    <w:rsid w:val="00141B18"/>
    <w:rsid w:val="0016071A"/>
    <w:rsid w:val="00163B73"/>
    <w:rsid w:val="001678EC"/>
    <w:rsid w:val="00167F82"/>
    <w:rsid w:val="00173344"/>
    <w:rsid w:val="00181851"/>
    <w:rsid w:val="00185B3D"/>
    <w:rsid w:val="001873B3"/>
    <w:rsid w:val="00191CF4"/>
    <w:rsid w:val="00192F3F"/>
    <w:rsid w:val="00193CDF"/>
    <w:rsid w:val="00194D8A"/>
    <w:rsid w:val="001960D1"/>
    <w:rsid w:val="001960F5"/>
    <w:rsid w:val="001A0C0A"/>
    <w:rsid w:val="001A17B7"/>
    <w:rsid w:val="001A1FDA"/>
    <w:rsid w:val="001A3A32"/>
    <w:rsid w:val="001B153C"/>
    <w:rsid w:val="001B3EEB"/>
    <w:rsid w:val="001C2FA0"/>
    <w:rsid w:val="001C59AB"/>
    <w:rsid w:val="001C6CBD"/>
    <w:rsid w:val="001D4C07"/>
    <w:rsid w:val="001D54C6"/>
    <w:rsid w:val="001D5D4B"/>
    <w:rsid w:val="001D63C3"/>
    <w:rsid w:val="001D7E82"/>
    <w:rsid w:val="001E1157"/>
    <w:rsid w:val="001E2062"/>
    <w:rsid w:val="001E2A2F"/>
    <w:rsid w:val="001E6931"/>
    <w:rsid w:val="0020182B"/>
    <w:rsid w:val="00207E61"/>
    <w:rsid w:val="00216912"/>
    <w:rsid w:val="00217833"/>
    <w:rsid w:val="00217A66"/>
    <w:rsid w:val="0022106B"/>
    <w:rsid w:val="00222A37"/>
    <w:rsid w:val="00222E6B"/>
    <w:rsid w:val="00225DD7"/>
    <w:rsid w:val="00225EC5"/>
    <w:rsid w:val="00230B24"/>
    <w:rsid w:val="00235457"/>
    <w:rsid w:val="002362D3"/>
    <w:rsid w:val="002447F4"/>
    <w:rsid w:val="00250E77"/>
    <w:rsid w:val="00254630"/>
    <w:rsid w:val="00262776"/>
    <w:rsid w:val="002741E1"/>
    <w:rsid w:val="00275099"/>
    <w:rsid w:val="00275A7E"/>
    <w:rsid w:val="00276E09"/>
    <w:rsid w:val="00290128"/>
    <w:rsid w:val="0029077E"/>
    <w:rsid w:val="00292A2F"/>
    <w:rsid w:val="002A1C77"/>
    <w:rsid w:val="002A4F5C"/>
    <w:rsid w:val="002A74AC"/>
    <w:rsid w:val="002A7BBE"/>
    <w:rsid w:val="002C2235"/>
    <w:rsid w:val="002C29BD"/>
    <w:rsid w:val="002C29EA"/>
    <w:rsid w:val="002C3B39"/>
    <w:rsid w:val="002C5FE8"/>
    <w:rsid w:val="002D045D"/>
    <w:rsid w:val="002E06B1"/>
    <w:rsid w:val="002E1099"/>
    <w:rsid w:val="002E5099"/>
    <w:rsid w:val="002F2724"/>
    <w:rsid w:val="002F720F"/>
    <w:rsid w:val="00307427"/>
    <w:rsid w:val="003121E4"/>
    <w:rsid w:val="00315FE6"/>
    <w:rsid w:val="00316B18"/>
    <w:rsid w:val="003256F3"/>
    <w:rsid w:val="00327027"/>
    <w:rsid w:val="00330294"/>
    <w:rsid w:val="00331523"/>
    <w:rsid w:val="003317F7"/>
    <w:rsid w:val="00336330"/>
    <w:rsid w:val="00350AB3"/>
    <w:rsid w:val="00352EC0"/>
    <w:rsid w:val="003537C1"/>
    <w:rsid w:val="003619A9"/>
    <w:rsid w:val="00367010"/>
    <w:rsid w:val="00376DD1"/>
    <w:rsid w:val="0038003E"/>
    <w:rsid w:val="00387212"/>
    <w:rsid w:val="00390ACA"/>
    <w:rsid w:val="0039159F"/>
    <w:rsid w:val="00395671"/>
    <w:rsid w:val="003A5738"/>
    <w:rsid w:val="003B1B92"/>
    <w:rsid w:val="003B40A5"/>
    <w:rsid w:val="003B48CB"/>
    <w:rsid w:val="003B581C"/>
    <w:rsid w:val="003B6717"/>
    <w:rsid w:val="003C5481"/>
    <w:rsid w:val="003D6360"/>
    <w:rsid w:val="003D64EA"/>
    <w:rsid w:val="003E6A1D"/>
    <w:rsid w:val="003F19ED"/>
    <w:rsid w:val="003F2986"/>
    <w:rsid w:val="003F3EF7"/>
    <w:rsid w:val="003F5CE9"/>
    <w:rsid w:val="00401687"/>
    <w:rsid w:val="00404A68"/>
    <w:rsid w:val="00405995"/>
    <w:rsid w:val="00406D72"/>
    <w:rsid w:val="0040788D"/>
    <w:rsid w:val="00412483"/>
    <w:rsid w:val="0041375E"/>
    <w:rsid w:val="00425025"/>
    <w:rsid w:val="00425C7F"/>
    <w:rsid w:val="004325E1"/>
    <w:rsid w:val="00433004"/>
    <w:rsid w:val="00437EAC"/>
    <w:rsid w:val="004415FE"/>
    <w:rsid w:val="004424BE"/>
    <w:rsid w:val="00443082"/>
    <w:rsid w:val="004449F5"/>
    <w:rsid w:val="00445306"/>
    <w:rsid w:val="00445E67"/>
    <w:rsid w:val="00447C16"/>
    <w:rsid w:val="00451923"/>
    <w:rsid w:val="00460F6C"/>
    <w:rsid w:val="004620AF"/>
    <w:rsid w:val="00462573"/>
    <w:rsid w:val="00465822"/>
    <w:rsid w:val="00466113"/>
    <w:rsid w:val="00467F11"/>
    <w:rsid w:val="00476FC0"/>
    <w:rsid w:val="00477770"/>
    <w:rsid w:val="00480F47"/>
    <w:rsid w:val="00481145"/>
    <w:rsid w:val="004818D7"/>
    <w:rsid w:val="00481EDE"/>
    <w:rsid w:val="00483731"/>
    <w:rsid w:val="00486292"/>
    <w:rsid w:val="00493A5A"/>
    <w:rsid w:val="004A1FE9"/>
    <w:rsid w:val="004A2E01"/>
    <w:rsid w:val="004A388C"/>
    <w:rsid w:val="004A4C0D"/>
    <w:rsid w:val="004A7EAD"/>
    <w:rsid w:val="004B315E"/>
    <w:rsid w:val="004C3655"/>
    <w:rsid w:val="004C5FC8"/>
    <w:rsid w:val="004C7480"/>
    <w:rsid w:val="004D2AA8"/>
    <w:rsid w:val="004D33C3"/>
    <w:rsid w:val="004E7757"/>
    <w:rsid w:val="004F082B"/>
    <w:rsid w:val="004F0DE9"/>
    <w:rsid w:val="004F2606"/>
    <w:rsid w:val="004F4CCE"/>
    <w:rsid w:val="004F6012"/>
    <w:rsid w:val="004F62B9"/>
    <w:rsid w:val="00500F48"/>
    <w:rsid w:val="00504301"/>
    <w:rsid w:val="0051500F"/>
    <w:rsid w:val="0051664E"/>
    <w:rsid w:val="00516BB0"/>
    <w:rsid w:val="00520E77"/>
    <w:rsid w:val="00527B75"/>
    <w:rsid w:val="00530A30"/>
    <w:rsid w:val="00540AC9"/>
    <w:rsid w:val="00545CC4"/>
    <w:rsid w:val="00547EDD"/>
    <w:rsid w:val="00550587"/>
    <w:rsid w:val="005605C0"/>
    <w:rsid w:val="00562546"/>
    <w:rsid w:val="005662CB"/>
    <w:rsid w:val="005701FA"/>
    <w:rsid w:val="005707E6"/>
    <w:rsid w:val="005857D0"/>
    <w:rsid w:val="00586F9B"/>
    <w:rsid w:val="005926FD"/>
    <w:rsid w:val="005938E1"/>
    <w:rsid w:val="00595B27"/>
    <w:rsid w:val="00597852"/>
    <w:rsid w:val="005A6E17"/>
    <w:rsid w:val="005A7868"/>
    <w:rsid w:val="005B2BDC"/>
    <w:rsid w:val="005B3A0D"/>
    <w:rsid w:val="005B40D2"/>
    <w:rsid w:val="005B46C5"/>
    <w:rsid w:val="005B7AA2"/>
    <w:rsid w:val="005C09CF"/>
    <w:rsid w:val="005C0D13"/>
    <w:rsid w:val="005C2658"/>
    <w:rsid w:val="005C5AE3"/>
    <w:rsid w:val="005C621F"/>
    <w:rsid w:val="005C7463"/>
    <w:rsid w:val="005D3306"/>
    <w:rsid w:val="005D6107"/>
    <w:rsid w:val="005D6288"/>
    <w:rsid w:val="005D6630"/>
    <w:rsid w:val="005E1A15"/>
    <w:rsid w:val="005E36F5"/>
    <w:rsid w:val="005E3E7A"/>
    <w:rsid w:val="005E4F96"/>
    <w:rsid w:val="005E7817"/>
    <w:rsid w:val="005F18DC"/>
    <w:rsid w:val="005F539E"/>
    <w:rsid w:val="005F5FAA"/>
    <w:rsid w:val="006021EB"/>
    <w:rsid w:val="00602CEE"/>
    <w:rsid w:val="006033DF"/>
    <w:rsid w:val="00603604"/>
    <w:rsid w:val="00603BF7"/>
    <w:rsid w:val="00610A11"/>
    <w:rsid w:val="00610FF1"/>
    <w:rsid w:val="00613AD9"/>
    <w:rsid w:val="006226B2"/>
    <w:rsid w:val="006327F8"/>
    <w:rsid w:val="006348A5"/>
    <w:rsid w:val="00641025"/>
    <w:rsid w:val="00641C46"/>
    <w:rsid w:val="006428F2"/>
    <w:rsid w:val="00654F1C"/>
    <w:rsid w:val="00656D60"/>
    <w:rsid w:val="00657077"/>
    <w:rsid w:val="00662413"/>
    <w:rsid w:val="0066321F"/>
    <w:rsid w:val="00664D92"/>
    <w:rsid w:val="006718A5"/>
    <w:rsid w:val="00672423"/>
    <w:rsid w:val="00673B68"/>
    <w:rsid w:val="006750C7"/>
    <w:rsid w:val="006766B4"/>
    <w:rsid w:val="006818E4"/>
    <w:rsid w:val="00683036"/>
    <w:rsid w:val="006851B3"/>
    <w:rsid w:val="00686CA7"/>
    <w:rsid w:val="00694064"/>
    <w:rsid w:val="00696908"/>
    <w:rsid w:val="006A203A"/>
    <w:rsid w:val="006A2EF5"/>
    <w:rsid w:val="006A4D7C"/>
    <w:rsid w:val="006A4EC6"/>
    <w:rsid w:val="006A5611"/>
    <w:rsid w:val="006A771C"/>
    <w:rsid w:val="006B147E"/>
    <w:rsid w:val="006C4F3C"/>
    <w:rsid w:val="006C54C0"/>
    <w:rsid w:val="006D0ABD"/>
    <w:rsid w:val="006D1015"/>
    <w:rsid w:val="006D299E"/>
    <w:rsid w:val="006D31C5"/>
    <w:rsid w:val="006E4A64"/>
    <w:rsid w:val="006E529D"/>
    <w:rsid w:val="006F25F6"/>
    <w:rsid w:val="006F3C3B"/>
    <w:rsid w:val="007031D9"/>
    <w:rsid w:val="0071353B"/>
    <w:rsid w:val="00714584"/>
    <w:rsid w:val="0071569F"/>
    <w:rsid w:val="00716084"/>
    <w:rsid w:val="007200CC"/>
    <w:rsid w:val="0073027A"/>
    <w:rsid w:val="007328C7"/>
    <w:rsid w:val="007336DA"/>
    <w:rsid w:val="00733AF4"/>
    <w:rsid w:val="00734A18"/>
    <w:rsid w:val="00737C9F"/>
    <w:rsid w:val="00740F11"/>
    <w:rsid w:val="0074158E"/>
    <w:rsid w:val="00742611"/>
    <w:rsid w:val="00742646"/>
    <w:rsid w:val="00747606"/>
    <w:rsid w:val="00750930"/>
    <w:rsid w:val="00753C2C"/>
    <w:rsid w:val="007605A9"/>
    <w:rsid w:val="0076365E"/>
    <w:rsid w:val="007670E0"/>
    <w:rsid w:val="00771537"/>
    <w:rsid w:val="00773020"/>
    <w:rsid w:val="00773677"/>
    <w:rsid w:val="00774418"/>
    <w:rsid w:val="0079695E"/>
    <w:rsid w:val="0079707E"/>
    <w:rsid w:val="007970B3"/>
    <w:rsid w:val="0079727C"/>
    <w:rsid w:val="007A243C"/>
    <w:rsid w:val="007A7E2E"/>
    <w:rsid w:val="007B3794"/>
    <w:rsid w:val="007B3890"/>
    <w:rsid w:val="007B4A04"/>
    <w:rsid w:val="007C01EF"/>
    <w:rsid w:val="007C0B23"/>
    <w:rsid w:val="007C2530"/>
    <w:rsid w:val="007C46AF"/>
    <w:rsid w:val="007D55A5"/>
    <w:rsid w:val="007F0E4F"/>
    <w:rsid w:val="007F1C57"/>
    <w:rsid w:val="007F2B80"/>
    <w:rsid w:val="007F3436"/>
    <w:rsid w:val="007F3815"/>
    <w:rsid w:val="007F5B75"/>
    <w:rsid w:val="007F6074"/>
    <w:rsid w:val="007F6C74"/>
    <w:rsid w:val="007F79B9"/>
    <w:rsid w:val="00800F89"/>
    <w:rsid w:val="00801078"/>
    <w:rsid w:val="0080210B"/>
    <w:rsid w:val="0080212A"/>
    <w:rsid w:val="0080227B"/>
    <w:rsid w:val="00803043"/>
    <w:rsid w:val="0080467E"/>
    <w:rsid w:val="00805D0F"/>
    <w:rsid w:val="00806F79"/>
    <w:rsid w:val="00817A48"/>
    <w:rsid w:val="008278D0"/>
    <w:rsid w:val="0083590F"/>
    <w:rsid w:val="00836051"/>
    <w:rsid w:val="00836740"/>
    <w:rsid w:val="008459C5"/>
    <w:rsid w:val="0085243F"/>
    <w:rsid w:val="00853C48"/>
    <w:rsid w:val="00853E33"/>
    <w:rsid w:val="008555C6"/>
    <w:rsid w:val="00856791"/>
    <w:rsid w:val="008610AC"/>
    <w:rsid w:val="00862EE3"/>
    <w:rsid w:val="00867975"/>
    <w:rsid w:val="008722A8"/>
    <w:rsid w:val="00873483"/>
    <w:rsid w:val="0087471C"/>
    <w:rsid w:val="008768CF"/>
    <w:rsid w:val="00880467"/>
    <w:rsid w:val="008823B6"/>
    <w:rsid w:val="00887A79"/>
    <w:rsid w:val="00890537"/>
    <w:rsid w:val="00891D86"/>
    <w:rsid w:val="00894464"/>
    <w:rsid w:val="00896B02"/>
    <w:rsid w:val="00897236"/>
    <w:rsid w:val="008A076E"/>
    <w:rsid w:val="008A07B3"/>
    <w:rsid w:val="008A3DF2"/>
    <w:rsid w:val="008A5AB2"/>
    <w:rsid w:val="008A655B"/>
    <w:rsid w:val="008B1E5D"/>
    <w:rsid w:val="008C18ED"/>
    <w:rsid w:val="008C263B"/>
    <w:rsid w:val="008C39D2"/>
    <w:rsid w:val="008C6B0F"/>
    <w:rsid w:val="008D18A2"/>
    <w:rsid w:val="008D5321"/>
    <w:rsid w:val="008E5E1A"/>
    <w:rsid w:val="008E7958"/>
    <w:rsid w:val="008F20C8"/>
    <w:rsid w:val="008F2CAE"/>
    <w:rsid w:val="008F2F3B"/>
    <w:rsid w:val="008F4DB2"/>
    <w:rsid w:val="008F5144"/>
    <w:rsid w:val="008F6A8A"/>
    <w:rsid w:val="008F78CD"/>
    <w:rsid w:val="009030C0"/>
    <w:rsid w:val="00903F42"/>
    <w:rsid w:val="009044FB"/>
    <w:rsid w:val="00904C4F"/>
    <w:rsid w:val="00904FCB"/>
    <w:rsid w:val="00907571"/>
    <w:rsid w:val="00910615"/>
    <w:rsid w:val="00910D19"/>
    <w:rsid w:val="00911C65"/>
    <w:rsid w:val="00911F32"/>
    <w:rsid w:val="00912A92"/>
    <w:rsid w:val="00914E1D"/>
    <w:rsid w:val="009259C7"/>
    <w:rsid w:val="00927B0B"/>
    <w:rsid w:val="0093019B"/>
    <w:rsid w:val="00932A48"/>
    <w:rsid w:val="009342FB"/>
    <w:rsid w:val="0093464A"/>
    <w:rsid w:val="009346BC"/>
    <w:rsid w:val="00934872"/>
    <w:rsid w:val="00935474"/>
    <w:rsid w:val="00935573"/>
    <w:rsid w:val="00946A73"/>
    <w:rsid w:val="009502D3"/>
    <w:rsid w:val="00950760"/>
    <w:rsid w:val="0095078B"/>
    <w:rsid w:val="00952D1D"/>
    <w:rsid w:val="0095594F"/>
    <w:rsid w:val="00957853"/>
    <w:rsid w:val="009612DF"/>
    <w:rsid w:val="009619AA"/>
    <w:rsid w:val="00963807"/>
    <w:rsid w:val="00963AA5"/>
    <w:rsid w:val="00964B44"/>
    <w:rsid w:val="00965369"/>
    <w:rsid w:val="00972622"/>
    <w:rsid w:val="00972B1B"/>
    <w:rsid w:val="009737ED"/>
    <w:rsid w:val="00973D7E"/>
    <w:rsid w:val="00977406"/>
    <w:rsid w:val="00980F5B"/>
    <w:rsid w:val="00982B16"/>
    <w:rsid w:val="0098695A"/>
    <w:rsid w:val="00986A99"/>
    <w:rsid w:val="00993110"/>
    <w:rsid w:val="00995044"/>
    <w:rsid w:val="00995AB8"/>
    <w:rsid w:val="00995D25"/>
    <w:rsid w:val="009976AD"/>
    <w:rsid w:val="009A0BFB"/>
    <w:rsid w:val="009A5BFB"/>
    <w:rsid w:val="009B0381"/>
    <w:rsid w:val="009B11F4"/>
    <w:rsid w:val="009C5002"/>
    <w:rsid w:val="009C59E4"/>
    <w:rsid w:val="009C5C2F"/>
    <w:rsid w:val="009C6326"/>
    <w:rsid w:val="009D29E7"/>
    <w:rsid w:val="009D486A"/>
    <w:rsid w:val="009D6B07"/>
    <w:rsid w:val="009E01B0"/>
    <w:rsid w:val="009E1D6D"/>
    <w:rsid w:val="009E2CFD"/>
    <w:rsid w:val="009E2D3C"/>
    <w:rsid w:val="009E385F"/>
    <w:rsid w:val="009E3A17"/>
    <w:rsid w:val="009E7A1F"/>
    <w:rsid w:val="009E7B2C"/>
    <w:rsid w:val="009F04E0"/>
    <w:rsid w:val="009F1ECC"/>
    <w:rsid w:val="009F28BB"/>
    <w:rsid w:val="009F48AF"/>
    <w:rsid w:val="009F664F"/>
    <w:rsid w:val="00A14415"/>
    <w:rsid w:val="00A15E5E"/>
    <w:rsid w:val="00A258CB"/>
    <w:rsid w:val="00A30E70"/>
    <w:rsid w:val="00A310D1"/>
    <w:rsid w:val="00A3166E"/>
    <w:rsid w:val="00A32DC1"/>
    <w:rsid w:val="00A34242"/>
    <w:rsid w:val="00A37E37"/>
    <w:rsid w:val="00A4259C"/>
    <w:rsid w:val="00A52DB5"/>
    <w:rsid w:val="00A7023B"/>
    <w:rsid w:val="00A7711E"/>
    <w:rsid w:val="00A77A9A"/>
    <w:rsid w:val="00A77BA3"/>
    <w:rsid w:val="00A90FB1"/>
    <w:rsid w:val="00A92927"/>
    <w:rsid w:val="00A9753E"/>
    <w:rsid w:val="00AA26D9"/>
    <w:rsid w:val="00AA3852"/>
    <w:rsid w:val="00AA3862"/>
    <w:rsid w:val="00AB798B"/>
    <w:rsid w:val="00AC272E"/>
    <w:rsid w:val="00AC32EB"/>
    <w:rsid w:val="00AD06C4"/>
    <w:rsid w:val="00AE2064"/>
    <w:rsid w:val="00AE4D8A"/>
    <w:rsid w:val="00AF06BE"/>
    <w:rsid w:val="00AF0983"/>
    <w:rsid w:val="00AF6A33"/>
    <w:rsid w:val="00AF70BE"/>
    <w:rsid w:val="00B0343F"/>
    <w:rsid w:val="00B0526E"/>
    <w:rsid w:val="00B06462"/>
    <w:rsid w:val="00B1049A"/>
    <w:rsid w:val="00B13A59"/>
    <w:rsid w:val="00B1603B"/>
    <w:rsid w:val="00B17293"/>
    <w:rsid w:val="00B22D8C"/>
    <w:rsid w:val="00B24067"/>
    <w:rsid w:val="00B2465A"/>
    <w:rsid w:val="00B319DA"/>
    <w:rsid w:val="00B37D3B"/>
    <w:rsid w:val="00B458D6"/>
    <w:rsid w:val="00B50AAE"/>
    <w:rsid w:val="00B52B4E"/>
    <w:rsid w:val="00B6065C"/>
    <w:rsid w:val="00B60C75"/>
    <w:rsid w:val="00B63D7B"/>
    <w:rsid w:val="00B659B6"/>
    <w:rsid w:val="00B67BA9"/>
    <w:rsid w:val="00B67F0E"/>
    <w:rsid w:val="00B7495A"/>
    <w:rsid w:val="00B7679F"/>
    <w:rsid w:val="00B8400D"/>
    <w:rsid w:val="00B84FAC"/>
    <w:rsid w:val="00B854A1"/>
    <w:rsid w:val="00B9004D"/>
    <w:rsid w:val="00B9649F"/>
    <w:rsid w:val="00B96EF1"/>
    <w:rsid w:val="00B9741E"/>
    <w:rsid w:val="00BA400D"/>
    <w:rsid w:val="00BB4106"/>
    <w:rsid w:val="00BB57E1"/>
    <w:rsid w:val="00BC1DBF"/>
    <w:rsid w:val="00BC4B88"/>
    <w:rsid w:val="00BC4F37"/>
    <w:rsid w:val="00BC53B3"/>
    <w:rsid w:val="00BD0A30"/>
    <w:rsid w:val="00BD6F95"/>
    <w:rsid w:val="00BD7874"/>
    <w:rsid w:val="00BE15DB"/>
    <w:rsid w:val="00BE3286"/>
    <w:rsid w:val="00BE5F13"/>
    <w:rsid w:val="00BE6081"/>
    <w:rsid w:val="00BF64C6"/>
    <w:rsid w:val="00BF6AD4"/>
    <w:rsid w:val="00C0536E"/>
    <w:rsid w:val="00C068A2"/>
    <w:rsid w:val="00C0788C"/>
    <w:rsid w:val="00C07E8F"/>
    <w:rsid w:val="00C10132"/>
    <w:rsid w:val="00C12392"/>
    <w:rsid w:val="00C12940"/>
    <w:rsid w:val="00C14351"/>
    <w:rsid w:val="00C2140A"/>
    <w:rsid w:val="00C23E4F"/>
    <w:rsid w:val="00C3274A"/>
    <w:rsid w:val="00C4215C"/>
    <w:rsid w:val="00C442C4"/>
    <w:rsid w:val="00C47051"/>
    <w:rsid w:val="00C5658B"/>
    <w:rsid w:val="00C56831"/>
    <w:rsid w:val="00C56AA2"/>
    <w:rsid w:val="00C60D0E"/>
    <w:rsid w:val="00C60D90"/>
    <w:rsid w:val="00C612F8"/>
    <w:rsid w:val="00C617A2"/>
    <w:rsid w:val="00C631D3"/>
    <w:rsid w:val="00C63F4F"/>
    <w:rsid w:val="00C64024"/>
    <w:rsid w:val="00C723CA"/>
    <w:rsid w:val="00C726EC"/>
    <w:rsid w:val="00C749E0"/>
    <w:rsid w:val="00C752FB"/>
    <w:rsid w:val="00C76383"/>
    <w:rsid w:val="00C80958"/>
    <w:rsid w:val="00C84C55"/>
    <w:rsid w:val="00C900F4"/>
    <w:rsid w:val="00C92FFB"/>
    <w:rsid w:val="00CA0359"/>
    <w:rsid w:val="00CA1813"/>
    <w:rsid w:val="00CA1B4B"/>
    <w:rsid w:val="00CA238D"/>
    <w:rsid w:val="00CA6AD2"/>
    <w:rsid w:val="00CB2002"/>
    <w:rsid w:val="00CB2752"/>
    <w:rsid w:val="00CB4B3C"/>
    <w:rsid w:val="00CB7C2B"/>
    <w:rsid w:val="00CC069A"/>
    <w:rsid w:val="00CC09EC"/>
    <w:rsid w:val="00CD0CE7"/>
    <w:rsid w:val="00CD3200"/>
    <w:rsid w:val="00CD5FBB"/>
    <w:rsid w:val="00CD7399"/>
    <w:rsid w:val="00CE0B9D"/>
    <w:rsid w:val="00CE3C60"/>
    <w:rsid w:val="00CE4795"/>
    <w:rsid w:val="00CE59DB"/>
    <w:rsid w:val="00CE6926"/>
    <w:rsid w:val="00CF6176"/>
    <w:rsid w:val="00D02610"/>
    <w:rsid w:val="00D03F26"/>
    <w:rsid w:val="00D05DD0"/>
    <w:rsid w:val="00D07EA9"/>
    <w:rsid w:val="00D16F5C"/>
    <w:rsid w:val="00D23EEB"/>
    <w:rsid w:val="00D257A9"/>
    <w:rsid w:val="00D3279F"/>
    <w:rsid w:val="00D32F56"/>
    <w:rsid w:val="00D432A6"/>
    <w:rsid w:val="00D43897"/>
    <w:rsid w:val="00D43A9C"/>
    <w:rsid w:val="00D45B55"/>
    <w:rsid w:val="00D47F45"/>
    <w:rsid w:val="00D501A0"/>
    <w:rsid w:val="00D50B5A"/>
    <w:rsid w:val="00D50EB6"/>
    <w:rsid w:val="00D54468"/>
    <w:rsid w:val="00D64932"/>
    <w:rsid w:val="00D65C6D"/>
    <w:rsid w:val="00D67937"/>
    <w:rsid w:val="00D67D6E"/>
    <w:rsid w:val="00D724F4"/>
    <w:rsid w:val="00D747A2"/>
    <w:rsid w:val="00D762E6"/>
    <w:rsid w:val="00D847B7"/>
    <w:rsid w:val="00D8552A"/>
    <w:rsid w:val="00D95A68"/>
    <w:rsid w:val="00DA51B6"/>
    <w:rsid w:val="00DA5B2B"/>
    <w:rsid w:val="00DB0EA4"/>
    <w:rsid w:val="00DB12A5"/>
    <w:rsid w:val="00DB2227"/>
    <w:rsid w:val="00DB5C75"/>
    <w:rsid w:val="00DB6552"/>
    <w:rsid w:val="00DB690A"/>
    <w:rsid w:val="00DB76EA"/>
    <w:rsid w:val="00DB79A2"/>
    <w:rsid w:val="00DC551F"/>
    <w:rsid w:val="00DC7997"/>
    <w:rsid w:val="00DD1BAC"/>
    <w:rsid w:val="00DD1ECF"/>
    <w:rsid w:val="00DD7DFC"/>
    <w:rsid w:val="00DE57B2"/>
    <w:rsid w:val="00DF0DFA"/>
    <w:rsid w:val="00DF2E9A"/>
    <w:rsid w:val="00DF344B"/>
    <w:rsid w:val="00E006E0"/>
    <w:rsid w:val="00E009A0"/>
    <w:rsid w:val="00E01993"/>
    <w:rsid w:val="00E023E5"/>
    <w:rsid w:val="00E0370D"/>
    <w:rsid w:val="00E03C5E"/>
    <w:rsid w:val="00E07086"/>
    <w:rsid w:val="00E07F5F"/>
    <w:rsid w:val="00E10D36"/>
    <w:rsid w:val="00E151CC"/>
    <w:rsid w:val="00E16804"/>
    <w:rsid w:val="00E17B1A"/>
    <w:rsid w:val="00E300CC"/>
    <w:rsid w:val="00E33711"/>
    <w:rsid w:val="00E35EE2"/>
    <w:rsid w:val="00E364C1"/>
    <w:rsid w:val="00E436F1"/>
    <w:rsid w:val="00E4468F"/>
    <w:rsid w:val="00E5078C"/>
    <w:rsid w:val="00E53D3E"/>
    <w:rsid w:val="00E55339"/>
    <w:rsid w:val="00E578A0"/>
    <w:rsid w:val="00E6082F"/>
    <w:rsid w:val="00E67A4F"/>
    <w:rsid w:val="00E7134D"/>
    <w:rsid w:val="00E722B1"/>
    <w:rsid w:val="00E816E6"/>
    <w:rsid w:val="00E8788A"/>
    <w:rsid w:val="00E9000C"/>
    <w:rsid w:val="00E9456B"/>
    <w:rsid w:val="00E948C0"/>
    <w:rsid w:val="00E95DD0"/>
    <w:rsid w:val="00EA2B91"/>
    <w:rsid w:val="00EA7410"/>
    <w:rsid w:val="00EA7E0B"/>
    <w:rsid w:val="00EB2079"/>
    <w:rsid w:val="00EB65BA"/>
    <w:rsid w:val="00EC055C"/>
    <w:rsid w:val="00EC0752"/>
    <w:rsid w:val="00EC1254"/>
    <w:rsid w:val="00EC1F42"/>
    <w:rsid w:val="00EC4592"/>
    <w:rsid w:val="00EC46B0"/>
    <w:rsid w:val="00EC49F8"/>
    <w:rsid w:val="00ED00C5"/>
    <w:rsid w:val="00ED0794"/>
    <w:rsid w:val="00ED2B0E"/>
    <w:rsid w:val="00ED38E9"/>
    <w:rsid w:val="00ED665E"/>
    <w:rsid w:val="00ED6A91"/>
    <w:rsid w:val="00ED78A5"/>
    <w:rsid w:val="00EE1EC7"/>
    <w:rsid w:val="00EE3084"/>
    <w:rsid w:val="00EE4CC3"/>
    <w:rsid w:val="00EF01A9"/>
    <w:rsid w:val="00EF26FB"/>
    <w:rsid w:val="00EF30D0"/>
    <w:rsid w:val="00EF3FDA"/>
    <w:rsid w:val="00F02FDC"/>
    <w:rsid w:val="00F03C97"/>
    <w:rsid w:val="00F058DE"/>
    <w:rsid w:val="00F05C70"/>
    <w:rsid w:val="00F21037"/>
    <w:rsid w:val="00F22073"/>
    <w:rsid w:val="00F232A7"/>
    <w:rsid w:val="00F2518C"/>
    <w:rsid w:val="00F25F57"/>
    <w:rsid w:val="00F307FA"/>
    <w:rsid w:val="00F30981"/>
    <w:rsid w:val="00F31868"/>
    <w:rsid w:val="00F337A7"/>
    <w:rsid w:val="00F4028E"/>
    <w:rsid w:val="00F40A8F"/>
    <w:rsid w:val="00F42ADF"/>
    <w:rsid w:val="00F437C6"/>
    <w:rsid w:val="00F46F46"/>
    <w:rsid w:val="00F50173"/>
    <w:rsid w:val="00F5180D"/>
    <w:rsid w:val="00F55393"/>
    <w:rsid w:val="00F60D62"/>
    <w:rsid w:val="00F62DCC"/>
    <w:rsid w:val="00F66BDC"/>
    <w:rsid w:val="00F72DDE"/>
    <w:rsid w:val="00F75EA6"/>
    <w:rsid w:val="00F81118"/>
    <w:rsid w:val="00F858C1"/>
    <w:rsid w:val="00F9205B"/>
    <w:rsid w:val="00F96008"/>
    <w:rsid w:val="00F965A1"/>
    <w:rsid w:val="00F9717A"/>
    <w:rsid w:val="00FA1AB1"/>
    <w:rsid w:val="00FB1F71"/>
    <w:rsid w:val="00FB50DA"/>
    <w:rsid w:val="00FC0C72"/>
    <w:rsid w:val="00FC37D4"/>
    <w:rsid w:val="00FC4B24"/>
    <w:rsid w:val="00FC55E2"/>
    <w:rsid w:val="00FD0405"/>
    <w:rsid w:val="00FD1681"/>
    <w:rsid w:val="00FD1E71"/>
    <w:rsid w:val="00FD2F94"/>
    <w:rsid w:val="00FD38AA"/>
    <w:rsid w:val="00FD444A"/>
    <w:rsid w:val="00FE499D"/>
    <w:rsid w:val="00FE5992"/>
    <w:rsid w:val="00FF378C"/>
    <w:rsid w:val="00F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37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4028E"/>
    <w:pPr>
      <w:keepNext/>
      <w:widowControl/>
      <w:suppressAutoHyphens w:val="0"/>
      <w:autoSpaceDN/>
      <w:spacing w:before="240" w:after="60"/>
      <w:ind w:firstLine="0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uiPriority w:val="99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20182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108">
    <w:name w:val="xl108"/>
    <w:basedOn w:val="a"/>
    <w:rsid w:val="00EE4C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09">
    <w:name w:val="xl109"/>
    <w:basedOn w:val="a"/>
    <w:rsid w:val="00EE4CC3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10">
    <w:name w:val="xl110"/>
    <w:basedOn w:val="a"/>
    <w:rsid w:val="00EE4CC3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afff6">
    <w:name w:val="Знак Знак Знак Знак"/>
    <w:basedOn w:val="a"/>
    <w:rsid w:val="006718A5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  <w:style w:type="paragraph" w:customStyle="1" w:styleId="font5">
    <w:name w:val="font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3">
    <w:name w:val="xl73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4">
    <w:name w:val="xl7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75">
    <w:name w:val="xl7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6">
    <w:name w:val="xl7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7">
    <w:name w:val="xl7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8">
    <w:name w:val="xl7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9">
    <w:name w:val="xl7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80">
    <w:name w:val="xl8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81">
    <w:name w:val="xl81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2">
    <w:name w:val="xl82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3">
    <w:name w:val="xl8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4">
    <w:name w:val="xl84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paragraph" w:customStyle="1" w:styleId="xl85">
    <w:name w:val="xl8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 w:val="28"/>
      <w:szCs w:val="28"/>
      <w:lang w:eastAsia="ru-RU"/>
    </w:rPr>
  </w:style>
  <w:style w:type="paragraph" w:customStyle="1" w:styleId="xl86">
    <w:name w:val="xl8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7">
    <w:name w:val="xl8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8">
    <w:name w:val="xl8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9">
    <w:name w:val="xl8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0">
    <w:name w:val="xl9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1">
    <w:name w:val="xl9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1">
    <w:name w:val="xl11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2">
    <w:name w:val="xl112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3">
    <w:name w:val="xl11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4">
    <w:name w:val="xl11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5">
    <w:name w:val="xl11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6">
    <w:name w:val="xl11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7">
    <w:name w:val="xl11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8">
    <w:name w:val="xl11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9">
    <w:name w:val="xl11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0">
    <w:name w:val="xl12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1">
    <w:name w:val="xl12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2">
    <w:name w:val="xl122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123">
    <w:name w:val="xl123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4">
    <w:name w:val="xl12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5">
    <w:name w:val="xl12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6">
    <w:name w:val="xl126"/>
    <w:basedOn w:val="a"/>
    <w:rsid w:val="00903F42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7">
    <w:name w:val="xl12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8">
    <w:name w:val="xl12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9">
    <w:name w:val="xl129"/>
    <w:basedOn w:val="a"/>
    <w:rsid w:val="00903F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0">
    <w:name w:val="xl130"/>
    <w:basedOn w:val="a"/>
    <w:rsid w:val="00903F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1">
    <w:name w:val="xl131"/>
    <w:basedOn w:val="a"/>
    <w:rsid w:val="00903F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2">
    <w:name w:val="xl132"/>
    <w:basedOn w:val="a"/>
    <w:rsid w:val="00903F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3">
    <w:name w:val="xl13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4">
    <w:name w:val="xl134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5">
    <w:name w:val="xl13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6">
    <w:name w:val="xl136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7">
    <w:name w:val="xl137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8">
    <w:name w:val="xl138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4028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F4028E"/>
  </w:style>
  <w:style w:type="table" w:customStyle="1" w:styleId="50">
    <w:name w:val="Сетка таблицы5"/>
    <w:basedOn w:val="a1"/>
    <w:next w:val="ac"/>
    <w:rsid w:val="00F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Содержимое таблицы"/>
    <w:basedOn w:val="a"/>
    <w:rsid w:val="00F4028E"/>
    <w:pPr>
      <w:widowControl/>
      <w:suppressLineNumbers/>
      <w:suppressAutoHyphens w:val="0"/>
      <w:autoSpaceDN/>
      <w:ind w:firstLine="0"/>
      <w:jc w:val="left"/>
    </w:pPr>
    <w:rPr>
      <w:rFonts w:ascii="Arial" w:eastAsia="Times New Roman" w:hAnsi="Arial"/>
      <w:kern w:val="0"/>
      <w:sz w:val="20"/>
      <w:lang w:eastAsia="ar-SA"/>
    </w:rPr>
  </w:style>
  <w:style w:type="table" w:customStyle="1" w:styleId="1110">
    <w:name w:val="Сетка таблицы111"/>
    <w:basedOn w:val="a1"/>
    <w:next w:val="ac"/>
    <w:uiPriority w:val="59"/>
    <w:rsid w:val="00F4028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rsid w:val="00F4028E"/>
  </w:style>
  <w:style w:type="paragraph" w:styleId="afff8">
    <w:name w:val="Body Text Indent"/>
    <w:basedOn w:val="a"/>
    <w:link w:val="afff9"/>
    <w:rsid w:val="00F4028E"/>
    <w:pPr>
      <w:widowControl/>
      <w:suppressAutoHyphens w:val="0"/>
      <w:autoSpaceDN/>
      <w:spacing w:after="120"/>
      <w:ind w:left="283" w:firstLine="0"/>
      <w:jc w:val="left"/>
    </w:pPr>
    <w:rPr>
      <w:rFonts w:eastAsia="Times New Roman"/>
      <w:kern w:val="0"/>
      <w:szCs w:val="24"/>
      <w:lang w:eastAsia="ru-RU"/>
    </w:rPr>
  </w:style>
  <w:style w:type="character" w:customStyle="1" w:styleId="afff9">
    <w:name w:val="Основной текст с отступом Знак"/>
    <w:basedOn w:val="a0"/>
    <w:link w:val="afff8"/>
    <w:rsid w:val="00F402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a">
    <w:name w:val="Знак Знак Знак Знак"/>
    <w:basedOn w:val="a"/>
    <w:rsid w:val="00225DD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  <w:style w:type="paragraph" w:customStyle="1" w:styleId="afffb">
    <w:name w:val="Знак Знак Знак Знак"/>
    <w:basedOn w:val="a"/>
    <w:rsid w:val="0083590F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60">
    <w:name w:val="Сетка таблицы6"/>
    <w:basedOn w:val="a1"/>
    <w:next w:val="ac"/>
    <w:uiPriority w:val="59"/>
    <w:rsid w:val="00EE1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c"/>
    <w:uiPriority w:val="59"/>
    <w:rsid w:val="00F437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c"/>
    <w:uiPriority w:val="59"/>
    <w:rsid w:val="00C80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">
    <w:name w:val="Сетка таблицы301"/>
    <w:basedOn w:val="a1"/>
    <w:next w:val="ac"/>
    <w:uiPriority w:val="59"/>
    <w:rsid w:val="00CB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c"/>
    <w:uiPriority w:val="59"/>
    <w:rsid w:val="00CB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next w:val="ac"/>
    <w:rsid w:val="005A7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37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4028E"/>
    <w:pPr>
      <w:keepNext/>
      <w:widowControl/>
      <w:suppressAutoHyphens w:val="0"/>
      <w:autoSpaceDN/>
      <w:spacing w:before="240" w:after="60"/>
      <w:ind w:firstLine="0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uiPriority w:val="99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20182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108">
    <w:name w:val="xl108"/>
    <w:basedOn w:val="a"/>
    <w:rsid w:val="00EE4C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09">
    <w:name w:val="xl109"/>
    <w:basedOn w:val="a"/>
    <w:rsid w:val="00EE4CC3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10">
    <w:name w:val="xl110"/>
    <w:basedOn w:val="a"/>
    <w:rsid w:val="00EE4CC3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afff6">
    <w:name w:val="Знак Знак Знак Знак"/>
    <w:basedOn w:val="a"/>
    <w:rsid w:val="006718A5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  <w:style w:type="paragraph" w:customStyle="1" w:styleId="font5">
    <w:name w:val="font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3">
    <w:name w:val="xl73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4">
    <w:name w:val="xl7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75">
    <w:name w:val="xl7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6">
    <w:name w:val="xl7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7">
    <w:name w:val="xl7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8">
    <w:name w:val="xl7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9">
    <w:name w:val="xl7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80">
    <w:name w:val="xl8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81">
    <w:name w:val="xl81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2">
    <w:name w:val="xl82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3">
    <w:name w:val="xl8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4">
    <w:name w:val="xl84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paragraph" w:customStyle="1" w:styleId="xl85">
    <w:name w:val="xl8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 w:val="28"/>
      <w:szCs w:val="28"/>
      <w:lang w:eastAsia="ru-RU"/>
    </w:rPr>
  </w:style>
  <w:style w:type="paragraph" w:customStyle="1" w:styleId="xl86">
    <w:name w:val="xl8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7">
    <w:name w:val="xl8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8">
    <w:name w:val="xl8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9">
    <w:name w:val="xl8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0">
    <w:name w:val="xl9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1">
    <w:name w:val="xl9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1">
    <w:name w:val="xl11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2">
    <w:name w:val="xl112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3">
    <w:name w:val="xl11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4">
    <w:name w:val="xl11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5">
    <w:name w:val="xl11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6">
    <w:name w:val="xl11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7">
    <w:name w:val="xl11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8">
    <w:name w:val="xl11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9">
    <w:name w:val="xl11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0">
    <w:name w:val="xl12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1">
    <w:name w:val="xl12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2">
    <w:name w:val="xl122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123">
    <w:name w:val="xl123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4">
    <w:name w:val="xl12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5">
    <w:name w:val="xl12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6">
    <w:name w:val="xl126"/>
    <w:basedOn w:val="a"/>
    <w:rsid w:val="00903F42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7">
    <w:name w:val="xl12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8">
    <w:name w:val="xl12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9">
    <w:name w:val="xl129"/>
    <w:basedOn w:val="a"/>
    <w:rsid w:val="00903F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0">
    <w:name w:val="xl130"/>
    <w:basedOn w:val="a"/>
    <w:rsid w:val="00903F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1">
    <w:name w:val="xl131"/>
    <w:basedOn w:val="a"/>
    <w:rsid w:val="00903F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2">
    <w:name w:val="xl132"/>
    <w:basedOn w:val="a"/>
    <w:rsid w:val="00903F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3">
    <w:name w:val="xl13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4">
    <w:name w:val="xl134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5">
    <w:name w:val="xl13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6">
    <w:name w:val="xl136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7">
    <w:name w:val="xl137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8">
    <w:name w:val="xl138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4028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F4028E"/>
  </w:style>
  <w:style w:type="table" w:customStyle="1" w:styleId="50">
    <w:name w:val="Сетка таблицы5"/>
    <w:basedOn w:val="a1"/>
    <w:next w:val="ac"/>
    <w:rsid w:val="00F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Содержимое таблицы"/>
    <w:basedOn w:val="a"/>
    <w:rsid w:val="00F4028E"/>
    <w:pPr>
      <w:widowControl/>
      <w:suppressLineNumbers/>
      <w:suppressAutoHyphens w:val="0"/>
      <w:autoSpaceDN/>
      <w:ind w:firstLine="0"/>
      <w:jc w:val="left"/>
    </w:pPr>
    <w:rPr>
      <w:rFonts w:ascii="Arial" w:eastAsia="Times New Roman" w:hAnsi="Arial"/>
      <w:kern w:val="0"/>
      <w:sz w:val="20"/>
      <w:lang w:eastAsia="ar-SA"/>
    </w:rPr>
  </w:style>
  <w:style w:type="table" w:customStyle="1" w:styleId="1110">
    <w:name w:val="Сетка таблицы111"/>
    <w:basedOn w:val="a1"/>
    <w:next w:val="ac"/>
    <w:uiPriority w:val="59"/>
    <w:rsid w:val="00F4028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rsid w:val="00F4028E"/>
  </w:style>
  <w:style w:type="paragraph" w:styleId="afff8">
    <w:name w:val="Body Text Indent"/>
    <w:basedOn w:val="a"/>
    <w:link w:val="afff9"/>
    <w:rsid w:val="00F4028E"/>
    <w:pPr>
      <w:widowControl/>
      <w:suppressAutoHyphens w:val="0"/>
      <w:autoSpaceDN/>
      <w:spacing w:after="120"/>
      <w:ind w:left="283" w:firstLine="0"/>
      <w:jc w:val="left"/>
    </w:pPr>
    <w:rPr>
      <w:rFonts w:eastAsia="Times New Roman"/>
      <w:kern w:val="0"/>
      <w:szCs w:val="24"/>
      <w:lang w:eastAsia="ru-RU"/>
    </w:rPr>
  </w:style>
  <w:style w:type="character" w:customStyle="1" w:styleId="afff9">
    <w:name w:val="Основной текст с отступом Знак"/>
    <w:basedOn w:val="a0"/>
    <w:link w:val="afff8"/>
    <w:rsid w:val="00F402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a">
    <w:name w:val="Знак Знак Знак Знак"/>
    <w:basedOn w:val="a"/>
    <w:rsid w:val="00225DD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  <w:style w:type="paragraph" w:customStyle="1" w:styleId="afffb">
    <w:name w:val="Знак Знак Знак Знак"/>
    <w:basedOn w:val="a"/>
    <w:rsid w:val="0083590F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60">
    <w:name w:val="Сетка таблицы6"/>
    <w:basedOn w:val="a1"/>
    <w:next w:val="ac"/>
    <w:uiPriority w:val="59"/>
    <w:rsid w:val="00EE1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c"/>
    <w:uiPriority w:val="59"/>
    <w:rsid w:val="00F437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c"/>
    <w:uiPriority w:val="59"/>
    <w:rsid w:val="00C80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">
    <w:name w:val="Сетка таблицы301"/>
    <w:basedOn w:val="a1"/>
    <w:next w:val="ac"/>
    <w:uiPriority w:val="59"/>
    <w:rsid w:val="00CB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c"/>
    <w:uiPriority w:val="59"/>
    <w:rsid w:val="00CB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next w:val="ac"/>
    <w:rsid w:val="005A7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41F9B9CF6F0812AA9B481852E56DFD2B55D03A4CD0250D0F662F744F2AAD2400CC1E61E26CB30824D800400F7C5B570D6B63382154A11DFb1e4G" TargetMode="External"/><Relationship Id="rId18" Type="http://schemas.openxmlformats.org/officeDocument/2006/relationships/hyperlink" Target="consultantplus://offline/ref=241F9B9CF6F0812AA9B481852E56DFD2B55F02A3CA0450D0F662F744F2AAD2400CC1E61E24CA308046DF0115E69DB976CFA8329D094813bDeE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I:\&#1044;&#1054;&#1050;&#1059;&#1052;&#1045;&#1053;&#1058;&#1067;%20&#1050;&#1057;&#1050;\&#1050;&#1051;&#1045;&#1055;&#1048;&#1050;&#1054;&#1042;&#1057;&#1050;&#1040;&#1071;\&#1055;&#1056;&#1054;&#1042;&#1045;&#1056;&#1050;&#1048;\2023%20&#1075;&#1086;&#1076;\&#1087;&#1077;&#1085;&#1089;&#1080;&#1103;\&#1055;&#1088;&#1086;&#1074;&#1077;&#1088;&#1082;&#1072;%20&#1085;&#1072;&#1079;&#1085;&#1072;&#1095;&#1077;&#1085;&#1080;&#1103;%20&#1080;%20&#1074;&#1099;&#1087;&#1083;&#1072;&#1090;&#1099;%20&#1087;&#1077;&#1085;&#1089;&#1080;&#1080;%20&#1079;&#1072;%20&#1074;&#1099;&#1089;&#1083;&#1091;&#1075;&#1091;%20&#1083;&#1077;&#1090;%20&#1083;&#1080;&#1094;&#1072;&#1084;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6AEA9D46C032661AC697D83D4DCB6A0C5417E3AFBE33F8A6D1A9F413A6D2275692A95DCCCF4FA609B0E45BF2C1D9995495EDBCB4E60i0N" TargetMode="External"/><Relationship Id="rId17" Type="http://schemas.openxmlformats.org/officeDocument/2006/relationships/hyperlink" Target="consultantplus://offline/ref=4C39102AF9FF80503F0DB9E76F1D259769671FAE1D0E7EEE86D04A72712A0982D8258D7A190E5500BD6C933B4DC77C490AE60379BCF16234CA7DE81CsD7FK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41F9B9CF6F0812AA9B481852E56DFD2B55D03A4CD0250D0F662F744F2AAD2400CC1E61E26CB30824D800400F7C5B570D6B63382154A11DFb1e4G" TargetMode="External"/><Relationship Id="rId20" Type="http://schemas.openxmlformats.org/officeDocument/2006/relationships/hyperlink" Target="consultantplus://offline/ref=241F9B9CF6F0812AA9B481852E56DFD2B55F02A3CA0450D0F662F744F2AAD2400CC1E61E24CA308046DF0115E69DB976CFA8329D094813bDeE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6AEA9D46C032661AC697D83D4DCB6A0C5417E3AFBE33F8A6D1A9F413A6D2275692A95DCCCFAFA609B0E45BF2C1D9995495EDBCB4E60i0N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41F9B9CF6F0812AA9B481852E56DFD2B55F02A3CA0450D0F662F744F2AAD2400CC1E61E24CA308046DF0115E69DB976CFA8329D094813bDeEG" TargetMode="External"/><Relationship Id="rId23" Type="http://schemas.openxmlformats.org/officeDocument/2006/relationships/hyperlink" Target="consultantplus://offline/ref=241F9B9CF6F0812AA9B481852E56DFD2B55F02A3CA0450D0F662F744F2AAD2400CC1E61E24CA308046DF0115E69DB976CFA8329D094813bDeEG" TargetMode="External"/><Relationship Id="rId10" Type="http://schemas.openxmlformats.org/officeDocument/2006/relationships/hyperlink" Target="consultantplus://offline/ref=241F9B9CF6F0812AA9B481852E56DFD2B55F02A3CA0450D0F662F744F2AAD2400CC1E61E24CA308046DF0115E69DB976CFA8329D094813bDeEG" TargetMode="External"/><Relationship Id="rId19" Type="http://schemas.openxmlformats.org/officeDocument/2006/relationships/hyperlink" Target="consultantplus://offline/ref=241F9B9CF6F0812AA9B481852E56DFD2B55D03A4CD0250D0F662F744F2AAD2400CC1E61E26CB30824D800400F7C5B570D6B63382154A11DFb1e4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C39102AF9FF80503F0DB9E76F1D259769671FAE1D0E7EEE86D04A72712A0982D8258D7A190E5500BD6C933B4DC77C490AE60379BCF16234CA7DE81CsD7FK" TargetMode="External"/><Relationship Id="rId22" Type="http://schemas.openxmlformats.org/officeDocument/2006/relationships/hyperlink" Target="consultantplus://offline/ref=AA722336C39236F48F21731405DFBE83A2B489F156FE2CB7786B8473031EA7B97CCD68E575F802E01EB99C451E7902E47969807C64F4E3FCL1W5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8F8A-1A7D-450D-A809-179F543C7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36</Pages>
  <Words>10824</Words>
  <Characters>61698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dumа Ольга Нагаева</cp:lastModifiedBy>
  <cp:revision>10</cp:revision>
  <cp:lastPrinted>2024-02-28T07:57:00Z</cp:lastPrinted>
  <dcterms:created xsi:type="dcterms:W3CDTF">2024-02-28T07:35:00Z</dcterms:created>
  <dcterms:modified xsi:type="dcterms:W3CDTF">2024-02-28T08:01:00Z</dcterms:modified>
</cp:coreProperties>
</file>