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sz w:val="40"/>
          <w:szCs w:val="40"/>
        </w:rPr>
      </w:pPr>
      <w:r>
        <w:rPr>
          <w:rFonts w:eastAsia="Times New Roman"/>
          <w:kern w:val="0"/>
          <w:sz w:val="28"/>
          <w:szCs w:val="28"/>
          <w:lang w:eastAsia="ru-RU"/>
        </w:rPr>
        <w:tab/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sz w:val="40"/>
          <w:szCs w:val="40"/>
        </w:rPr>
      </w:pPr>
      <w:r>
        <w:rPr>
          <w:sz w:val="40"/>
          <w:szCs w:val="40"/>
          <w:lang w:eastAsia="ru-RU"/>
        </w:rPr>
        <w:drawing>
          <wp:inline distT="0" distB="0" distL="0" distR="0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от 28.01.2026 № 4 (668)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утверждён решением 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Style w:val="5"/>
        <w:tblpPr w:leftFromText="180" w:rightFromText="180" w:horzAnchor="margin" w:tblpY="696"/>
        <w:tblW w:w="96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5413"/>
        <w:gridCol w:w="1865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 Администрации Подосиновского района</w:t>
            </w:r>
          </w:p>
          <w:p>
            <w:pPr>
              <w:ind w:firstLine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>
              <w:t xml:space="preserve"> </w:t>
            </w:r>
            <w:r>
              <w:rPr>
                <w:bCs/>
                <w:sz w:val="28"/>
                <w:szCs w:val="28"/>
              </w:rPr>
              <w:t>Об утверждении стоимости услуг, предоставляемых согласно гарантированному перечню услуг по погребению, на территории Подосиновского района»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28.01.2026 №  26   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 Администрации Подосиновского района «Об установлении стандарта уровня платежей коммунальной услуги по газоснабжению для Яхреньгского, Утмановского, Пушемского сельских поселений Подосиновского района»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28.01.2026</w:t>
            </w:r>
          </w:p>
          <w:p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 27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5-7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 Администрации Подосиновского района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«Об установлении стандарта уровня платежа коммунальной услуги по водо и теплоснабжению для Яхреньгского сельского поселения </w:t>
            </w:r>
          </w:p>
          <w:p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Подосиновского района »  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28.01.2026</w:t>
            </w:r>
          </w:p>
          <w:p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 28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8-11</w:t>
            </w:r>
          </w:p>
        </w:tc>
      </w:tr>
    </w:tbl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Style w:val="5"/>
        <w:tblW w:w="94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1985"/>
        <w:gridCol w:w="2731"/>
        <w:gridCol w:w="2514"/>
        <w:gridCol w:w="1846"/>
        <w:gridCol w:w="34"/>
        <w:gridCol w:w="2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0" w:type="dxa"/>
        </w:trPr>
        <w:tc>
          <w:tcPr>
            <w:tcW w:w="9184" w:type="dxa"/>
            <w:gridSpan w:val="5"/>
          </w:tcPr>
          <w:p>
            <w:pPr>
              <w:widowControl/>
              <w:suppressAutoHyphens w:val="0"/>
              <w:autoSpaceDN/>
              <w:ind w:right="-38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bookmarkStart w:id="0" w:name="Текст1"/>
            <w:r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>
              <w:rPr>
                <w:rFonts w:eastAsia="Times New Roman"/>
                <w:b/>
                <w:kern w:val="0"/>
                <w:sz w:val="28"/>
                <w:lang w:eastAsia="ru-RU"/>
              </w:rPr>
              <w:t>АДМИНИСТРАЦИЯ ПОДОСИНОВСКОГО РАЙОНА</w:t>
            </w:r>
            <w:r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  <w:bookmarkEnd w:id="0"/>
          </w:p>
          <w:p>
            <w:pPr>
              <w:widowControl/>
              <w:suppressAutoHyphens w:val="0"/>
              <w:autoSpaceDN/>
              <w:spacing w:line="480" w:lineRule="auto"/>
              <w:ind w:right="-38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bookmarkStart w:id="1" w:name="Текст2"/>
            <w:r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>
              <w:rPr>
                <w:rFonts w:eastAsia="Times New Roman"/>
                <w:b/>
                <w:kern w:val="0"/>
                <w:sz w:val="28"/>
                <w:lang w:eastAsia="ru-RU"/>
              </w:rPr>
              <w:t>КИРОВСКОЙ ОБЛАСТИ</w:t>
            </w:r>
            <w:r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  <w:bookmarkEnd w:id="1"/>
          </w:p>
          <w:p>
            <w:pPr>
              <w:widowControl/>
              <w:suppressAutoHyphens w:val="0"/>
              <w:autoSpaceDN/>
              <w:spacing w:line="360" w:lineRule="auto"/>
              <w:ind w:right="-388"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ПОСТАНОВЛЕНИЕ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108" w:type="dxa"/>
        </w:trPr>
        <w:tc>
          <w:tcPr>
            <w:tcW w:w="1985" w:type="dxa"/>
            <w:tcBorders>
              <w:bottom w:val="single" w:color="auto" w:sz="4" w:space="0"/>
            </w:tcBorders>
          </w:tcPr>
          <w:p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28.01.2026 </w:t>
            </w:r>
          </w:p>
        </w:tc>
        <w:tc>
          <w:tcPr>
            <w:tcW w:w="2731" w:type="dxa"/>
          </w:tcPr>
          <w:p>
            <w:pPr>
              <w:widowControl/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514" w:type="dxa"/>
          </w:tcPr>
          <w:p>
            <w:pPr>
              <w:widowControl/>
              <w:suppressAutoHyphens w:val="0"/>
              <w:autoSpaceDN/>
              <w:ind w:left="-70"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6" w:type="dxa"/>
            <w:gridSpan w:val="3"/>
            <w:tcBorders>
              <w:bottom w:val="single" w:color="auto" w:sz="6" w:space="0"/>
            </w:tcBorders>
          </w:tcPr>
          <w:p>
            <w:pPr>
              <w:widowControl/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26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246" w:type="dxa"/>
        </w:trPr>
        <w:tc>
          <w:tcPr>
            <w:tcW w:w="9218" w:type="dxa"/>
            <w:gridSpan w:val="6"/>
          </w:tcPr>
          <w:p>
            <w:pPr>
              <w:widowControl/>
              <w:tabs>
                <w:tab w:val="left" w:pos="2765"/>
              </w:tabs>
              <w:suppressAutoHyphens w:val="0"/>
              <w:autoSpaceDN/>
              <w:ind w:right="-316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 Подосиновец</w:t>
            </w:r>
          </w:p>
        </w:tc>
      </w:tr>
    </w:tbl>
    <w:p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</w:tcPr>
          <w:p>
            <w:pPr>
              <w:widowControl/>
              <w:suppressAutoHyphens w:val="0"/>
              <w:autoSpaceDN/>
              <w:ind w:right="-284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Об утверждении стоимости услуг, предоставляемых согласно гарантированному перечню услуг по погребению, на территории Подосиновского района</w:t>
            </w:r>
          </w:p>
        </w:tc>
      </w:tr>
    </w:tbl>
    <w:p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ab/>
      </w:r>
    </w:p>
    <w:p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lang w:eastAsia="ru-RU"/>
        </w:rPr>
        <w:t xml:space="preserve">В соответствии со статьями 9, 12 Федерального закона от 12.01.1996               № 8-ФЗ «О погребении и похоронном деле» </w:t>
      </w:r>
      <w:r>
        <w:rPr>
          <w:rFonts w:eastAsia="Times New Roman"/>
          <w:kern w:val="0"/>
          <w:sz w:val="28"/>
          <w:szCs w:val="28"/>
          <w:lang w:eastAsia="ru-RU"/>
        </w:rPr>
        <w:t>Администрация Подосиновского района ПОСТАНОВЛЯЕТ:</w:t>
      </w:r>
    </w:p>
    <w:p>
      <w:pPr>
        <w:widowControl/>
        <w:numPr>
          <w:ilvl w:val="0"/>
          <w:numId w:val="1"/>
        </w:numPr>
        <w:suppressAutoHyphens w:val="0"/>
        <w:autoSpaceDE w:val="0"/>
        <w:autoSpaceDN/>
        <w:adjustRightInd w:val="0"/>
        <w:spacing w:before="5" w:line="360" w:lineRule="auto"/>
        <w:ind w:left="0" w:right="-87"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Утвердить Стоимость услуг, предоставляемых согласно гарантированному перечню услуг по погребению, на территории Подосиновского района согласно приложению</w:t>
      </w:r>
      <w:r>
        <w:rPr>
          <w:rFonts w:eastAsia="Times New Roman"/>
          <w:kern w:val="0"/>
          <w:sz w:val="28"/>
          <w:lang w:eastAsia="ru-RU"/>
        </w:rPr>
        <w:t xml:space="preserve">. </w:t>
      </w:r>
    </w:p>
    <w:p>
      <w:pPr>
        <w:widowControl/>
        <w:numPr>
          <w:ilvl w:val="0"/>
          <w:numId w:val="1"/>
        </w:numPr>
        <w:suppressAutoHyphens w:val="0"/>
        <w:autoSpaceDE w:val="0"/>
        <w:autoSpaceDN/>
        <w:adjustRightInd w:val="0"/>
        <w:spacing w:before="5" w:line="360" w:lineRule="auto"/>
        <w:ind w:left="0" w:right="-87"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Признать утратившим силу с 01.02.2026 постановление Администрации Подосиновского района от 28.01.2025 № 13</w:t>
      </w:r>
      <w:r>
        <w:rPr>
          <w:rFonts w:eastAsia="Times New Roman"/>
          <w:kern w:val="0"/>
          <w:sz w:val="20"/>
          <w:lang w:eastAsia="ru-RU"/>
        </w:rPr>
        <w:t xml:space="preserve"> «</w:t>
      </w:r>
      <w:r>
        <w:rPr>
          <w:rFonts w:eastAsia="Times New Roman"/>
          <w:kern w:val="0"/>
          <w:sz w:val="28"/>
          <w:szCs w:val="28"/>
          <w:lang w:eastAsia="ru-RU"/>
        </w:rPr>
        <w:t>Об утверждении стоимости услуг, предоставляемых согласно гарантированному перечню услуг по погребению, на территории Подосиновского района».</w:t>
      </w:r>
    </w:p>
    <w:p>
      <w:pPr>
        <w:widowControl/>
        <w:numPr>
          <w:ilvl w:val="0"/>
          <w:numId w:val="1"/>
        </w:numPr>
        <w:suppressAutoHyphens w:val="0"/>
        <w:autoSpaceDN/>
        <w:spacing w:line="360" w:lineRule="auto"/>
        <w:ind w:left="0"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Настоящее постановление вступает в силу с 01.02.2026.</w:t>
      </w:r>
      <w:r>
        <w:rPr>
          <w:rFonts w:eastAsia="Times New Roman"/>
          <w:kern w:val="0"/>
          <w:sz w:val="20"/>
          <w:lang w:eastAsia="ru-RU"/>
        </w:rPr>
        <w:t xml:space="preserve"> </w:t>
      </w:r>
    </w:p>
    <w:p>
      <w:pPr>
        <w:widowControl/>
        <w:numPr>
          <w:ilvl w:val="0"/>
          <w:numId w:val="1"/>
        </w:numPr>
        <w:suppressAutoHyphens w:val="0"/>
        <w:autoSpaceDN/>
        <w:spacing w:line="360" w:lineRule="auto"/>
        <w:ind w:left="0"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Разместить настоящее постановление на официальном сайте Администрации Подосиновского района. </w:t>
      </w:r>
    </w:p>
    <w:p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Первый заместитель </w:t>
      </w: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главы Администрации</w:t>
      </w: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Подосиновского района    </w:t>
      </w:r>
      <w:r>
        <w:rPr>
          <w:rFonts w:eastAsia="Times New Roman"/>
          <w:kern w:val="0"/>
          <w:sz w:val="28"/>
          <w:szCs w:val="28"/>
          <w:lang w:eastAsia="ru-RU"/>
        </w:rPr>
        <w:tab/>
      </w:r>
      <w:r>
        <w:rPr>
          <w:rFonts w:eastAsia="Times New Roman"/>
          <w:kern w:val="0"/>
          <w:sz w:val="28"/>
          <w:szCs w:val="28"/>
          <w:lang w:eastAsia="ru-RU"/>
        </w:rPr>
        <w:t>Е.В. Терентьева</w:t>
      </w: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Style w:val="5"/>
        <w:tblW w:w="9660" w:type="dxa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72"/>
        <w:gridCol w:w="2988"/>
      </w:tblGrid>
      <w:tr>
        <w:tc>
          <w:tcPr>
            <w:tcW w:w="6672" w:type="dxa"/>
            <w:shd w:val="clear" w:color="auto" w:fill="auto"/>
          </w:tcPr>
          <w:p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88" w:type="dxa"/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</w:p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Приложение</w:t>
            </w:r>
          </w:p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</w:p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УТВЕРЖДЕНА</w:t>
            </w:r>
          </w:p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</w:p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постановлением</w:t>
            </w:r>
          </w:p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Администрации</w:t>
            </w:r>
          </w:p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Подосиновского района</w:t>
            </w:r>
          </w:p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 xml:space="preserve">от 28.01.2026 №  26  </w:t>
            </w:r>
          </w:p>
          <w:p>
            <w:pPr>
              <w:suppressLineNumbers/>
              <w:autoSpaceDN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</w:p>
        </w:tc>
      </w:tr>
    </w:tbl>
    <w:p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Стоимость услуг, предоставляемых согласно                                     гарантированному перечню услуг по погребению                                                      на территории Подосиновского района</w:t>
      </w:r>
    </w:p>
    <w:p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Style w:val="5"/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05"/>
        <w:gridCol w:w="6099"/>
        <w:gridCol w:w="2268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center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Times New Roman"/>
                <w:kern w:val="1"/>
                <w:sz w:val="28"/>
                <w:szCs w:val="28"/>
                <w:lang w:eastAsia="hi-IN" w:bidi="hi-IN"/>
              </w:rPr>
              <w:t xml:space="preserve">№ </w:t>
            </w: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п/п</w:t>
            </w:r>
          </w:p>
        </w:tc>
        <w:tc>
          <w:tcPr>
            <w:tcW w:w="609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center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Наименование услуги</w:t>
            </w:r>
          </w:p>
        </w:tc>
        <w:tc>
          <w:tcPr>
            <w:tcW w:w="226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center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Стоимость услуг</w:t>
            </w:r>
          </w:p>
          <w:p>
            <w:pPr>
              <w:suppressLineNumbers/>
              <w:autoSpaceDN/>
              <w:snapToGrid w:val="0"/>
              <w:ind w:firstLine="0"/>
              <w:jc w:val="center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в рублях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center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609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Оформление документов, необходимых для</w:t>
            </w:r>
          </w:p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по</w:t>
            </w: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softHyphen/>
            </w: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гребения (получение справки о смерти из морга)</w:t>
            </w:r>
          </w:p>
        </w:tc>
        <w:tc>
          <w:tcPr>
            <w:tcW w:w="226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center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-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center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609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Предоставление и доставка гроба и других пред</w:t>
            </w: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softHyphen/>
            </w: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метов, необходимых для погребения, в том чис</w:t>
            </w: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softHyphen/>
            </w: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ле:</w:t>
            </w:r>
          </w:p>
          <w:p>
            <w:pPr>
              <w:suppressLineNumbers/>
              <w:autoSpaceDN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-гроб, обитый хлопчатобумажной тканью изну</w:t>
            </w: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softHyphen/>
            </w: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три и снаружи;</w:t>
            </w:r>
          </w:p>
          <w:p>
            <w:pPr>
              <w:suppressLineNumbers/>
              <w:autoSpaceDN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- подушка с наволочкой из хлопчатобумажной ткани;</w:t>
            </w:r>
          </w:p>
          <w:p>
            <w:pPr>
              <w:suppressLineNumbers/>
              <w:autoSpaceDN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 xml:space="preserve">- крест надмогильный </w:t>
            </w:r>
          </w:p>
        </w:tc>
        <w:tc>
          <w:tcPr>
            <w:tcW w:w="226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center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3542,26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center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609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Перевозка тела (останков) умершего на кладбище</w:t>
            </w:r>
          </w:p>
        </w:tc>
        <w:tc>
          <w:tcPr>
            <w:tcW w:w="226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center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709,20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center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09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Погребение, в том числе рытьё могилы вручную</w:t>
            </w:r>
          </w:p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и захоронение</w:t>
            </w:r>
          </w:p>
        </w:tc>
        <w:tc>
          <w:tcPr>
            <w:tcW w:w="226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center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  <w:t>6878,96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center"/>
              <w:rPr>
                <w:rFonts w:eastAsia="Lucida Sans Unicode" w:cs="Mangal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609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left"/>
              <w:rPr>
                <w:rFonts w:eastAsia="Lucida Sans Unicode" w:cs="Mangal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b/>
                <w:kern w:val="1"/>
                <w:sz w:val="28"/>
                <w:szCs w:val="28"/>
                <w:lang w:eastAsia="hi-IN" w:bidi="hi-IN"/>
              </w:rPr>
              <w:t>Итого</w:t>
            </w:r>
          </w:p>
        </w:tc>
        <w:tc>
          <w:tcPr>
            <w:tcW w:w="2268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</w:tcPr>
          <w:p>
            <w:pPr>
              <w:suppressLineNumbers/>
              <w:autoSpaceDN/>
              <w:snapToGrid w:val="0"/>
              <w:ind w:firstLine="0"/>
              <w:jc w:val="center"/>
              <w:rPr>
                <w:rFonts w:eastAsia="Lucida Sans Unicode" w:cs="Mangal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Lucida Sans Unicode" w:cs="Mangal"/>
                <w:b/>
                <w:kern w:val="1"/>
                <w:sz w:val="28"/>
                <w:szCs w:val="28"/>
                <w:lang w:eastAsia="hi-IN" w:bidi="hi-IN"/>
              </w:rPr>
              <w:t>11130,42</w:t>
            </w:r>
          </w:p>
        </w:tc>
      </w:tr>
    </w:tbl>
    <w:p>
      <w:pPr>
        <w:widowControl/>
        <w:suppressAutoHyphens w:val="0"/>
        <w:autoSpaceDE w:val="0"/>
        <w:adjustRightInd w:val="0"/>
        <w:spacing w:before="62"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____________</w:t>
      </w: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5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731"/>
        <w:gridCol w:w="2372"/>
        <w:gridCol w:w="2096"/>
      </w:tblGrid>
      <w:tr>
        <w:tc>
          <w:tcPr>
            <w:tcW w:w="9184" w:type="dxa"/>
            <w:gridSpan w:val="4"/>
          </w:tcPr>
          <w:p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bookmarkStart w:id="2" w:name="%25252525252525252525252525D0%2525252525"/>
            <w:r>
              <w:rPr>
                <w:rFonts w:eastAsia="Times New Roman"/>
                <w:kern w:val="0"/>
                <w:sz w:val="20"/>
                <w:lang w:eastAsia="ru-RU"/>
              </w:rPr>
              <w:fldChar w:fldCharType="begin"/>
            </w: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FILLIN "Òåêñò1"</w:instrText>
            </w:r>
            <w:r>
              <w:rPr>
                <w:rFonts w:eastAsia="Times New Roman"/>
                <w:kern w:val="0"/>
                <w:sz w:val="20"/>
                <w:lang w:eastAsia="ru-RU"/>
              </w:rPr>
              <w:fldChar w:fldCharType="separate"/>
            </w: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АДМИНИСТРАЦИЯ ПОДОСИНОВСКОГО РАЙОНА</w:t>
            </w:r>
            <w:r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</w:p>
          <w:p>
            <w:pPr>
              <w:widowControl/>
              <w:suppressAutoHyphens w:val="0"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lang w:eastAsia="ru-RU"/>
              </w:rPr>
              <w:fldChar w:fldCharType="begin"/>
            </w: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FILLIN "Òåêñò2"</w:instrText>
            </w:r>
            <w:r>
              <w:rPr>
                <w:rFonts w:eastAsia="Times New Roman"/>
                <w:kern w:val="0"/>
                <w:sz w:val="20"/>
                <w:lang w:eastAsia="ru-RU"/>
              </w:rPr>
              <w:fldChar w:fldCharType="separate"/>
            </w: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КИРОВСКОЙ ОБЛАСТИ</w:t>
            </w:r>
            <w:r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</w:p>
          <w:p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lang w:eastAsia="ru-RU"/>
              </w:rPr>
              <w:fldChar w:fldCharType="begin"/>
            </w: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FILLIN "Òåêñò3"</w:instrText>
            </w:r>
            <w:r>
              <w:rPr>
                <w:rFonts w:eastAsia="Times New Roman"/>
                <w:kern w:val="0"/>
                <w:sz w:val="20"/>
                <w:lang w:eastAsia="ru-RU"/>
              </w:rPr>
              <w:fldChar w:fldCharType="separate"/>
            </w: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ПОСТАНОВЛЕНИЕ</w:t>
            </w:r>
            <w:r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  <w:bookmarkEnd w:id="2"/>
          </w:p>
        </w:tc>
      </w:tr>
      <w:tr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28.01.2026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widowControl/>
              <w:suppressAutoHyphens w:val="0"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27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position w:val="-27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tbl>
      <w:tblPr>
        <w:tblStyle w:val="5"/>
        <w:tblW w:w="0" w:type="auto"/>
        <w:tblInd w:w="1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567" w:type="dxa"/>
          </w:tcPr>
          <w:p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Об установлении стандарта уровня платежей коммунальной услуги по газоснабжению для Яхреньгского, Утмановского, Пушемского сельских поселений Подосиновского района   </w:t>
            </w:r>
          </w:p>
          <w:p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>
      <w:pPr>
        <w:widowControl/>
        <w:tabs>
          <w:tab w:val="left" w:pos="446"/>
        </w:tabs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>
      <w:pPr>
        <w:widowControl/>
        <w:suppressAutoHyphens w:val="0"/>
        <w:autoSpaceDN/>
        <w:spacing w:line="360" w:lineRule="auto"/>
        <w:ind w:firstLine="851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В соответствии с Федеральным законом от 26.12.2005 № 184-ФЗ «О внесении изменений в Федеральный закон «Об основах регулирования тарифов организаций коммунального комплекса» и некоторые законодательные акты Российской Федерации», с Федеральным законом от 21.07.2007 № 185-ФЗ «О фонде содействия реформированию жилищно-коммунального хозяйства», на основании  решения правления Региональной службы по тарифам Кировской области от 19.12.2025 № 45/63-Г-2026 «О розничных ценах на сжиженный газ, реализуемый населению Кировской области» </w:t>
      </w: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Администрация Подосиновского района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Кировской области ПОСТАНОВЛЯЕТ: </w:t>
      </w:r>
    </w:p>
    <w:p>
      <w:pPr>
        <w:widowControl/>
        <w:suppressAutoHyphens w:val="0"/>
        <w:autoSpaceDN/>
        <w:spacing w:line="360" w:lineRule="auto"/>
        <w:ind w:firstLine="567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1. Установить стандарт стоимости коммунальной услуги по газоснабжению для ООО «Газэнергосеть Киров»  на период  с   01  января 2026 года по 30 сентября 2026 года в следующем размере:</w:t>
      </w:r>
    </w:p>
    <w:tbl>
      <w:tblPr>
        <w:tblStyle w:val="5"/>
        <w:tblpPr w:leftFromText="180" w:rightFromText="180" w:vertAnchor="text" w:horzAnchor="margin" w:tblpY="1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3222"/>
        <w:gridCol w:w="2921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486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22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Наименование продукции</w:t>
            </w:r>
          </w:p>
        </w:tc>
        <w:tc>
          <w:tcPr>
            <w:tcW w:w="292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Тариф для населения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на период 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01.01. 2026 года по 30.09.2026 год руб.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Стандарт уровня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платежей населения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 период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01.01. 2026 года по 30.09.2026 год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486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2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Газ сжиженный  в баллонах с доставкой до потребителя</w:t>
            </w:r>
          </w:p>
        </w:tc>
        <w:tc>
          <w:tcPr>
            <w:tcW w:w="2921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83,01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30,3665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486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22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Газ сжиженный  в баллонный с места промежуточного хранения (склада)</w:t>
            </w:r>
          </w:p>
        </w:tc>
        <w:tc>
          <w:tcPr>
            <w:tcW w:w="292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60,31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25,7967</w:t>
            </w:r>
          </w:p>
        </w:tc>
      </w:tr>
    </w:tbl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</w:t>
      </w:r>
    </w:p>
    <w:p>
      <w:pPr>
        <w:widowControl/>
        <w:suppressAutoHyphens w:val="0"/>
        <w:autoSpaceDN/>
        <w:spacing w:line="360" w:lineRule="auto"/>
        <w:ind w:firstLine="426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2. Установить стандарт стоимости коммунальной услуги по газоснабжению для ООО «Газэнергосеть Киров»  на период  с   01  января 2026 года по 30 сентября 2026 года в следующем размере:</w:t>
      </w:r>
    </w:p>
    <w:tbl>
      <w:tblPr>
        <w:tblStyle w:val="5"/>
        <w:tblpPr w:leftFromText="180" w:rightFromText="180" w:vertAnchor="text" w:horzAnchor="margin" w:tblpY="1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3222"/>
        <w:gridCol w:w="2921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486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22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Наименование продукции</w:t>
            </w:r>
          </w:p>
        </w:tc>
        <w:tc>
          <w:tcPr>
            <w:tcW w:w="292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Тариф для населения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на период 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01.10. 2026 года по 31.12.2026 год руб.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Стандарт уровня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платежей населения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 период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01.10. 2026 года по 31.12.2026 год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486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2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Газ сжиженный  в баллонах с доставкой до потребителя</w:t>
            </w:r>
          </w:p>
        </w:tc>
        <w:tc>
          <w:tcPr>
            <w:tcW w:w="2921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90,39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33,0663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486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22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Газ сжиженный  в баллонный с места промежуточного хранения (склада)</w:t>
            </w:r>
          </w:p>
        </w:tc>
        <w:tc>
          <w:tcPr>
            <w:tcW w:w="292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65,67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28,0893</w:t>
            </w:r>
          </w:p>
        </w:tc>
      </w:tr>
    </w:tbl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spacing w:line="360" w:lineRule="auto"/>
        <w:ind w:firstLine="567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3. ООО «Газэнергосеть Киров»   производить начисление гражданам сумм оплаты за газоснабжение на период  01 января 2026 года по 31 декабря 2026 года в соответствии с настоящим решением.</w:t>
      </w:r>
    </w:p>
    <w:p>
      <w:pPr>
        <w:widowControl/>
        <w:suppressAutoHyphens w:val="0"/>
        <w:autoSpaceDN/>
        <w:spacing w:line="360" w:lineRule="auto"/>
        <w:ind w:firstLine="567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 Признать утратившим силу следующие постановления:</w:t>
      </w:r>
    </w:p>
    <w:p>
      <w:pPr>
        <w:widowControl/>
        <w:suppressAutoHyphens w:val="0"/>
        <w:autoSpaceDN/>
        <w:spacing w:line="360" w:lineRule="auto"/>
        <w:ind w:firstLine="567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4.1 от 28.01.2025 № 15 «Об установлении стандарта уровня платежей коммунальной услуги по газоснабжению для Яхреньгского, Утмановского, Пушемского сельских поселений Подосиновского района»;</w:t>
      </w:r>
    </w:p>
    <w:p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 4.2 от 17.04.2025 № 92 «О внесении изменений в постановление Администрации Подосиновского района Кировской области от 28.01.2025 № 15».</w:t>
      </w:r>
    </w:p>
    <w:p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5. Настоящее постановление вступает в силу со дня официального опубликования и распространяет свое действие на правоотношения начиная с 01.01.2026 г. </w:t>
      </w:r>
    </w:p>
    <w:p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6. Разместить настоящее постановление на официальном сайте. </w:t>
      </w:r>
    </w:p>
    <w:p>
      <w:pPr>
        <w:widowControl/>
        <w:suppressAutoHyphens w:val="0"/>
        <w:autoSpaceDN/>
        <w:spacing w:line="360" w:lineRule="auto"/>
        <w:ind w:firstLine="851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Первый заместитель </w:t>
      </w: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главы Администрации</w:t>
      </w: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Подосиновского района            Е.В. Терентьева</w:t>
      </w: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5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731"/>
        <w:gridCol w:w="2372"/>
        <w:gridCol w:w="20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4" w:type="dxa"/>
            <w:gridSpan w:val="4"/>
          </w:tcPr>
          <w:p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lang w:eastAsia="ru-RU"/>
              </w:rPr>
              <w:fldChar w:fldCharType="begin"/>
            </w: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FILLIN "Òåêñò1"</w:instrText>
            </w:r>
            <w:r>
              <w:rPr>
                <w:rFonts w:eastAsia="Times New Roman"/>
                <w:kern w:val="0"/>
                <w:sz w:val="20"/>
                <w:lang w:eastAsia="ru-RU"/>
              </w:rPr>
              <w:fldChar w:fldCharType="separate"/>
            </w: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АДМИНИСТРАЦИЯ ПОДОСИНОВСКОГО РАЙОНА</w:t>
            </w:r>
            <w:r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</w:p>
          <w:p>
            <w:pPr>
              <w:widowControl/>
              <w:suppressAutoHyphens w:val="0"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lang w:eastAsia="ru-RU"/>
              </w:rPr>
              <w:fldChar w:fldCharType="begin"/>
            </w: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FILLIN "Òåêñò2"</w:instrText>
            </w:r>
            <w:r>
              <w:rPr>
                <w:rFonts w:eastAsia="Times New Roman"/>
                <w:kern w:val="0"/>
                <w:sz w:val="20"/>
                <w:lang w:eastAsia="ru-RU"/>
              </w:rPr>
              <w:fldChar w:fldCharType="separate"/>
            </w: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КИРОВСКОЙ ОБЛАСТИ</w:t>
            </w:r>
            <w:r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</w:p>
          <w:p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lang w:eastAsia="ru-RU"/>
              </w:rPr>
              <w:fldChar w:fldCharType="begin"/>
            </w: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instrText xml:space="preserve"> FILLIN "Òåêñò3"</w:instrText>
            </w:r>
            <w:r>
              <w:rPr>
                <w:rFonts w:eastAsia="Times New Roman"/>
                <w:kern w:val="0"/>
                <w:sz w:val="20"/>
                <w:lang w:eastAsia="ru-RU"/>
              </w:rPr>
              <w:fldChar w:fldCharType="separate"/>
            </w: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ПОСТАНОВЛЕНИЕ</w:t>
            </w:r>
            <w:r>
              <w:rPr>
                <w:rFonts w:eastAsia="Times New Roman"/>
                <w:kern w:val="0"/>
                <w:sz w:val="20"/>
                <w:lang w:eastAsia="ru-RU"/>
              </w:rPr>
              <w:fldChar w:fldCharType="end"/>
            </w:r>
          </w:p>
        </w:tc>
      </w:tr>
      <w:tr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28.01.2026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widowControl/>
              <w:suppressAutoHyphens w:val="0"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27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position w:val="-27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tbl>
      <w:tblPr>
        <w:tblStyle w:val="5"/>
        <w:tblW w:w="0" w:type="auto"/>
        <w:tblInd w:w="1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567" w:type="dxa"/>
          </w:tcPr>
          <w:p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Об установлении стандарта уровня платежа коммунальной услуги по водо и теплоснабжению для Яхреньгского сельского поселения </w:t>
            </w:r>
          </w:p>
          <w:p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Подосиновского района   </w:t>
            </w:r>
          </w:p>
          <w:p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>
      <w:pPr>
        <w:widowControl/>
        <w:tabs>
          <w:tab w:val="left" w:pos="446"/>
        </w:tabs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>
      <w:pPr>
        <w:widowControl/>
        <w:suppressAutoHyphens w:val="0"/>
        <w:autoSpaceDN/>
        <w:spacing w:line="360" w:lineRule="auto"/>
        <w:ind w:firstLine="284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В соответствии с Федеральным законом от 26.12.2005 № 184-ФЗ «О внесении изменений в Федер</w:t>
      </w:r>
      <w:bookmarkStart w:id="3" w:name="_GoBack"/>
      <w:bookmarkEnd w:id="3"/>
      <w:r>
        <w:rPr>
          <w:rFonts w:eastAsia="Times New Roman"/>
          <w:kern w:val="0"/>
          <w:sz w:val="28"/>
          <w:szCs w:val="28"/>
          <w:lang w:eastAsia="ru-RU"/>
        </w:rPr>
        <w:t>альный закон «Об основах регулирования тарифов организаций коммунального комплекса» и некоторые законодательные акты Российской Федерации», постановлением Правительства от 28.09.2007 № 107/401 «Об утверждении порядка пересмотра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индексами», Указом Губернатора Кировской области от 13.12.2023 № 167 «Об утверждении предельных (максимальных) индексов изменения размера вносимой гражданами платы за коммунальные услуги  в муниципальных образованиях Кировской области на период с 01  января 2024 года по 31 декабря 2028 года», Администрация Подосиновского района Кировской области ПОСТАНОВЛЯЕТ:</w:t>
      </w:r>
    </w:p>
    <w:p>
      <w:pPr>
        <w:widowControl/>
        <w:suppressAutoHyphens w:val="0"/>
        <w:autoSpaceDN/>
        <w:spacing w:line="360" w:lineRule="auto"/>
        <w:ind w:firstLine="284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 1. Установить стандарт стоимости коммунальной услуги по теплоснабжению  для  ООО «Система» на период  с   01  января 2026 года по 30 сентября 2026 года в следующем размере:</w:t>
      </w:r>
    </w:p>
    <w:tbl>
      <w:tblPr>
        <w:tblStyle w:val="5"/>
        <w:tblpPr w:leftFromText="180" w:rightFromText="180" w:vertAnchor="text" w:horzAnchor="margin" w:tblpY="1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3222"/>
        <w:gridCol w:w="1620"/>
        <w:gridCol w:w="180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486" w:type="dxa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22" w:type="dxa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Наименование группы домов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Норматив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потребления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коммунальной услуги</w:t>
            </w:r>
          </w:p>
          <w:p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 2026 год</w:t>
            </w:r>
          </w:p>
        </w:tc>
        <w:tc>
          <w:tcPr>
            <w:tcW w:w="1800" w:type="dxa"/>
            <w:tcBorders>
              <w:bottom w:val="single" w:color="auto" w:sz="4" w:space="0"/>
            </w:tcBorders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Тариф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для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населения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период 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01.01. 2026 года по 30.09.2026 год руб.</w:t>
            </w:r>
          </w:p>
        </w:tc>
        <w:tc>
          <w:tcPr>
            <w:tcW w:w="1980" w:type="dxa"/>
            <w:tcBorders>
              <w:bottom w:val="single" w:color="auto" w:sz="4" w:space="0"/>
            </w:tcBorders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Стандарт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уровня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платежей населения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 период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01.01. 2026 года по 30.09.2026 год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486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2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16-ти квартирные дома, без  ПУ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0,0429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2108,34</w:t>
            </w:r>
          </w:p>
        </w:tc>
        <w:tc>
          <w:tcPr>
            <w:tcW w:w="198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73,2719</w:t>
            </w:r>
          </w:p>
        </w:tc>
      </w:tr>
    </w:tbl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284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284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284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  Установить стандарт стоимости коммунальной услуги по теплоснабжению  для  ООО «Система» на период  с   01  октября 2026 по 31 декабря 2026 года:</w:t>
      </w:r>
    </w:p>
    <w:tbl>
      <w:tblPr>
        <w:tblStyle w:val="5"/>
        <w:tblpPr w:leftFromText="180" w:rightFromText="180" w:vertAnchor="text" w:horzAnchor="margin" w:tblpY="1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3222"/>
        <w:gridCol w:w="1620"/>
        <w:gridCol w:w="180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486" w:type="dxa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22" w:type="dxa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Наименование группы домов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Норматив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потребления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коммунальной услуги</w:t>
            </w:r>
          </w:p>
          <w:p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 2026 год</w:t>
            </w:r>
          </w:p>
        </w:tc>
        <w:tc>
          <w:tcPr>
            <w:tcW w:w="1800" w:type="dxa"/>
            <w:tcBorders>
              <w:bottom w:val="single" w:color="auto" w:sz="4" w:space="0"/>
            </w:tcBorders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Тариф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для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населения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период 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01.10. 2026 года по 31.12.2026 год</w:t>
            </w:r>
          </w:p>
        </w:tc>
        <w:tc>
          <w:tcPr>
            <w:tcW w:w="1980" w:type="dxa"/>
            <w:tcBorders>
              <w:bottom w:val="single" w:color="auto" w:sz="4" w:space="0"/>
            </w:tcBorders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Стандарт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уровня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платежей населения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 период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01.10. 2026 года по 31.12.2026 год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486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2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16-ти квартирные дома, без  ПУ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0,0429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2073,10</w:t>
            </w:r>
          </w:p>
        </w:tc>
        <w:tc>
          <w:tcPr>
            <w:tcW w:w="198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70,0645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284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3. Установить стандарт стоимости коммунальной услуги по холодному водоснабжению для ООО «Тепловик»  на период  с   01  января 2026 года по 30 сентября 2026 года в следующем размере:</w:t>
      </w:r>
    </w:p>
    <w:p>
      <w:pPr>
        <w:widowControl/>
        <w:suppressAutoHyphens w:val="0"/>
        <w:autoSpaceDN/>
        <w:ind w:firstLine="284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Style w:val="5"/>
        <w:tblpPr w:leftFromText="180" w:rightFromText="180" w:vertAnchor="text" w:horzAnchor="margin" w:tblpY="1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3222"/>
        <w:gridCol w:w="2921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486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22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292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Тариф для населения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на период 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01.01. 2026 года по 30.09.2026 год руб.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Стандарт уровня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платежей населения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 период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01.01. 2026 года по 30.09.2026 год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486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2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Питьевая вода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(питьевое водоснабжение)</w:t>
            </w:r>
          </w:p>
        </w:tc>
        <w:tc>
          <w:tcPr>
            <w:tcW w:w="2921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26,39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12,3554</w:t>
            </w:r>
          </w:p>
        </w:tc>
      </w:tr>
    </w:tbl>
    <w:p>
      <w:pPr>
        <w:widowControl/>
        <w:suppressAutoHyphens w:val="0"/>
        <w:autoSpaceDN/>
        <w:ind w:firstLine="284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 Установить стандарт стоимости коммунальной услуги по холодному водоснабжению для ООО «Тепловик»  на период  с   01  октября 2026 года по 31 декабря 2026 года в следующем размере:</w:t>
      </w: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Style w:val="5"/>
        <w:tblpPr w:leftFromText="180" w:rightFromText="180" w:vertAnchor="text" w:horzAnchor="margin" w:tblpY="1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3222"/>
        <w:gridCol w:w="2921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486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22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292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Тариф для населения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на период 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01.10. 2026 года по 31.12.2026 год руб.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Стандарт уровня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платежей населения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 период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   01.10. 2026 года по 31.12.2026 год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486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2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Питьевая вода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(питьевое водоснабжение)</w:t>
            </w:r>
          </w:p>
        </w:tc>
        <w:tc>
          <w:tcPr>
            <w:tcW w:w="2921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28,73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12,1572</w:t>
            </w:r>
          </w:p>
        </w:tc>
      </w:tr>
    </w:tbl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5. ООО «Система»  производить начисление гражданам сумм оплаты за теплоснабжение на период  с 01 января 2026 по 31 декабря 2026 года в соответствии с настоящим решением.</w:t>
      </w:r>
    </w:p>
    <w:p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6. ООО «Тепловик»  производить начисление гражданам сумм оплаты за холодное водоснабжение с 01 января 2026 года по 31 декабря 2026 года в соответствии с настоящим решением.</w:t>
      </w:r>
    </w:p>
    <w:p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7. Признать утратившим силу следующие постановления:</w:t>
      </w:r>
    </w:p>
    <w:p>
      <w:pPr>
        <w:widowControl/>
        <w:suppressAutoHyphens w:val="0"/>
        <w:autoSpaceDN/>
        <w:spacing w:line="360" w:lineRule="auto"/>
        <w:ind w:firstLine="426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7.1 от 30.01.2025 № 17 «Об установлении стандарта уровня платежа коммунальной услуги по водо и теплоснабжению для Яхреньгского сельского поселения Подосиновского района»;</w:t>
      </w:r>
    </w:p>
    <w:p>
      <w:pPr>
        <w:widowControl/>
        <w:suppressAutoHyphens w:val="0"/>
        <w:autoSpaceDN/>
        <w:spacing w:line="360" w:lineRule="auto"/>
        <w:ind w:firstLine="426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7.2 от 06.06.2025 № 117 «О внесении изменений в постановление Администрации Подосиновского района Кировской области от 30.01.2025 № 17»</w:t>
      </w:r>
    </w:p>
    <w:p>
      <w:pPr>
        <w:widowControl/>
        <w:suppressAutoHyphens w:val="0"/>
        <w:autoSpaceDN/>
        <w:spacing w:line="360" w:lineRule="auto"/>
        <w:ind w:firstLine="426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8. Настоящее постановление вступает в силу со дня официального опубликования и распространяет свое действие на правоотношения начиная с 01.01.2026 г.</w:t>
      </w:r>
    </w:p>
    <w:p>
      <w:pPr>
        <w:widowControl/>
        <w:suppressAutoHyphens w:val="0"/>
        <w:autoSpaceDN/>
        <w:spacing w:line="360" w:lineRule="auto"/>
        <w:ind w:firstLine="284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9. Разместить настоящее постановление на официальном сайте. </w:t>
      </w:r>
    </w:p>
    <w:p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</w:t>
      </w: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Первый заместитель </w:t>
      </w: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главы Администрации</w:t>
      </w: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Подосиновского района        Е.В. Терентьева</w:t>
      </w:r>
    </w:p>
    <w:p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>
        <w:rPr>
          <w:szCs w:val="24"/>
        </w:rPr>
        <w:t>ОТВЕТСТВЕННЫЙ ЗА ВЫПУСК ИЗДАНИЯ: Администрация Подосиновского района</w:t>
      </w: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>
        <w:rPr>
          <w:szCs w:val="24"/>
        </w:rPr>
        <w:t>АДРЕС: 613930, пгт Подосиновец Кировской обл., ул. Советская, 77</w:t>
      </w: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>
        <w:rPr>
          <w:szCs w:val="24"/>
        </w:rPr>
        <w:t xml:space="preserve">ДАТА ВЫПУСКА:28.01.2026  ТИРАЖ: 4 экземпляра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5" w:right="707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ndale Sans UI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C0AE3"/>
    <w:multiLevelType w:val="multilevel"/>
    <w:tmpl w:val="031C0AE3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81153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50AB3"/>
    <w:rsid w:val="003537C1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4B1"/>
    <w:rsid w:val="0041375E"/>
    <w:rsid w:val="00425025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75A00"/>
    <w:rsid w:val="00676385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C5E"/>
    <w:rsid w:val="00E05D88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  <w:rsid w:val="6422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nhideWhenUsed="0" w:uiPriority="99" w:semiHidden="0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hAnsi="Times New Roman" w:eastAsia="Arial" w:cs="Times New Roman"/>
      <w:kern w:val="3"/>
      <w:sz w:val="24"/>
      <w:szCs w:val="20"/>
      <w:lang w:val="ru-RU" w:eastAsia="ja-JP" w:bidi="ar-SA"/>
    </w:rPr>
  </w:style>
  <w:style w:type="paragraph" w:styleId="2">
    <w:name w:val="heading 1"/>
    <w:basedOn w:val="1"/>
    <w:next w:val="1"/>
    <w:link w:val="60"/>
    <w:qFormat/>
    <w:uiPriority w:val="1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1"/>
    <w:next w:val="1"/>
    <w:link w:val="157"/>
    <w:semiHidden/>
    <w:unhideWhenUsed/>
    <w:qFormat/>
    <w:uiPriority w:val="0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hAnsi="Cambria" w:eastAsia="Times New Roman"/>
      <w:b/>
      <w:bCs/>
      <w:kern w:val="0"/>
      <w:sz w:val="26"/>
      <w:szCs w:val="26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6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84"/>
    <w:qFormat/>
    <w:uiPriority w:val="1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paragraph" w:styleId="8">
    <w:name w:val="Body Text 2"/>
    <w:basedOn w:val="1"/>
    <w:link w:val="64"/>
    <w:uiPriority w:val="0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paragraph" w:styleId="9">
    <w:name w:val="Body Text Indent"/>
    <w:basedOn w:val="1"/>
    <w:link w:val="162"/>
    <w:uiPriority w:val="0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paragraph" w:styleId="10">
    <w:name w:val="Body Text Indent 2"/>
    <w:basedOn w:val="1"/>
    <w:link w:val="93"/>
    <w:uiPriority w:val="99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styleId="11">
    <w:name w:val="FollowedHyperlink"/>
    <w:basedOn w:val="4"/>
    <w:semiHidden/>
    <w:unhideWhenUsed/>
    <w:uiPriority w:val="99"/>
    <w:rPr>
      <w:color w:val="800080"/>
      <w:u w:val="single"/>
    </w:rPr>
  </w:style>
  <w:style w:type="paragraph" w:styleId="12">
    <w:name w:val="footer"/>
    <w:basedOn w:val="1"/>
    <w:link w:val="37"/>
    <w:unhideWhenUsed/>
    <w:uiPriority w:val="99"/>
    <w:pPr>
      <w:tabs>
        <w:tab w:val="center" w:pos="4677"/>
        <w:tab w:val="right" w:pos="9355"/>
      </w:tabs>
    </w:pPr>
  </w:style>
  <w:style w:type="character" w:styleId="13">
    <w:name w:val="footnote reference"/>
    <w:basedOn w:val="4"/>
    <w:semiHidden/>
    <w:unhideWhenUsed/>
    <w:uiPriority w:val="99"/>
    <w:rPr>
      <w:vertAlign w:val="superscript"/>
    </w:rPr>
  </w:style>
  <w:style w:type="paragraph" w:styleId="14">
    <w:name w:val="footnote text"/>
    <w:basedOn w:val="1"/>
    <w:link w:val="175"/>
    <w:semiHidden/>
    <w:unhideWhenUsed/>
    <w:uiPriority w:val="99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paragraph" w:styleId="15">
    <w:name w:val="header"/>
    <w:basedOn w:val="1"/>
    <w:link w:val="36"/>
    <w:unhideWhenUsed/>
    <w:uiPriority w:val="99"/>
    <w:pPr>
      <w:tabs>
        <w:tab w:val="center" w:pos="4677"/>
        <w:tab w:val="right" w:pos="9355"/>
      </w:tabs>
    </w:pPr>
  </w:style>
  <w:style w:type="paragraph" w:styleId="16">
    <w:name w:val="HTML Preformatted"/>
    <w:basedOn w:val="1"/>
    <w:link w:val="169"/>
    <w:semiHidden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hAnsi="Courier New" w:eastAsia="Times New Roman"/>
      <w:kern w:val="0"/>
      <w:sz w:val="20"/>
      <w:lang w:val="zh-CN" w:eastAsia="zh-CN"/>
    </w:rPr>
  </w:style>
  <w:style w:type="character" w:styleId="17">
    <w:name w:val="Hyperlink"/>
    <w:basedOn w:val="4"/>
    <w:unhideWhenUsed/>
    <w:uiPriority w:val="99"/>
    <w:rPr>
      <w:color w:val="0000FF"/>
      <w:u w:val="single"/>
    </w:rPr>
  </w:style>
  <w:style w:type="character" w:styleId="18">
    <w:name w:val="line number"/>
    <w:basedOn w:val="4"/>
    <w:semiHidden/>
    <w:unhideWhenUsed/>
    <w:uiPriority w:val="99"/>
  </w:style>
  <w:style w:type="paragraph" w:styleId="19">
    <w:name w:val="Normal (Web)"/>
    <w:basedOn w:val="1"/>
    <w:unhideWhenUsed/>
    <w:uiPriority w:val="99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character" w:styleId="20">
    <w:name w:val="page number"/>
    <w:basedOn w:val="4"/>
    <w:uiPriority w:val="0"/>
  </w:style>
  <w:style w:type="paragraph" w:styleId="21">
    <w:name w:val="Plain Text"/>
    <w:basedOn w:val="1"/>
    <w:link w:val="68"/>
    <w:uiPriority w:val="0"/>
    <w:pPr>
      <w:widowControl/>
      <w:suppressAutoHyphens w:val="0"/>
      <w:autoSpaceDN/>
      <w:ind w:firstLine="0"/>
      <w:jc w:val="left"/>
    </w:pPr>
    <w:rPr>
      <w:rFonts w:ascii="Courier New" w:hAnsi="Courier New" w:eastAsia="Times New Roman" w:cs="Courier New"/>
      <w:kern w:val="0"/>
      <w:sz w:val="20"/>
      <w:lang w:eastAsia="ru-RU"/>
    </w:rPr>
  </w:style>
  <w:style w:type="paragraph" w:styleId="22">
    <w:name w:val="Subtitle"/>
    <w:basedOn w:val="1"/>
    <w:link w:val="76"/>
    <w:qFormat/>
    <w:uiPriority w:val="0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hAnsi="Arial" w:eastAsia="Times New Roman" w:cs="Arial"/>
      <w:kern w:val="0"/>
      <w:szCs w:val="24"/>
      <w:lang w:eastAsia="ru-RU"/>
    </w:rPr>
  </w:style>
  <w:style w:type="table" w:styleId="23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4">
    <w:name w:val="Title"/>
    <w:basedOn w:val="1"/>
    <w:next w:val="22"/>
    <w:link w:val="75"/>
    <w:qFormat/>
    <w:uiPriority w:val="0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paragraph" w:customStyle="1" w:styleId="25">
    <w:name w:val="Standard"/>
    <w:uiPriority w:val="0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character" w:customStyle="1" w:styleId="26">
    <w:name w:val="Текст выноски Знак"/>
    <w:basedOn w:val="4"/>
    <w:link w:val="6"/>
    <w:semiHidden/>
    <w:uiPriority w:val="99"/>
    <w:rPr>
      <w:rFonts w:ascii="Tahoma" w:hAnsi="Tahoma" w:eastAsia="Arial" w:cs="Tahoma"/>
      <w:kern w:val="3"/>
      <w:sz w:val="16"/>
      <w:szCs w:val="16"/>
      <w:lang w:eastAsia="ja-JP"/>
    </w:rPr>
  </w:style>
  <w:style w:type="paragraph" w:customStyle="1" w:styleId="27">
    <w:name w:val="Знак Знак Знак Знак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28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29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30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31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32">
    <w:name w:val="xl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33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hAnsi="Arial CYR" w:eastAsia="Times New Roman"/>
      <w:i/>
      <w:iCs/>
      <w:kern w:val="0"/>
      <w:sz w:val="20"/>
      <w:lang w:eastAsia="ru-RU"/>
    </w:rPr>
  </w:style>
  <w:style w:type="paragraph" w:customStyle="1" w:styleId="34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hAnsi="Arial CYR" w:eastAsia="Times New Roman"/>
      <w:i/>
      <w:iCs/>
      <w:kern w:val="0"/>
      <w:sz w:val="20"/>
      <w:lang w:eastAsia="ru-RU"/>
    </w:rPr>
  </w:style>
  <w:style w:type="paragraph" w:customStyle="1" w:styleId="35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/>
      <w:i/>
      <w:iCs/>
      <w:kern w:val="0"/>
      <w:sz w:val="20"/>
      <w:lang w:eastAsia="ru-RU"/>
    </w:rPr>
  </w:style>
  <w:style w:type="character" w:customStyle="1" w:styleId="36">
    <w:name w:val="Верхний колонтитул Знак"/>
    <w:basedOn w:val="4"/>
    <w:link w:val="15"/>
    <w:uiPriority w:val="99"/>
    <w:rPr>
      <w:rFonts w:ascii="Times New Roman" w:hAnsi="Times New Roman" w:eastAsia="Arial" w:cs="Times New Roman"/>
      <w:kern w:val="3"/>
      <w:sz w:val="24"/>
      <w:szCs w:val="20"/>
      <w:lang w:eastAsia="ja-JP"/>
    </w:rPr>
  </w:style>
  <w:style w:type="character" w:customStyle="1" w:styleId="37">
    <w:name w:val="Нижний колонтитул Знак"/>
    <w:basedOn w:val="4"/>
    <w:link w:val="12"/>
    <w:uiPriority w:val="99"/>
    <w:rPr>
      <w:rFonts w:ascii="Times New Roman" w:hAnsi="Times New Roman" w:eastAsia="Arial" w:cs="Times New Roman"/>
      <w:kern w:val="3"/>
      <w:sz w:val="24"/>
      <w:szCs w:val="20"/>
      <w:lang w:eastAsia="ja-JP"/>
    </w:rPr>
  </w:style>
  <w:style w:type="paragraph" w:customStyle="1" w:styleId="38">
    <w:name w:val="Знак Знак Знак Знак Знак Знак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39">
    <w:name w:val="Знак Знак Знак Знак1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40">
    <w:name w:val="Знак Знак Знак Знак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41">
    <w:name w:val="xl92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42">
    <w:name w:val="xl93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hAnsi="Arial CYR" w:eastAsia="Times New Roman" w:cs="Arial CYR"/>
      <w:b/>
      <w:bCs/>
      <w:color w:val="000000"/>
      <w:kern w:val="0"/>
      <w:szCs w:val="24"/>
      <w:lang w:eastAsia="ru-RU"/>
    </w:rPr>
  </w:style>
  <w:style w:type="paragraph" w:customStyle="1" w:styleId="43">
    <w:name w:val="xl94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44">
    <w:name w:val="xl95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45">
    <w:name w:val="xl96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46">
    <w:name w:val="xl97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47">
    <w:name w:val="xl98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48">
    <w:name w:val="xl99"/>
    <w:basedOn w:val="1"/>
    <w:uiPriority w:val="0"/>
    <w:pPr>
      <w:widowControl/>
      <w:pBdr>
        <w:top w:val="single" w:color="000000" w:sz="4" w:space="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49">
    <w:name w:val="xl100"/>
    <w:basedOn w:val="1"/>
    <w:uiPriority w:val="0"/>
    <w:pPr>
      <w:widowControl/>
      <w:pBdr>
        <w:top w:val="single" w:color="000000" w:sz="4" w:space="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50">
    <w:name w:val="xl101"/>
    <w:basedOn w:val="1"/>
    <w:uiPriority w:val="0"/>
    <w:pPr>
      <w:widowControl/>
      <w:pBdr>
        <w:top w:val="single" w:color="000000" w:sz="4" w:space="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51">
    <w:name w:val="xl102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52">
    <w:name w:val="xl103"/>
    <w:basedOn w:val="1"/>
    <w:uiPriority w:val="0"/>
    <w:pPr>
      <w:widowControl/>
      <w:pBdr>
        <w:top w:val="single" w:color="000000" w:sz="4" w:space="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53">
    <w:name w:val="xl104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54">
    <w:name w:val="xl105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55">
    <w:name w:val="xl106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56">
    <w:name w:val="xl107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styleId="57">
    <w:name w:val="List Paragraph"/>
    <w:basedOn w:val="1"/>
    <w:qFormat/>
    <w:uiPriority w:val="34"/>
    <w:pPr>
      <w:ind w:left="720"/>
      <w:contextualSpacing/>
    </w:pPr>
  </w:style>
  <w:style w:type="paragraph" w:customStyle="1" w:styleId="58">
    <w:name w:val="Знак Знак Знак Знак3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59">
    <w:name w:val="Знак Знак Знак Знак4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60">
    <w:name w:val="Заголовок 1 Знак"/>
    <w:basedOn w:val="4"/>
    <w:link w:val="2"/>
    <w:uiPriority w:val="1"/>
    <w:rPr>
      <w:rFonts w:ascii="Times New Roman" w:hAnsi="Times New Roman" w:eastAsia="Times New Roman" w:cs="Times New Roman"/>
      <w:sz w:val="28"/>
      <w:szCs w:val="20"/>
      <w:lang w:eastAsia="ru-RU"/>
    </w:rPr>
  </w:style>
  <w:style w:type="table" w:customStyle="1" w:styleId="61">
    <w:name w:val="Сетка таблицы1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2">
    <w:name w:val="ConsPlusTitle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paragraph" w:customStyle="1" w:styleId="63">
    <w:name w:val="ConsPlusNonformat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64">
    <w:name w:val="Основной текст 2 Знак"/>
    <w:basedOn w:val="4"/>
    <w:link w:val="8"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customStyle="1" w:styleId="65">
    <w:name w:val="ConsPlusNormal"/>
    <w:link w:val="170"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66">
    <w:name w:val="Знак Знак Знак Знак Знак Знак1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67">
    <w:name w:val="Текст Знак"/>
    <w:basedOn w:val="4"/>
    <w:uiPriority w:val="0"/>
    <w:rPr>
      <w:rFonts w:ascii="Consolas" w:hAnsi="Consolas" w:eastAsia="Arial" w:cs="Consolas"/>
      <w:kern w:val="3"/>
      <w:sz w:val="21"/>
      <w:szCs w:val="21"/>
      <w:lang w:eastAsia="ja-JP"/>
    </w:rPr>
  </w:style>
  <w:style w:type="character" w:customStyle="1" w:styleId="68">
    <w:name w:val="Текст Знак1"/>
    <w:link w:val="21"/>
    <w:locked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paragraph" w:customStyle="1" w:styleId="69">
    <w:name w:val="Знак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70">
    <w:name w:val="ConsTitle"/>
    <w:uiPriority w:val="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paragraph" w:customStyle="1" w:styleId="71">
    <w:name w:val="Знак Знак Знак Знак Знак Знак Знак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72">
    <w:name w:val="Знак Знак"/>
    <w:locked/>
    <w:uiPriority w:val="0"/>
    <w:rPr>
      <w:rFonts w:ascii="Courier New" w:hAnsi="Courier New" w:cs="Courier New"/>
      <w:lang w:val="ru-RU" w:eastAsia="ru-RU" w:bidi="ar-SA"/>
    </w:rPr>
  </w:style>
  <w:style w:type="paragraph" w:customStyle="1" w:styleId="73">
    <w:name w:val="Первая строка заголовка"/>
    <w:basedOn w:val="1"/>
    <w:uiPriority w:val="0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kern w:val="0"/>
      <w:sz w:val="32"/>
      <w:lang w:eastAsia="ru-RU"/>
    </w:rPr>
  </w:style>
  <w:style w:type="paragraph" w:customStyle="1" w:styleId="74">
    <w:name w:val="Знак Знак Знак Знак Знак Знак1 Знак Знак Знак Знак Знак Знак Знак Знак Знак Знак Знак Знак Знак Знак Знак Знак Знак Знак Знак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75">
    <w:name w:val="Название Знак"/>
    <w:basedOn w:val="4"/>
    <w:link w:val="24"/>
    <w:uiPriority w:val="0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customStyle="1" w:styleId="76">
    <w:name w:val="Подзаголовок Знак"/>
    <w:basedOn w:val="4"/>
    <w:link w:val="22"/>
    <w:uiPriority w:val="0"/>
    <w:rPr>
      <w:rFonts w:ascii="Arial" w:hAnsi="Arial" w:eastAsia="Times New Roman" w:cs="Arial"/>
      <w:sz w:val="24"/>
      <w:szCs w:val="24"/>
      <w:lang w:eastAsia="ru-RU"/>
    </w:rPr>
  </w:style>
  <w:style w:type="paragraph" w:customStyle="1" w:styleId="77">
    <w:name w:val="Знак Знак Знак Знак5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78">
    <w:name w:val="Знак Знак Знак Знак6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79">
    <w:name w:val="Сетка таблицы2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0">
    <w:name w:val="Знак Знак Знак Знак7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81">
    <w:name w:val="Знак Знак Знак Знак Знак Знак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82">
    <w:name w:val="Знак1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83">
    <w:name w:val="Знак Знак Знак Знак Знак Знак1 Знак Знак Знак Знак Знак Знак Знак Знак Знак Знак Знак Знак Знак Знак Знак Знак Знак Знак Знак1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84">
    <w:name w:val="Основной текст Знак"/>
    <w:basedOn w:val="4"/>
    <w:link w:val="7"/>
    <w:uiPriority w:val="1"/>
    <w:rPr>
      <w:rFonts w:ascii="Times New Roman" w:hAnsi="Times New Roman" w:eastAsia="Times New Roman" w:cs="Times New Roman"/>
      <w:sz w:val="20"/>
      <w:szCs w:val="20"/>
      <w:lang w:eastAsia="ru-RU"/>
    </w:rPr>
  </w:style>
  <w:style w:type="table" w:customStyle="1" w:styleId="85">
    <w:name w:val="Сетка таблицы11"/>
    <w:basedOn w:val="5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6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87">
    <w:name w:val="Знак Знак Знак Знак8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88">
    <w:name w:val="Сетка таблицы3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9">
    <w:name w:val="Знак Знак Знак Знак9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0">
    <w:name w:val="Знак Знак Знак Знак Знак Знак3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1">
    <w:name w:val="Знак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2">
    <w:name w:val="Знак Знак Знак Знак Знак Знак1 Знак Знак Знак Знак Знак Знак Знак Знак Знак Знак Знак Знак Знак Знак Знак Знак Знак Знак Знак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93">
    <w:name w:val="Основной текст с отступом 2 Знак"/>
    <w:basedOn w:val="4"/>
    <w:link w:val="10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94">
    <w:name w:val="Знак Знак Знак Знак10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5">
    <w:name w:val="Знак Знак Знак Знак11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6">
    <w:name w:val="Знак Знак Знак Знак1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7">
    <w:name w:val="Знак Знак Знак Знак13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8">
    <w:name w:val="Знак3"/>
    <w:basedOn w:val="1"/>
    <w:next w:val="1"/>
    <w:uiPriority w:val="0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hAnsi="Arial" w:eastAsia="Times New Roman" w:cs="Arial"/>
      <w:kern w:val="0"/>
      <w:sz w:val="20"/>
      <w:lang w:val="en-US" w:eastAsia="en-US"/>
    </w:rPr>
  </w:style>
  <w:style w:type="paragraph" w:customStyle="1" w:styleId="99">
    <w:name w:val="Знак Знак Знак Знак14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00">
    <w:name w:val="Знак Знак Знак Знак15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01">
    <w:name w:val="Знак Знак Знак Знак16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102">
    <w:name w:val="Сетка таблицы4"/>
    <w:basedOn w:val="5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3">
    <w:name w:val="Знак Знак Знак Знак17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04">
    <w:name w:val="Знак Знак Знак Знак18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05">
    <w:name w:val="xl108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16"/>
      <w:szCs w:val="16"/>
      <w:lang w:eastAsia="ru-RU"/>
    </w:rPr>
  </w:style>
  <w:style w:type="paragraph" w:customStyle="1" w:styleId="106">
    <w:name w:val="xl109"/>
    <w:basedOn w:val="1"/>
    <w:uiPriority w:val="0"/>
    <w:pPr>
      <w:widowControl/>
      <w:pBdr>
        <w:top w:val="single" w:color="000000" w:sz="4" w:space="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16"/>
      <w:szCs w:val="16"/>
      <w:lang w:eastAsia="ru-RU"/>
    </w:rPr>
  </w:style>
  <w:style w:type="paragraph" w:customStyle="1" w:styleId="107">
    <w:name w:val="xl110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108">
    <w:name w:val="Знак Знак Знак Знак19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109">
    <w:name w:val="font5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0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11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112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3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4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5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16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117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8">
    <w:name w:val="xl81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119">
    <w:name w:val="xl82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120">
    <w:name w:val="xl83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1">
    <w:name w:val="xl84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122">
    <w:name w:val="xl85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123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4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5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6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7">
    <w:name w:val="xl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8">
    <w:name w:val="xl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9">
    <w:name w:val="xl11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30">
    <w:name w:val="xl11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1">
    <w:name w:val="xl113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2">
    <w:name w:val="xl11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33">
    <w:name w:val="xl11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34">
    <w:name w:val="xl11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35">
    <w:name w:val="xl11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6">
    <w:name w:val="xl11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7">
    <w:name w:val="xl11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138">
    <w:name w:val="xl12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9">
    <w:name w:val="xl12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40">
    <w:name w:val="xl12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141">
    <w:name w:val="xl12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142">
    <w:name w:val="xl12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43">
    <w:name w:val="xl12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44">
    <w:name w:val="xl126"/>
    <w:basedOn w:val="1"/>
    <w:uiPriority w:val="0"/>
    <w:pPr>
      <w:widowControl/>
      <w:pBdr>
        <w:left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45">
    <w:name w:val="xl12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46">
    <w:name w:val="xl12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147">
    <w:name w:val="xl129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48">
    <w:name w:val="xl130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49">
    <w:name w:val="xl131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50">
    <w:name w:val="xl132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51">
    <w:name w:val="xl133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</w:pPr>
    <w:rPr>
      <w:rFonts w:eastAsia="Times New Roman"/>
      <w:kern w:val="0"/>
      <w:szCs w:val="24"/>
      <w:lang w:eastAsia="ru-RU"/>
    </w:rPr>
  </w:style>
  <w:style w:type="paragraph" w:customStyle="1" w:styleId="152">
    <w:name w:val="xl134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</w:pPr>
    <w:rPr>
      <w:rFonts w:eastAsia="Times New Roman"/>
      <w:kern w:val="0"/>
      <w:szCs w:val="24"/>
      <w:lang w:eastAsia="ru-RU"/>
    </w:rPr>
  </w:style>
  <w:style w:type="paragraph" w:customStyle="1" w:styleId="153">
    <w:name w:val="xl135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54">
    <w:name w:val="xl136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55">
    <w:name w:val="xl137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</w:pPr>
    <w:rPr>
      <w:rFonts w:eastAsia="Times New Roman"/>
      <w:kern w:val="0"/>
      <w:szCs w:val="24"/>
      <w:lang w:eastAsia="ru-RU"/>
    </w:rPr>
  </w:style>
  <w:style w:type="paragraph" w:customStyle="1" w:styleId="156">
    <w:name w:val="xl138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157">
    <w:name w:val="Заголовок 3 Знак"/>
    <w:basedOn w:val="4"/>
    <w:link w:val="3"/>
    <w:semiHidden/>
    <w:uiPriority w:val="0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table" w:customStyle="1" w:styleId="158">
    <w:name w:val="Сетка таблицы5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9">
    <w:name w:val="Содержимое таблицы"/>
    <w:basedOn w:val="1"/>
    <w:uiPriority w:val="0"/>
    <w:pPr>
      <w:widowControl/>
      <w:suppressLineNumbers/>
      <w:suppressAutoHyphens w:val="0"/>
      <w:autoSpaceDN/>
      <w:ind w:firstLine="0"/>
      <w:jc w:val="left"/>
    </w:pPr>
    <w:rPr>
      <w:rFonts w:ascii="Arial" w:hAnsi="Arial" w:eastAsia="Times New Roman"/>
      <w:kern w:val="0"/>
      <w:sz w:val="20"/>
      <w:lang w:eastAsia="ar-SA"/>
    </w:rPr>
  </w:style>
  <w:style w:type="table" w:customStyle="1" w:styleId="160">
    <w:name w:val="Сетка таблицы111"/>
    <w:basedOn w:val="5"/>
    <w:uiPriority w:val="59"/>
    <w:pPr>
      <w:spacing w:after="0" w:line="240" w:lineRule="auto"/>
    </w:pPr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1">
    <w:name w:val="extended-text__full"/>
    <w:uiPriority w:val="0"/>
  </w:style>
  <w:style w:type="character" w:customStyle="1" w:styleId="162">
    <w:name w:val="Основной текст с отступом Знак"/>
    <w:basedOn w:val="4"/>
    <w:link w:val="9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163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4">
    <w:name w:val="Table Paragraph"/>
    <w:basedOn w:val="1"/>
    <w:qFormat/>
    <w:uiPriority w:val="1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165">
    <w:name w:val="No Spacing"/>
    <w:qFormat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styleId="166">
    <w:name w:val="Placeholder Text"/>
    <w:basedOn w:val="4"/>
    <w:semiHidden/>
    <w:uiPriority w:val="99"/>
    <w:rPr>
      <w:color w:val="808080"/>
    </w:rPr>
  </w:style>
  <w:style w:type="paragraph" w:customStyle="1" w:styleId="167">
    <w:name w:val="Обычный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2"/>
      <w:szCs w:val="20"/>
      <w:lang w:val="ru-RU" w:eastAsia="ru-RU" w:bidi="ar-SA"/>
    </w:rPr>
  </w:style>
  <w:style w:type="character" w:customStyle="1" w:styleId="168">
    <w:name w:val="Основной шрифт абзаца1"/>
    <w:uiPriority w:val="0"/>
  </w:style>
  <w:style w:type="character" w:customStyle="1" w:styleId="169">
    <w:name w:val="Стандартный HTML Знак"/>
    <w:basedOn w:val="4"/>
    <w:link w:val="16"/>
    <w:semiHidden/>
    <w:uiPriority w:val="99"/>
    <w:rPr>
      <w:rFonts w:ascii="Courier New" w:hAnsi="Courier New" w:eastAsia="Times New Roman" w:cs="Times New Roman"/>
      <w:sz w:val="20"/>
      <w:szCs w:val="20"/>
      <w:lang w:val="zh-CN" w:eastAsia="zh-CN"/>
    </w:rPr>
  </w:style>
  <w:style w:type="character" w:customStyle="1" w:styleId="170">
    <w:name w:val="ConsPlusNormal1"/>
    <w:link w:val="65"/>
    <w:locked/>
    <w:uiPriority w:val="0"/>
    <w:rPr>
      <w:rFonts w:ascii="Arial" w:hAnsi="Arial" w:eastAsia="Times New Roman" w:cs="Arial"/>
      <w:sz w:val="20"/>
      <w:szCs w:val="20"/>
      <w:lang w:eastAsia="ru-RU"/>
    </w:rPr>
  </w:style>
  <w:style w:type="table" w:customStyle="1" w:styleId="171">
    <w:name w:val="Сетка таблицы6"/>
    <w:basedOn w:val="5"/>
    <w:uiPriority w:val="59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2">
    <w:name w:val="Сетка таблицы7"/>
    <w:basedOn w:val="5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3">
    <w:name w:val="Сетка таблицы8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4">
    <w:name w:val="Сетка таблицы9"/>
    <w:basedOn w:val="5"/>
    <w:uiPriority w:val="59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5">
    <w:name w:val="Текст сноски Знак"/>
    <w:basedOn w:val="4"/>
    <w:link w:val="14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BE7A5-574D-4A87-8C5F-5704363965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12</Pages>
  <Words>1514</Words>
  <Characters>8631</Characters>
  <Lines>71</Lines>
  <Paragraphs>20</Paragraphs>
  <TotalTime>3</TotalTime>
  <ScaleCrop>false</ScaleCrop>
  <LinksUpToDate>false</LinksUpToDate>
  <CharactersWithSpaces>10125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2024-11-06T12:58:00Z</dcterms:created>
  <dc:creator>1</dc:creator>
  <cp:lastModifiedBy>Владимир</cp:lastModifiedBy>
  <cp:lastPrinted>2025-10-08T08:43:00Z</cp:lastPrinted>
  <dcterms:modified xsi:type="dcterms:W3CDTF">2026-01-28T09:36:39Z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1D8D6FCEE3F04D54A75781615D016A37</vt:lpwstr>
  </property>
</Properties>
</file>