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5A73D673" wp14:editId="28F6D857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FC244C" w:rsidRDefault="00D9434D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от 31.01.2023 № </w:t>
      </w:r>
      <w:r w:rsidR="0023449E">
        <w:rPr>
          <w:b/>
          <w:bCs/>
          <w:sz w:val="72"/>
          <w:szCs w:val="72"/>
        </w:rPr>
        <w:t>3</w:t>
      </w:r>
      <w:r>
        <w:rPr>
          <w:b/>
          <w:bCs/>
          <w:sz w:val="72"/>
          <w:szCs w:val="72"/>
        </w:rPr>
        <w:t xml:space="preserve"> (54</w:t>
      </w:r>
      <w:r w:rsidR="0023449E">
        <w:rPr>
          <w:b/>
          <w:bCs/>
          <w:sz w:val="72"/>
          <w:szCs w:val="72"/>
        </w:rPr>
        <w:t>2</w:t>
      </w:r>
      <w:r w:rsidR="00FC244C">
        <w:rPr>
          <w:b/>
          <w:bCs/>
          <w:sz w:val="72"/>
          <w:szCs w:val="72"/>
        </w:rPr>
        <w:t>)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утверждён</w:t>
      </w:r>
      <w:proofErr w:type="gramEnd"/>
      <w:r>
        <w:rPr>
          <w:b/>
          <w:bCs/>
          <w:sz w:val="36"/>
          <w:szCs w:val="36"/>
        </w:rPr>
        <w:t xml:space="preserve"> решением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пгт</w:t>
      </w:r>
      <w:proofErr w:type="spellEnd"/>
      <w:r>
        <w:rPr>
          <w:b/>
          <w:bCs/>
          <w:sz w:val="40"/>
          <w:szCs w:val="40"/>
        </w:rPr>
        <w:t xml:space="preserve"> Подосиновец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1614"/>
      </w:tblGrid>
      <w:tr w:rsidR="00FC244C" w:rsidRPr="00DB0EA4" w:rsidTr="00641CF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072DE1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072DE1">
              <w:rPr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FC244C" w:rsidRPr="00DB0EA4" w:rsidTr="00641CF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FC244C" w:rsidP="00D9434D">
            <w:pPr>
              <w:widowControl/>
              <w:suppressAutoHyphens w:val="0"/>
              <w:autoSpaceDN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D9434D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23449E" w:rsidRDefault="0023449E" w:rsidP="0023449E">
            <w:pPr>
              <w:ind w:firstLine="2"/>
            </w:pPr>
            <w:r w:rsidRPr="0023449E">
              <w:rPr>
                <w:color w:val="000000" w:themeColor="text1"/>
              </w:rPr>
              <w:t xml:space="preserve"> </w:t>
            </w:r>
            <w:r w:rsidRPr="0023449E">
              <w:t>О порядке индексации заработной</w:t>
            </w:r>
            <w:r>
              <w:t xml:space="preserve"> </w:t>
            </w:r>
            <w:r w:rsidRPr="0023449E">
              <w:t>платы работников муниципальных учреждений</w:t>
            </w:r>
            <w:r>
              <w:t xml:space="preserve"> </w:t>
            </w:r>
            <w:r w:rsidRPr="0023449E">
              <w:t>в 2023 году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Pr="00D9434D" w:rsidRDefault="0023449E" w:rsidP="00D9434D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31.01.2023 № 27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A64F33" w:rsidP="0023449E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03-0</w:t>
            </w:r>
            <w:r w:rsidR="0023449E">
              <w:rPr>
                <w:sz w:val="28"/>
                <w:szCs w:val="28"/>
                <w:lang w:val="ru-RU"/>
              </w:rPr>
              <w:t>5</w:t>
            </w:r>
          </w:p>
        </w:tc>
      </w:tr>
    </w:tbl>
    <w:p w:rsidR="00D9434D" w:rsidRDefault="00D9434D" w:rsidP="00FC244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449E" w:rsidRDefault="00D9434D" w:rsidP="002344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1985"/>
        <w:gridCol w:w="2731"/>
        <w:gridCol w:w="2655"/>
        <w:gridCol w:w="1985"/>
      </w:tblGrid>
      <w:tr w:rsidR="0023449E" w:rsidTr="00641CF7">
        <w:tc>
          <w:tcPr>
            <w:tcW w:w="9356" w:type="dxa"/>
            <w:gridSpan w:val="4"/>
          </w:tcPr>
          <w:p w:rsidR="0023449E" w:rsidRPr="00565044" w:rsidRDefault="0023449E" w:rsidP="00641CF7">
            <w:pPr>
              <w:ind w:left="-108" w:right="-108"/>
              <w:jc w:val="center"/>
              <w:rPr>
                <w:b/>
                <w:sz w:val="28"/>
              </w:rPr>
            </w:pPr>
            <w:r w:rsidRPr="00565044">
              <w:rPr>
                <w:b/>
                <w:sz w:val="2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0" w:name="Текст1"/>
            <w:r w:rsidRPr="00565044">
              <w:rPr>
                <w:b/>
                <w:sz w:val="28"/>
              </w:rPr>
              <w:instrText xml:space="preserve"> FORMTEXT </w:instrText>
            </w:r>
            <w:r w:rsidRPr="00565044">
              <w:rPr>
                <w:b/>
                <w:sz w:val="28"/>
              </w:rPr>
            </w:r>
            <w:r w:rsidRPr="00565044">
              <w:rPr>
                <w:b/>
                <w:sz w:val="28"/>
              </w:rPr>
              <w:fldChar w:fldCharType="separate"/>
            </w:r>
            <w:r w:rsidRPr="00565044">
              <w:rPr>
                <w:b/>
                <w:sz w:val="28"/>
              </w:rPr>
              <w:t>АДМИНИСТРАЦИЯ ПОДОСИНОВСКОГО РАЙОНА</w:t>
            </w:r>
            <w:r w:rsidRPr="00565044">
              <w:rPr>
                <w:b/>
                <w:sz w:val="28"/>
              </w:rPr>
              <w:fldChar w:fldCharType="end"/>
            </w:r>
            <w:bookmarkEnd w:id="0"/>
          </w:p>
          <w:p w:rsidR="0023449E" w:rsidRPr="00565044" w:rsidRDefault="0023449E" w:rsidP="00641CF7">
            <w:pPr>
              <w:spacing w:line="480" w:lineRule="auto"/>
              <w:ind w:left="-108" w:right="-108"/>
              <w:jc w:val="center"/>
              <w:rPr>
                <w:b/>
                <w:sz w:val="28"/>
              </w:rPr>
            </w:pPr>
            <w:r w:rsidRPr="00565044"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1" w:name="Текст2"/>
            <w:r w:rsidRPr="00565044">
              <w:rPr>
                <w:b/>
                <w:sz w:val="28"/>
              </w:rPr>
              <w:instrText xml:space="preserve"> FORMTEXT </w:instrText>
            </w:r>
            <w:r w:rsidRPr="00565044">
              <w:rPr>
                <w:b/>
                <w:sz w:val="28"/>
              </w:rPr>
            </w:r>
            <w:r w:rsidRPr="00565044">
              <w:rPr>
                <w:b/>
                <w:sz w:val="28"/>
              </w:rPr>
              <w:fldChar w:fldCharType="separate"/>
            </w:r>
            <w:r w:rsidRPr="00565044">
              <w:rPr>
                <w:b/>
                <w:sz w:val="28"/>
              </w:rPr>
              <w:t>КИРОВСКОЙ ОБЛАСТИ</w:t>
            </w:r>
            <w:r w:rsidRPr="00565044">
              <w:rPr>
                <w:b/>
                <w:sz w:val="28"/>
              </w:rPr>
              <w:fldChar w:fldCharType="end"/>
            </w:r>
            <w:bookmarkEnd w:id="1"/>
          </w:p>
          <w:p w:rsidR="0023449E" w:rsidRPr="00565044" w:rsidRDefault="0023449E" w:rsidP="00641CF7">
            <w:pPr>
              <w:spacing w:line="360" w:lineRule="auto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23449E" w:rsidRDefault="0023449E" w:rsidP="00641CF7">
            <w:pPr>
              <w:jc w:val="center"/>
            </w:pPr>
          </w:p>
        </w:tc>
      </w:tr>
      <w:tr w:rsidR="0023449E" w:rsidRPr="00857E7D" w:rsidTr="00641C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bottom w:val="single" w:sz="4" w:space="0" w:color="auto"/>
            </w:tcBorders>
          </w:tcPr>
          <w:p w:rsidR="0023449E" w:rsidRPr="006B1AE3" w:rsidRDefault="0023449E" w:rsidP="00641CF7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31.01.2023</w:t>
            </w:r>
          </w:p>
        </w:tc>
        <w:tc>
          <w:tcPr>
            <w:tcW w:w="2731" w:type="dxa"/>
          </w:tcPr>
          <w:p w:rsidR="0023449E" w:rsidRPr="00857E7D" w:rsidRDefault="0023449E" w:rsidP="00641CF7">
            <w:pPr>
              <w:ind w:left="-70"/>
              <w:jc w:val="center"/>
              <w:rPr>
                <w:position w:val="-6"/>
              </w:rPr>
            </w:pPr>
          </w:p>
        </w:tc>
        <w:tc>
          <w:tcPr>
            <w:tcW w:w="2655" w:type="dxa"/>
          </w:tcPr>
          <w:p w:rsidR="0023449E" w:rsidRPr="006B1AE3" w:rsidRDefault="0023449E" w:rsidP="00641CF7">
            <w:pPr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23449E" w:rsidRPr="006B1AE3" w:rsidRDefault="0023449E" w:rsidP="0064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3449E" w:rsidTr="00641C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4"/>
          </w:tcPr>
          <w:p w:rsidR="0023449E" w:rsidRPr="00857E7D" w:rsidRDefault="0023449E" w:rsidP="00641CF7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Подосиновец</w:t>
            </w:r>
            <w:r w:rsidRPr="00857E7D">
              <w:rPr>
                <w:sz w:val="28"/>
                <w:szCs w:val="28"/>
              </w:rPr>
              <w:t xml:space="preserve"> </w:t>
            </w:r>
          </w:p>
        </w:tc>
      </w:tr>
    </w:tbl>
    <w:p w:rsidR="0023449E" w:rsidRDefault="0023449E" w:rsidP="0023449E">
      <w:pPr>
        <w:rPr>
          <w:sz w:val="28"/>
          <w:szCs w:val="28"/>
        </w:rPr>
      </w:pPr>
    </w:p>
    <w:p w:rsidR="0023449E" w:rsidRPr="00915A4D" w:rsidRDefault="0023449E" w:rsidP="0023449E">
      <w:pPr>
        <w:rPr>
          <w:sz w:val="28"/>
          <w:szCs w:val="28"/>
        </w:rPr>
      </w:pPr>
    </w:p>
    <w:tbl>
      <w:tblPr>
        <w:tblW w:w="0" w:type="auto"/>
        <w:tblInd w:w="1526" w:type="dxa"/>
        <w:tblLook w:val="01E0" w:firstRow="1" w:lastRow="1" w:firstColumn="1" w:lastColumn="1" w:noHBand="0" w:noVBand="0"/>
      </w:tblPr>
      <w:tblGrid>
        <w:gridCol w:w="6662"/>
      </w:tblGrid>
      <w:tr w:rsidR="0023449E" w:rsidRPr="0023449E" w:rsidTr="00641CF7">
        <w:tc>
          <w:tcPr>
            <w:tcW w:w="6662" w:type="dxa"/>
          </w:tcPr>
          <w:p w:rsidR="0023449E" w:rsidRPr="0023449E" w:rsidRDefault="0023449E" w:rsidP="00641CF7">
            <w:pPr>
              <w:ind w:left="-1526" w:right="-1384"/>
              <w:jc w:val="center"/>
              <w:rPr>
                <w:sz w:val="28"/>
                <w:szCs w:val="28"/>
              </w:rPr>
            </w:pPr>
            <w:r w:rsidRPr="0023449E">
              <w:rPr>
                <w:sz w:val="28"/>
                <w:szCs w:val="28"/>
              </w:rPr>
              <w:t>О порядке индексации заработной</w:t>
            </w:r>
          </w:p>
          <w:p w:rsidR="0023449E" w:rsidRPr="0023449E" w:rsidRDefault="0023449E" w:rsidP="00641CF7">
            <w:pPr>
              <w:ind w:left="-1526" w:right="-1384"/>
              <w:jc w:val="center"/>
              <w:rPr>
                <w:sz w:val="28"/>
                <w:szCs w:val="28"/>
              </w:rPr>
            </w:pPr>
            <w:r w:rsidRPr="0023449E">
              <w:rPr>
                <w:sz w:val="28"/>
                <w:szCs w:val="28"/>
              </w:rPr>
              <w:t>платы работников муниципальных учреждений</w:t>
            </w:r>
          </w:p>
          <w:p w:rsidR="0023449E" w:rsidRPr="0023449E" w:rsidRDefault="0023449E" w:rsidP="00641CF7">
            <w:pPr>
              <w:ind w:left="-1526" w:right="-1384"/>
              <w:jc w:val="center"/>
              <w:rPr>
                <w:sz w:val="28"/>
                <w:szCs w:val="28"/>
              </w:rPr>
            </w:pPr>
            <w:r w:rsidRPr="0023449E">
              <w:rPr>
                <w:sz w:val="28"/>
                <w:szCs w:val="28"/>
              </w:rPr>
              <w:t>в 2023 году</w:t>
            </w:r>
          </w:p>
        </w:tc>
      </w:tr>
      <w:tr w:rsidR="0023449E" w:rsidRPr="0023449E" w:rsidTr="00641CF7">
        <w:tc>
          <w:tcPr>
            <w:tcW w:w="6662" w:type="dxa"/>
          </w:tcPr>
          <w:p w:rsidR="0023449E" w:rsidRPr="0023449E" w:rsidRDefault="0023449E" w:rsidP="00641C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449E" w:rsidRPr="0023449E" w:rsidRDefault="0023449E" w:rsidP="0023449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9E">
        <w:rPr>
          <w:rFonts w:ascii="Times New Roman" w:hAnsi="Times New Roman" w:cs="Times New Roman"/>
          <w:sz w:val="28"/>
          <w:szCs w:val="28"/>
        </w:rPr>
        <w:t>В соответствии с Положением о порядке установления оплаты труда работников муниципальных казенных учреждений, утвержденным постановлением главы Администрации Подосиновского района от 01.12.2008 № 93 «Об оплате труда работников муниципальных казенных учреждений района» Администрация Подосиновского района ПОСТАНОВЛЯЕТ:</w:t>
      </w:r>
    </w:p>
    <w:p w:rsidR="0023449E" w:rsidRPr="0023449E" w:rsidRDefault="0023449E" w:rsidP="0023449E">
      <w:pPr>
        <w:pStyle w:val="ConsPlusNormal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49E">
        <w:rPr>
          <w:rFonts w:ascii="Times New Roman" w:hAnsi="Times New Roman" w:cs="Times New Roman"/>
          <w:sz w:val="28"/>
          <w:szCs w:val="28"/>
        </w:rPr>
        <w:t>1. Установить в 2023 году следующий порядок индексации заработной платы работников муниципальных учреждений, финансовое обеспечение выплаты которой осуществляется за счет средств бюджета района (далее – заработная плата):</w:t>
      </w:r>
    </w:p>
    <w:p w:rsidR="0023449E" w:rsidRPr="0023449E" w:rsidRDefault="0023449E" w:rsidP="0023449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49E">
        <w:rPr>
          <w:rFonts w:ascii="Times New Roman" w:hAnsi="Times New Roman" w:cs="Times New Roman"/>
          <w:sz w:val="28"/>
          <w:szCs w:val="28"/>
        </w:rPr>
        <w:tab/>
        <w:t xml:space="preserve">1.1. Индексация заработной платы осуществляется с 01.01.2023. </w:t>
      </w:r>
    </w:p>
    <w:p w:rsidR="0023449E" w:rsidRPr="0023449E" w:rsidRDefault="0023449E" w:rsidP="0023449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49E">
        <w:rPr>
          <w:rFonts w:ascii="Times New Roman" w:hAnsi="Times New Roman" w:cs="Times New Roman"/>
          <w:sz w:val="28"/>
          <w:szCs w:val="28"/>
        </w:rPr>
        <w:tab/>
        <w:t>1.2. Индексации подлежат размеры окладов (должностных окладов), ставок заработной платы и (или) выплат компенсационного и (или) стимулирующего характера:</w:t>
      </w:r>
    </w:p>
    <w:p w:rsidR="0023449E" w:rsidRPr="0023449E" w:rsidRDefault="0023449E" w:rsidP="0023449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49E">
        <w:rPr>
          <w:rFonts w:ascii="Times New Roman" w:hAnsi="Times New Roman" w:cs="Times New Roman"/>
          <w:sz w:val="28"/>
          <w:szCs w:val="28"/>
        </w:rPr>
        <w:tab/>
        <w:t xml:space="preserve">работников муниципальных учреждений (за исключением отдельных категорий работников, указанных в третьем абзаце </w:t>
      </w:r>
      <w:r w:rsidRPr="0023449E">
        <w:rPr>
          <w:rFonts w:ascii="Times New Roman" w:hAnsi="Times New Roman" w:cs="Times New Roman"/>
          <w:spacing w:val="-2"/>
          <w:sz w:val="28"/>
          <w:szCs w:val="28"/>
        </w:rPr>
        <w:t>подпункта 1.2 пункта 1 настоящего постановления) – в общем размере на 5,5%;</w:t>
      </w:r>
    </w:p>
    <w:p w:rsidR="0023449E" w:rsidRPr="0023449E" w:rsidRDefault="0023449E" w:rsidP="0023449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49E">
        <w:rPr>
          <w:rFonts w:ascii="Times New Roman" w:hAnsi="Times New Roman" w:cs="Times New Roman"/>
          <w:sz w:val="28"/>
          <w:szCs w:val="28"/>
        </w:rPr>
        <w:tab/>
        <w:t xml:space="preserve">педагогических работников муниципальных общеобразовательных организаций и детских дошкольных образовательных организаций, педагогических работников муниципальных организаций дополнительного образования детей – </w:t>
      </w:r>
      <w:proofErr w:type="gramStart"/>
      <w:r w:rsidRPr="002344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4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49E">
        <w:rPr>
          <w:rFonts w:ascii="Times New Roman" w:hAnsi="Times New Roman" w:cs="Times New Roman"/>
          <w:sz w:val="28"/>
          <w:szCs w:val="28"/>
        </w:rPr>
        <w:lastRenderedPageBreak/>
        <w:t>общем</w:t>
      </w:r>
      <w:proofErr w:type="gramEnd"/>
      <w:r w:rsidRPr="0023449E">
        <w:rPr>
          <w:rFonts w:ascii="Times New Roman" w:hAnsi="Times New Roman" w:cs="Times New Roman"/>
          <w:sz w:val="28"/>
          <w:szCs w:val="28"/>
        </w:rPr>
        <w:t xml:space="preserve"> размере на 11,0%;</w:t>
      </w:r>
    </w:p>
    <w:p w:rsidR="0023449E" w:rsidRPr="0023449E" w:rsidRDefault="0023449E" w:rsidP="0023449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49E">
        <w:rPr>
          <w:rFonts w:ascii="Times New Roman" w:hAnsi="Times New Roman" w:cs="Times New Roman"/>
          <w:sz w:val="28"/>
          <w:szCs w:val="28"/>
        </w:rPr>
        <w:tab/>
      </w:r>
      <w:r w:rsidRPr="0023449E">
        <w:rPr>
          <w:rFonts w:ascii="Times New Roman" w:hAnsi="Times New Roman" w:cs="Times New Roman"/>
          <w:spacing w:val="-2"/>
          <w:sz w:val="28"/>
          <w:szCs w:val="28"/>
        </w:rPr>
        <w:t xml:space="preserve">работников муниципальных учреждений культуры </w:t>
      </w:r>
      <w:r w:rsidRPr="0023449E">
        <w:rPr>
          <w:rFonts w:ascii="Times New Roman" w:hAnsi="Times New Roman" w:cs="Times New Roman"/>
          <w:sz w:val="28"/>
          <w:szCs w:val="28"/>
        </w:rPr>
        <w:t xml:space="preserve">– в общем размере на 10,0%. </w:t>
      </w:r>
    </w:p>
    <w:p w:rsidR="0023449E" w:rsidRPr="0023449E" w:rsidRDefault="0023449E" w:rsidP="0023449E">
      <w:pPr>
        <w:autoSpaceDE w:val="0"/>
        <w:adjustRightInd w:val="0"/>
        <w:spacing w:line="360" w:lineRule="auto"/>
        <w:rPr>
          <w:sz w:val="28"/>
          <w:szCs w:val="28"/>
        </w:rPr>
      </w:pPr>
      <w:r w:rsidRPr="0023449E">
        <w:rPr>
          <w:sz w:val="28"/>
          <w:szCs w:val="28"/>
        </w:rPr>
        <w:tab/>
        <w:t xml:space="preserve">1.3. </w:t>
      </w:r>
      <w:proofErr w:type="gramStart"/>
      <w:r w:rsidRPr="0023449E">
        <w:rPr>
          <w:sz w:val="28"/>
          <w:szCs w:val="28"/>
        </w:rPr>
        <w:t xml:space="preserve">Органам местного самоуправления района, осуществляющим функции и полномочия учредителей муниципальных учреждений внести в примерные положения об оплате труда работников подведомственных муниципальных учреждений изменения, предусматривающие увеличение рекомендуемых минимальных размеров окладов (должностных окладов), ставок заработной платы по соответствующим профессиональным квалификационным группам и (или) </w:t>
      </w:r>
      <w:r w:rsidRPr="0023449E">
        <w:rPr>
          <w:spacing w:val="-2"/>
          <w:sz w:val="28"/>
          <w:szCs w:val="28"/>
        </w:rPr>
        <w:t>размеров выплат компенсационного и (или) стимулирующего характера исходя</w:t>
      </w:r>
      <w:r w:rsidRPr="0023449E">
        <w:rPr>
          <w:sz w:val="28"/>
          <w:szCs w:val="28"/>
        </w:rPr>
        <w:t xml:space="preserve"> из размеров индексации заработной платы, определенных подпунктом 1.2 пункта 1 настоящего</w:t>
      </w:r>
      <w:proofErr w:type="gramEnd"/>
      <w:r w:rsidRPr="0023449E">
        <w:rPr>
          <w:sz w:val="28"/>
          <w:szCs w:val="28"/>
        </w:rPr>
        <w:t xml:space="preserve"> постановления.</w:t>
      </w:r>
    </w:p>
    <w:p w:rsidR="0023449E" w:rsidRPr="0023449E" w:rsidRDefault="0023449E" w:rsidP="0023449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49E">
        <w:rPr>
          <w:rFonts w:ascii="Times New Roman" w:hAnsi="Times New Roman" w:cs="Times New Roman"/>
          <w:sz w:val="28"/>
          <w:szCs w:val="28"/>
        </w:rPr>
        <w:tab/>
        <w:t>1.4. Рекомендовать руководителям муниципальных учреждений:</w:t>
      </w:r>
    </w:p>
    <w:p w:rsidR="0023449E" w:rsidRPr="0023449E" w:rsidRDefault="0023449E" w:rsidP="0023449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49E">
        <w:rPr>
          <w:rFonts w:ascii="Times New Roman" w:hAnsi="Times New Roman" w:cs="Times New Roman"/>
          <w:sz w:val="28"/>
          <w:szCs w:val="28"/>
        </w:rPr>
        <w:tab/>
        <w:t xml:space="preserve">1.4.1. </w:t>
      </w:r>
      <w:proofErr w:type="gramStart"/>
      <w:r w:rsidRPr="0023449E">
        <w:rPr>
          <w:rFonts w:ascii="Times New Roman" w:hAnsi="Times New Roman" w:cs="Times New Roman"/>
          <w:sz w:val="28"/>
          <w:szCs w:val="28"/>
        </w:rPr>
        <w:t xml:space="preserve">Внести в положения об оплате труда работников муниципальных учреждений на основании примерных положений об оплате </w:t>
      </w:r>
      <w:r w:rsidRPr="0023449E">
        <w:rPr>
          <w:rFonts w:ascii="Times New Roman" w:hAnsi="Times New Roman" w:cs="Times New Roman"/>
          <w:spacing w:val="-2"/>
          <w:sz w:val="28"/>
          <w:szCs w:val="28"/>
        </w:rPr>
        <w:t>труда работников подведомственных муниципальных учреждений,</w:t>
      </w:r>
      <w:r w:rsidRPr="0023449E">
        <w:rPr>
          <w:rFonts w:ascii="Times New Roman" w:hAnsi="Times New Roman" w:cs="Times New Roman"/>
          <w:sz w:val="28"/>
          <w:szCs w:val="28"/>
        </w:rPr>
        <w:t xml:space="preserve"> предусматривающие увеличение размеров окладов (должностных окладов), ставок заработной платы и (или) </w:t>
      </w:r>
      <w:r w:rsidRPr="0023449E">
        <w:rPr>
          <w:rFonts w:ascii="Times New Roman" w:hAnsi="Times New Roman" w:cs="Times New Roman"/>
          <w:spacing w:val="-2"/>
          <w:sz w:val="28"/>
          <w:szCs w:val="28"/>
        </w:rPr>
        <w:t xml:space="preserve">размеров выплат компенсационного и (или) стимулирующего характера исходя из размеров индексации заработной платы, определенных подпунктом 1.2 </w:t>
      </w:r>
      <w:r w:rsidRPr="0023449E">
        <w:rPr>
          <w:rFonts w:ascii="Times New Roman" w:hAnsi="Times New Roman" w:cs="Times New Roman"/>
          <w:sz w:val="28"/>
          <w:szCs w:val="28"/>
        </w:rPr>
        <w:t>пункта 1 настоящего постановления.</w:t>
      </w:r>
      <w:proofErr w:type="gramEnd"/>
    </w:p>
    <w:p w:rsidR="0023449E" w:rsidRPr="0023449E" w:rsidRDefault="0023449E" w:rsidP="0023449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49E">
        <w:rPr>
          <w:rFonts w:ascii="Times New Roman" w:hAnsi="Times New Roman" w:cs="Times New Roman"/>
          <w:sz w:val="28"/>
          <w:szCs w:val="28"/>
        </w:rPr>
        <w:tab/>
        <w:t xml:space="preserve">1.4.2. </w:t>
      </w:r>
      <w:proofErr w:type="gramStart"/>
      <w:r w:rsidRPr="0023449E">
        <w:rPr>
          <w:rFonts w:ascii="Times New Roman" w:hAnsi="Times New Roman" w:cs="Times New Roman"/>
          <w:sz w:val="28"/>
          <w:szCs w:val="28"/>
        </w:rPr>
        <w:t xml:space="preserve">Обеспечить достижение показателей уровня средней заработной платы отдельных категорий работников, установленных соглашениями, заключенными в соответствии с подпунктом 9.3 пункта 9 постановления Правительства Кировской области от 23.12.2022 № 720-П «О мерах по </w:t>
      </w:r>
      <w:r w:rsidRPr="0023449E">
        <w:rPr>
          <w:rFonts w:ascii="Times New Roman" w:hAnsi="Times New Roman" w:cs="Times New Roman"/>
          <w:spacing w:val="-2"/>
          <w:sz w:val="28"/>
          <w:szCs w:val="28"/>
        </w:rPr>
        <w:t>выполнению Закона Кировской области от 19.12.2022 № 149-ЗО «Об областном</w:t>
      </w:r>
      <w:r w:rsidRPr="0023449E">
        <w:rPr>
          <w:rFonts w:ascii="Times New Roman" w:hAnsi="Times New Roman" w:cs="Times New Roman"/>
          <w:sz w:val="28"/>
          <w:szCs w:val="28"/>
        </w:rPr>
        <w:t xml:space="preserve"> бюджете на 2023 год и на плановый период 2024 и 2025 годов».</w:t>
      </w:r>
      <w:proofErr w:type="gramEnd"/>
    </w:p>
    <w:p w:rsidR="0023449E" w:rsidRPr="0023449E" w:rsidRDefault="0023449E" w:rsidP="0023449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49E">
        <w:rPr>
          <w:rFonts w:ascii="Times New Roman" w:hAnsi="Times New Roman" w:cs="Times New Roman"/>
          <w:sz w:val="28"/>
          <w:szCs w:val="28"/>
        </w:rPr>
        <w:tab/>
        <w:t>2. Рекомендовать городским и сельским поселениям Подосиновского района обеспечить индексацию заработной платы работников подведомственных муниципальных учреждений с 01.01.2023.</w:t>
      </w:r>
    </w:p>
    <w:p w:rsidR="0023449E" w:rsidRPr="0023449E" w:rsidRDefault="0023449E" w:rsidP="0023449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49E">
        <w:rPr>
          <w:rFonts w:ascii="Times New Roman" w:hAnsi="Times New Roman" w:cs="Times New Roman"/>
          <w:sz w:val="28"/>
          <w:szCs w:val="28"/>
        </w:rPr>
        <w:lastRenderedPageBreak/>
        <w:tab/>
        <w:t>3. Настоящее постановление вступает в силу после его официального опубликования.</w:t>
      </w:r>
    </w:p>
    <w:p w:rsidR="0023449E" w:rsidRPr="0023449E" w:rsidRDefault="0023449E" w:rsidP="0023449E">
      <w:pPr>
        <w:pStyle w:val="a6"/>
        <w:tabs>
          <w:tab w:val="left" w:pos="6341"/>
        </w:tabs>
        <w:spacing w:line="360" w:lineRule="auto"/>
        <w:ind w:left="0"/>
        <w:rPr>
          <w:sz w:val="28"/>
          <w:szCs w:val="28"/>
        </w:rPr>
      </w:pPr>
    </w:p>
    <w:p w:rsidR="0023449E" w:rsidRPr="0023449E" w:rsidRDefault="0023449E" w:rsidP="0023449E">
      <w:pPr>
        <w:pStyle w:val="a6"/>
        <w:tabs>
          <w:tab w:val="left" w:pos="6341"/>
        </w:tabs>
        <w:spacing w:line="360" w:lineRule="auto"/>
        <w:ind w:left="0"/>
        <w:rPr>
          <w:sz w:val="28"/>
          <w:szCs w:val="28"/>
        </w:rPr>
      </w:pPr>
      <w:r w:rsidRPr="0023449E">
        <w:rPr>
          <w:sz w:val="28"/>
          <w:szCs w:val="28"/>
        </w:rPr>
        <w:t>Глава Подосиновского района            С.П. Синицын</w:t>
      </w:r>
    </w:p>
    <w:p w:rsidR="00FC244C" w:rsidRPr="0023449E" w:rsidRDefault="00D9434D" w:rsidP="0023449E">
      <w:pPr>
        <w:rPr>
          <w:sz w:val="28"/>
          <w:szCs w:val="28"/>
        </w:rPr>
      </w:pPr>
      <w:r w:rsidRPr="0023449E">
        <w:rPr>
          <w:sz w:val="28"/>
          <w:szCs w:val="28"/>
        </w:rPr>
        <w:tab/>
      </w:r>
    </w:p>
    <w:p w:rsidR="00FC244C" w:rsidRPr="0023449E" w:rsidRDefault="00FC244C" w:rsidP="00FC244C">
      <w:pPr>
        <w:spacing w:line="360" w:lineRule="auto"/>
        <w:rPr>
          <w:sz w:val="28"/>
          <w:szCs w:val="28"/>
        </w:rPr>
      </w:pPr>
    </w:p>
    <w:p w:rsidR="00FC244C" w:rsidRPr="0023449E" w:rsidRDefault="00FC244C" w:rsidP="00FC244C">
      <w:pPr>
        <w:jc w:val="center"/>
        <w:rPr>
          <w:sz w:val="28"/>
          <w:szCs w:val="28"/>
        </w:rPr>
      </w:pPr>
    </w:p>
    <w:p w:rsidR="00FC244C" w:rsidRPr="0023449E" w:rsidRDefault="00FC244C" w:rsidP="00FC244C">
      <w:pPr>
        <w:jc w:val="center"/>
        <w:rPr>
          <w:sz w:val="28"/>
          <w:szCs w:val="28"/>
        </w:rPr>
      </w:pPr>
    </w:p>
    <w:p w:rsidR="00FC244C" w:rsidRPr="0023449E" w:rsidRDefault="00FC244C" w:rsidP="00FC244C">
      <w:pPr>
        <w:jc w:val="center"/>
        <w:rPr>
          <w:sz w:val="28"/>
          <w:szCs w:val="28"/>
        </w:rPr>
      </w:pPr>
    </w:p>
    <w:p w:rsidR="00FC244C" w:rsidRPr="0023449E" w:rsidRDefault="00FC244C" w:rsidP="00FC244C">
      <w:pPr>
        <w:jc w:val="center"/>
        <w:rPr>
          <w:sz w:val="28"/>
          <w:szCs w:val="28"/>
        </w:rPr>
      </w:pPr>
    </w:p>
    <w:p w:rsidR="00FC244C" w:rsidRPr="0023449E" w:rsidRDefault="00FC244C" w:rsidP="00FC244C">
      <w:pPr>
        <w:jc w:val="center"/>
        <w:rPr>
          <w:sz w:val="28"/>
          <w:szCs w:val="28"/>
        </w:rPr>
      </w:pPr>
    </w:p>
    <w:p w:rsidR="00FC244C" w:rsidRPr="0023449E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jc w:val="center"/>
        <w:rPr>
          <w:sz w:val="28"/>
          <w:szCs w:val="28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A64F33" w:rsidRDefault="00A64F33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  <w:bookmarkStart w:id="2" w:name="_GoBack"/>
      <w:bookmarkEnd w:id="2"/>
    </w:p>
    <w:p w:rsidR="00A64F33" w:rsidRDefault="00A64F33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proofErr w:type="gramStart"/>
      <w:r w:rsidRPr="00440934">
        <w:rPr>
          <w:color w:val="000000" w:themeColor="text1"/>
        </w:rPr>
        <w:t>ОТВЕТСТВЕННЫЙ ЗА ВЫПУСК ИЗДАНИЯ:</w:t>
      </w:r>
      <w:proofErr w:type="gramEnd"/>
      <w:r w:rsidRPr="00440934">
        <w:rPr>
          <w:color w:val="000000" w:themeColor="text1"/>
        </w:rPr>
        <w:t xml:space="preserve"> Управление делами Администрации Подосиновского района</w:t>
      </w: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 xml:space="preserve">АДРЕС: 613930, </w:t>
      </w:r>
      <w:proofErr w:type="spellStart"/>
      <w:r w:rsidRPr="00440934">
        <w:rPr>
          <w:color w:val="000000" w:themeColor="text1"/>
        </w:rPr>
        <w:t>пгт</w:t>
      </w:r>
      <w:proofErr w:type="spellEnd"/>
      <w:r w:rsidRPr="00440934">
        <w:rPr>
          <w:color w:val="000000" w:themeColor="text1"/>
        </w:rPr>
        <w:t xml:space="preserve"> Подосиновец </w:t>
      </w:r>
      <w:proofErr w:type="gramStart"/>
      <w:r w:rsidRPr="00440934">
        <w:rPr>
          <w:color w:val="000000" w:themeColor="text1"/>
        </w:rPr>
        <w:t>Кировской</w:t>
      </w:r>
      <w:proofErr w:type="gramEnd"/>
      <w:r w:rsidRPr="00440934">
        <w:rPr>
          <w:color w:val="000000" w:themeColor="text1"/>
        </w:rPr>
        <w:t xml:space="preserve"> обл., ул. Советская, 77</w:t>
      </w:r>
    </w:p>
    <w:p w:rsidR="00FC244C" w:rsidRDefault="00FC244C" w:rsidP="00FC244C">
      <w:pPr>
        <w:ind w:firstLine="0"/>
        <w:jc w:val="left"/>
      </w:pPr>
      <w:r>
        <w:rPr>
          <w:color w:val="000000" w:themeColor="text1"/>
        </w:rPr>
        <w:t xml:space="preserve">ДАТА ВЫПУСКА: </w:t>
      </w:r>
      <w:r w:rsidR="0023449E">
        <w:rPr>
          <w:color w:val="000000" w:themeColor="text1"/>
        </w:rPr>
        <w:t>01.02</w:t>
      </w:r>
      <w:r>
        <w:rPr>
          <w:color w:val="000000" w:themeColor="text1"/>
        </w:rPr>
        <w:t>.</w:t>
      </w:r>
      <w:r w:rsidR="00D9434D">
        <w:rPr>
          <w:color w:val="000000" w:themeColor="text1"/>
        </w:rPr>
        <w:t>2023</w:t>
      </w:r>
      <w:r w:rsidRPr="00440934">
        <w:rPr>
          <w:color w:val="000000" w:themeColor="text1"/>
        </w:rPr>
        <w:t>, ТИРАЖ: 10 экземпляров</w:t>
      </w:r>
    </w:p>
    <w:p w:rsidR="00821C09" w:rsidRDefault="00821C09"/>
    <w:sectPr w:rsidR="00821C09" w:rsidSect="00641CF7">
      <w:footerReference w:type="default" r:id="rId10"/>
      <w:pgSz w:w="11906" w:h="16838"/>
      <w:pgMar w:top="1134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F7" w:rsidRDefault="00641CF7">
      <w:r>
        <w:separator/>
      </w:r>
    </w:p>
  </w:endnote>
  <w:endnote w:type="continuationSeparator" w:id="0">
    <w:p w:rsidR="00641CF7" w:rsidRDefault="0064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033634"/>
      <w:docPartObj>
        <w:docPartGallery w:val="Page Numbers (Bottom of Page)"/>
        <w:docPartUnique/>
      </w:docPartObj>
    </w:sdtPr>
    <w:sdtContent>
      <w:p w:rsidR="00641CF7" w:rsidRDefault="00641C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53F">
          <w:rPr>
            <w:noProof/>
          </w:rPr>
          <w:t>6</w:t>
        </w:r>
        <w:r>
          <w:fldChar w:fldCharType="end"/>
        </w:r>
      </w:p>
    </w:sdtContent>
  </w:sdt>
  <w:p w:rsidR="00641CF7" w:rsidRDefault="00641C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F7" w:rsidRDefault="00641CF7">
      <w:r>
        <w:separator/>
      </w:r>
    </w:p>
  </w:footnote>
  <w:footnote w:type="continuationSeparator" w:id="0">
    <w:p w:rsidR="00641CF7" w:rsidRDefault="0064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B25BD"/>
    <w:multiLevelType w:val="hybridMultilevel"/>
    <w:tmpl w:val="76CABD04"/>
    <w:lvl w:ilvl="0" w:tplc="D23E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F353F"/>
    <w:rsid w:val="0023449E"/>
    <w:rsid w:val="00641CF7"/>
    <w:rsid w:val="00821C09"/>
    <w:rsid w:val="00A64F33"/>
    <w:rsid w:val="00BE56D4"/>
    <w:rsid w:val="00C54532"/>
    <w:rsid w:val="00D9434D"/>
    <w:rsid w:val="00FA3001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C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C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D7A8-6DE8-47DD-A044-4B17035E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3</cp:revision>
  <cp:lastPrinted>2023-02-09T06:52:00Z</cp:lastPrinted>
  <dcterms:created xsi:type="dcterms:W3CDTF">2023-02-02T07:31:00Z</dcterms:created>
  <dcterms:modified xsi:type="dcterms:W3CDTF">2023-02-09T06:53:00Z</dcterms:modified>
</cp:coreProperties>
</file>